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73" w:type="dxa"/>
        <w:tblCellMar>
          <w:left w:w="0" w:type="dxa"/>
          <w:right w:w="0" w:type="dxa"/>
        </w:tblCellMar>
        <w:tblLook w:val="0000" w:firstRow="0" w:lastRow="0" w:firstColumn="0" w:lastColumn="0" w:noHBand="0" w:noVBand="0"/>
      </w:tblPr>
      <w:tblGrid>
        <w:gridCol w:w="4644"/>
        <w:gridCol w:w="1352"/>
        <w:gridCol w:w="4177"/>
      </w:tblGrid>
      <w:tr w:rsidR="002B753A" w:rsidRPr="007A4D36" w14:paraId="3CB5C4AB" w14:textId="77777777" w:rsidTr="005F3162">
        <w:trPr>
          <w:cantSplit/>
          <w:trHeight w:val="4330"/>
        </w:trPr>
        <w:tc>
          <w:tcPr>
            <w:tcW w:w="4644" w:type="dxa"/>
            <w:tcMar>
              <w:top w:w="0" w:type="dxa"/>
              <w:left w:w="108" w:type="dxa"/>
              <w:bottom w:w="0" w:type="dxa"/>
              <w:right w:w="108" w:type="dxa"/>
            </w:tcMar>
          </w:tcPr>
          <w:p w14:paraId="6ACB2385" w14:textId="418D5155" w:rsidR="002B753A" w:rsidRPr="007A4D36" w:rsidRDefault="00632751" w:rsidP="006A71B6">
            <w:pPr>
              <w:pStyle w:val="1"/>
              <w:spacing w:before="0"/>
              <w:rPr>
                <w:rFonts w:ascii="Times New Roman" w:hAnsi="Times New Roman"/>
                <w:b w:val="0"/>
                <w:bCs w:val="0"/>
                <w:sz w:val="24"/>
                <w:szCs w:val="24"/>
              </w:rPr>
            </w:pPr>
            <w:r>
              <w:rPr>
                <w:noProof/>
              </w:rPr>
              <w:drawing>
                <wp:anchor distT="0" distB="0" distL="114300" distR="114300" simplePos="0" relativeHeight="251657216" behindDoc="0" locked="0" layoutInCell="1" allowOverlap="1" wp14:anchorId="5A47CE6C" wp14:editId="5B0DF56E">
                  <wp:simplePos x="0" y="0"/>
                  <wp:positionH relativeFrom="column">
                    <wp:posOffset>1196340</wp:posOffset>
                  </wp:positionH>
                  <wp:positionV relativeFrom="paragraph">
                    <wp:posOffset>-190500</wp:posOffset>
                  </wp:positionV>
                  <wp:extent cx="457200" cy="443230"/>
                  <wp:effectExtent l="0" t="0" r="0" b="0"/>
                  <wp:wrapTopAndBottom/>
                  <wp:docPr id="90873359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44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2B753A" w:rsidRPr="006F14B4">
              <w:rPr>
                <w:rFonts w:ascii="Times New Roman" w:eastAsia="Calibri" w:hAnsi="Times New Roman"/>
                <w:b w:val="0"/>
                <w:bCs w:val="0"/>
                <w:color w:val="auto"/>
                <w:sz w:val="24"/>
                <w:szCs w:val="24"/>
              </w:rPr>
              <w:t>ΕΛΛΗΝΙΚΗ ΔΗΜΟΚΡΑΤΙΑ</w:t>
            </w:r>
          </w:p>
          <w:p w14:paraId="0E1EA55F" w14:textId="77777777" w:rsidR="002B753A" w:rsidRPr="007A4D36" w:rsidRDefault="002B753A" w:rsidP="006A71B6">
            <w:r w:rsidRPr="007A4D36">
              <w:t>ΥΠΟΥΡΓΕΙΟ ΑΓΡΟΤΙΚΗΣ ΑΝΑΠΤΥΞΗΣ &amp; ΤΡΟΦΙΜΩΝ</w:t>
            </w:r>
          </w:p>
          <w:p w14:paraId="48BAF152" w14:textId="77777777" w:rsidR="002B753A" w:rsidRPr="007A4D36" w:rsidRDefault="002B753A" w:rsidP="006A71B6">
            <w:r w:rsidRPr="007A4D36">
              <w:t>ΓΕΝΙΚΗ ΔΙΕΥΘΥΝΣΗ ΤΡΟΦΙΜΩΝ</w:t>
            </w:r>
          </w:p>
          <w:p w14:paraId="46C8BF64" w14:textId="77777777" w:rsidR="002B753A" w:rsidRPr="007A4D36" w:rsidRDefault="002B753A" w:rsidP="006A71B6">
            <w:pPr>
              <w:pBdr>
                <w:bottom w:val="single" w:sz="4" w:space="1" w:color="auto"/>
              </w:pBdr>
            </w:pPr>
            <w:r w:rsidRPr="007A4D36">
              <w:t>ΔΙΕΥΘΥΝΣΗ ΑΞΙΟΠΟΙΗΣΗΣ &amp; ΤΕΧΝΟΛΟΓΙΑΣ ΤΡΟΦΙΜΩΝ</w:t>
            </w:r>
          </w:p>
          <w:p w14:paraId="1E6328AF" w14:textId="77777777" w:rsidR="002B753A" w:rsidRPr="007A4D36" w:rsidRDefault="002B753A" w:rsidP="006A71B6">
            <w:pPr>
              <w:pBdr>
                <w:bottom w:val="single" w:sz="4" w:space="1" w:color="auto"/>
              </w:pBdr>
            </w:pPr>
            <w:r w:rsidRPr="007A4D36">
              <w:t>ΤΜΗΜΑ ΑΜΠΕΛΟΥ ΟΙΝΟΥ &amp; ΑΛΚΟΟΛΟΥΧΩΝ ΠΟΤΩΝ</w:t>
            </w:r>
          </w:p>
          <w:p w14:paraId="5D1C94BE" w14:textId="77777777" w:rsidR="002B753A" w:rsidRPr="007A4D36" w:rsidRDefault="002B753A" w:rsidP="006A71B6">
            <w:proofErr w:type="spellStart"/>
            <w:r w:rsidRPr="007A4D36">
              <w:t>Ταχ</w:t>
            </w:r>
            <w:proofErr w:type="spellEnd"/>
            <w:r w:rsidRPr="007A4D36">
              <w:t>. Δ/</w:t>
            </w:r>
            <w:proofErr w:type="spellStart"/>
            <w:r w:rsidRPr="007A4D36">
              <w:t>νση</w:t>
            </w:r>
            <w:proofErr w:type="spellEnd"/>
            <w:r w:rsidRPr="007A4D36">
              <w:t>: Μενάνδρου 22, 105 52 Αθήνα</w:t>
            </w:r>
          </w:p>
          <w:p w14:paraId="2C832EB1" w14:textId="77777777" w:rsidR="007B0944" w:rsidRPr="007A4D36" w:rsidRDefault="002B753A" w:rsidP="006A71B6">
            <w:r w:rsidRPr="007A4D36">
              <w:t xml:space="preserve">Πληροφορίες: </w:t>
            </w:r>
            <w:r w:rsidR="00E0795E" w:rsidRPr="007A4D36">
              <w:t>Ε. Αγγέλου</w:t>
            </w:r>
            <w:r w:rsidR="00C12237" w:rsidRPr="007A4D36">
              <w:t xml:space="preserve">, Σ. </w:t>
            </w:r>
            <w:proofErr w:type="spellStart"/>
            <w:r w:rsidR="00C12237" w:rsidRPr="007A4D36">
              <w:t>Σαμάντας</w:t>
            </w:r>
            <w:proofErr w:type="spellEnd"/>
            <w:r w:rsidR="00C12237" w:rsidRPr="007A4D36">
              <w:t>,</w:t>
            </w:r>
            <w:r w:rsidR="00E0795E" w:rsidRPr="007A4D36">
              <w:t xml:space="preserve"> </w:t>
            </w:r>
            <w:r w:rsidR="002271D9" w:rsidRPr="007A4D36">
              <w:t>Α. Πετροπούλου</w:t>
            </w:r>
          </w:p>
          <w:p w14:paraId="3FA304D5" w14:textId="77777777" w:rsidR="002B753A" w:rsidRPr="007A4D36" w:rsidRDefault="002B753A" w:rsidP="006A71B6">
            <w:pPr>
              <w:rPr>
                <w:lang w:val="en-US"/>
              </w:rPr>
            </w:pPr>
            <w:proofErr w:type="spellStart"/>
            <w:r w:rsidRPr="007A4D36">
              <w:t>Τηλ</w:t>
            </w:r>
            <w:proofErr w:type="spellEnd"/>
            <w:r w:rsidRPr="007A4D36">
              <w:rPr>
                <w:lang w:val="en-US"/>
              </w:rPr>
              <w:t>:  210  212</w:t>
            </w:r>
            <w:r w:rsidR="002271D9" w:rsidRPr="007A4D36">
              <w:rPr>
                <w:lang w:val="en-US"/>
              </w:rPr>
              <w:t>51</w:t>
            </w:r>
            <w:r w:rsidR="00E0795E" w:rsidRPr="007A4D36">
              <w:rPr>
                <w:lang w:val="en-US"/>
              </w:rPr>
              <w:t>48</w:t>
            </w:r>
            <w:r w:rsidR="00961BCB" w:rsidRPr="007A4D36">
              <w:rPr>
                <w:lang w:val="en-US"/>
              </w:rPr>
              <w:t xml:space="preserve">, </w:t>
            </w:r>
            <w:r w:rsidR="00501EB0" w:rsidRPr="007A4D36">
              <w:rPr>
                <w:lang w:val="en-US"/>
              </w:rPr>
              <w:t xml:space="preserve">5037, </w:t>
            </w:r>
            <w:r w:rsidR="00961BCB" w:rsidRPr="007A4D36">
              <w:rPr>
                <w:lang w:val="en-US"/>
              </w:rPr>
              <w:t>51</w:t>
            </w:r>
            <w:r w:rsidR="00E0795E" w:rsidRPr="007A4D36">
              <w:rPr>
                <w:lang w:val="en-US"/>
              </w:rPr>
              <w:t>62</w:t>
            </w:r>
          </w:p>
          <w:p w14:paraId="6BFD329F" w14:textId="77777777" w:rsidR="00E0795E" w:rsidRPr="007A4D36" w:rsidRDefault="002B753A" w:rsidP="006A71B6">
            <w:pPr>
              <w:rPr>
                <w:lang w:val="en-US"/>
              </w:rPr>
            </w:pPr>
            <w:r w:rsidRPr="007A4D36">
              <w:rPr>
                <w:lang w:val="en-US"/>
              </w:rPr>
              <w:t xml:space="preserve">E-mail: </w:t>
            </w:r>
            <w:hyperlink r:id="rId9" w:history="1">
              <w:r w:rsidR="00E0795E" w:rsidRPr="007A4D36">
                <w:rPr>
                  <w:rStyle w:val="-"/>
                  <w:lang w:val="en-US"/>
                </w:rPr>
                <w:t>eaggelou@minagric.gr</w:t>
              </w:r>
            </w:hyperlink>
          </w:p>
          <w:p w14:paraId="6B8BF665" w14:textId="77777777" w:rsidR="0031256D" w:rsidRPr="007A4D36" w:rsidRDefault="007C7ED0" w:rsidP="006A71B6">
            <w:pPr>
              <w:ind w:left="709"/>
              <w:rPr>
                <w:lang w:val="en-US"/>
              </w:rPr>
            </w:pPr>
            <w:hyperlink r:id="rId10" w:history="1">
              <w:r w:rsidR="004E1BC8" w:rsidRPr="007A4D36">
                <w:rPr>
                  <w:rStyle w:val="-"/>
                  <w:lang w:val="en-US"/>
                </w:rPr>
                <w:t>apetropoulou@minagric.gr</w:t>
              </w:r>
            </w:hyperlink>
          </w:p>
          <w:p w14:paraId="73786B9C" w14:textId="77777777" w:rsidR="00961BCB" w:rsidRPr="007A4D36" w:rsidRDefault="00961BCB" w:rsidP="006A71B6">
            <w:pPr>
              <w:tabs>
                <w:tab w:val="left" w:pos="851"/>
              </w:tabs>
              <w:rPr>
                <w:lang w:val="en-US"/>
              </w:rPr>
            </w:pPr>
            <w:r w:rsidRPr="007A4D36">
              <w:rPr>
                <w:lang w:val="en-US"/>
              </w:rPr>
              <w:t xml:space="preserve">   </w:t>
            </w:r>
            <w:r w:rsidR="00580BB0" w:rsidRPr="007A4D36">
              <w:rPr>
                <w:lang w:val="en-US"/>
              </w:rPr>
              <w:t xml:space="preserve">            </w:t>
            </w:r>
          </w:p>
          <w:p w14:paraId="6DC547AA" w14:textId="77777777" w:rsidR="00961BCB" w:rsidRPr="007A4D36" w:rsidRDefault="00961BCB" w:rsidP="006A71B6">
            <w:pPr>
              <w:jc w:val="both"/>
              <w:rPr>
                <w:lang w:val="en-US"/>
              </w:rPr>
            </w:pPr>
          </w:p>
          <w:p w14:paraId="445B38AC" w14:textId="77777777" w:rsidR="002B753A" w:rsidRPr="007A4D36" w:rsidRDefault="002B753A" w:rsidP="006A71B6">
            <w:pPr>
              <w:jc w:val="both"/>
              <w:rPr>
                <w:lang w:val="en-US"/>
              </w:rPr>
            </w:pPr>
          </w:p>
        </w:tc>
        <w:tc>
          <w:tcPr>
            <w:tcW w:w="1352" w:type="dxa"/>
            <w:tcMar>
              <w:top w:w="0" w:type="dxa"/>
              <w:left w:w="108" w:type="dxa"/>
              <w:bottom w:w="0" w:type="dxa"/>
              <w:right w:w="108" w:type="dxa"/>
            </w:tcMar>
          </w:tcPr>
          <w:p w14:paraId="7A99F852" w14:textId="77777777" w:rsidR="002B753A" w:rsidRPr="007A4D36" w:rsidRDefault="002B753A" w:rsidP="006A71B6">
            <w:pPr>
              <w:jc w:val="right"/>
              <w:rPr>
                <w:lang w:val="en-US"/>
              </w:rPr>
            </w:pPr>
            <w:r w:rsidRPr="007A4D36">
              <w:rPr>
                <w:lang w:val="en-US"/>
              </w:rPr>
              <w:t> </w:t>
            </w:r>
          </w:p>
          <w:p w14:paraId="7FD859D2" w14:textId="77777777" w:rsidR="002B753A" w:rsidRPr="007A4D36" w:rsidRDefault="002B753A" w:rsidP="006A71B6">
            <w:pPr>
              <w:jc w:val="right"/>
              <w:rPr>
                <w:lang w:val="en-US"/>
              </w:rPr>
            </w:pPr>
            <w:r w:rsidRPr="007A4D36">
              <w:rPr>
                <w:lang w:val="en-US"/>
              </w:rPr>
              <w:t> </w:t>
            </w:r>
          </w:p>
          <w:p w14:paraId="29FACD31" w14:textId="77777777" w:rsidR="002B753A" w:rsidRPr="007A4D36" w:rsidRDefault="002B753A" w:rsidP="006A71B6">
            <w:pPr>
              <w:jc w:val="right"/>
              <w:rPr>
                <w:lang w:val="en-US"/>
              </w:rPr>
            </w:pPr>
            <w:r w:rsidRPr="007A4D36">
              <w:rPr>
                <w:lang w:val="en-US"/>
              </w:rPr>
              <w:t> </w:t>
            </w:r>
          </w:p>
          <w:p w14:paraId="159EAD0A" w14:textId="77777777" w:rsidR="002B753A" w:rsidRPr="007A4D36" w:rsidRDefault="002B753A" w:rsidP="006A71B6">
            <w:pPr>
              <w:jc w:val="right"/>
              <w:rPr>
                <w:lang w:val="en-US"/>
              </w:rPr>
            </w:pPr>
            <w:r w:rsidRPr="007A4D36">
              <w:rPr>
                <w:lang w:val="en-US"/>
              </w:rPr>
              <w:t> </w:t>
            </w:r>
          </w:p>
          <w:p w14:paraId="0361231E" w14:textId="77777777" w:rsidR="002B753A" w:rsidRPr="007A4D36" w:rsidRDefault="002B753A" w:rsidP="006A71B6">
            <w:pPr>
              <w:jc w:val="right"/>
              <w:rPr>
                <w:lang w:val="en-US"/>
              </w:rPr>
            </w:pPr>
            <w:r w:rsidRPr="007A4D36">
              <w:rPr>
                <w:lang w:val="en-US"/>
              </w:rPr>
              <w:t> </w:t>
            </w:r>
          </w:p>
          <w:p w14:paraId="408CD824" w14:textId="77777777" w:rsidR="005F3162" w:rsidRPr="007A4D36" w:rsidRDefault="005F3162" w:rsidP="006A71B6">
            <w:pPr>
              <w:jc w:val="right"/>
              <w:rPr>
                <w:lang w:val="en-US"/>
              </w:rPr>
            </w:pPr>
          </w:p>
          <w:p w14:paraId="764CB74A" w14:textId="77777777" w:rsidR="002B753A" w:rsidRPr="007A4D36" w:rsidRDefault="002B753A" w:rsidP="006A71B6">
            <w:pPr>
              <w:jc w:val="right"/>
              <w:rPr>
                <w:lang w:val="en-US"/>
              </w:rPr>
            </w:pPr>
          </w:p>
          <w:p w14:paraId="78208665" w14:textId="77777777" w:rsidR="002B753A" w:rsidRPr="007A4D36" w:rsidRDefault="002B753A" w:rsidP="006A71B6">
            <w:pPr>
              <w:jc w:val="right"/>
              <w:rPr>
                <w:lang w:val="en-US"/>
              </w:rPr>
            </w:pPr>
            <w:r w:rsidRPr="007A4D36">
              <w:rPr>
                <w:lang w:val="en-US"/>
              </w:rPr>
              <w:t>  </w:t>
            </w:r>
          </w:p>
          <w:p w14:paraId="12D0BBEB" w14:textId="77777777" w:rsidR="002B753A" w:rsidRPr="007A4D36" w:rsidRDefault="002B753A" w:rsidP="006A71B6">
            <w:pPr>
              <w:jc w:val="right"/>
              <w:rPr>
                <w:bCs/>
                <w:lang w:val="en-US"/>
              </w:rPr>
            </w:pPr>
          </w:p>
          <w:p w14:paraId="6CC5D726" w14:textId="77777777" w:rsidR="002B753A" w:rsidRPr="007A4D36" w:rsidRDefault="002B753A" w:rsidP="006A71B6">
            <w:pPr>
              <w:jc w:val="right"/>
              <w:rPr>
                <w:bCs/>
                <w:lang w:val="en-US"/>
              </w:rPr>
            </w:pPr>
          </w:p>
          <w:p w14:paraId="7CDBB028" w14:textId="77777777" w:rsidR="002B753A" w:rsidRPr="007A4D36" w:rsidRDefault="002B753A" w:rsidP="006A71B6">
            <w:pPr>
              <w:jc w:val="right"/>
              <w:rPr>
                <w:lang w:val="en-US"/>
              </w:rPr>
            </w:pPr>
          </w:p>
          <w:p w14:paraId="1301E957" w14:textId="77777777" w:rsidR="002B753A" w:rsidRPr="007A4D36" w:rsidRDefault="002B753A" w:rsidP="006A71B6">
            <w:pPr>
              <w:tabs>
                <w:tab w:val="center" w:pos="459"/>
                <w:tab w:val="right" w:pos="918"/>
              </w:tabs>
              <w:jc w:val="right"/>
              <w:rPr>
                <w:lang w:val="en-US"/>
              </w:rPr>
            </w:pPr>
          </w:p>
          <w:p w14:paraId="4B617D5B" w14:textId="77777777" w:rsidR="002B753A" w:rsidRPr="007A4D36" w:rsidRDefault="002B753A" w:rsidP="006A71B6">
            <w:pPr>
              <w:jc w:val="both"/>
              <w:rPr>
                <w:lang w:val="en-US"/>
              </w:rPr>
            </w:pPr>
          </w:p>
        </w:tc>
        <w:tc>
          <w:tcPr>
            <w:tcW w:w="4177" w:type="dxa"/>
            <w:tcMar>
              <w:top w:w="0" w:type="dxa"/>
              <w:left w:w="108" w:type="dxa"/>
              <w:bottom w:w="0" w:type="dxa"/>
              <w:right w:w="108" w:type="dxa"/>
            </w:tcMar>
          </w:tcPr>
          <w:p w14:paraId="7612E239" w14:textId="77777777" w:rsidR="002B753A" w:rsidRPr="006362E5" w:rsidRDefault="002B753A" w:rsidP="006A71B6">
            <w:pPr>
              <w:pStyle w:val="a4"/>
              <w:ind w:left="1310" w:right="127"/>
              <w:jc w:val="both"/>
              <w:rPr>
                <w:rFonts w:eastAsia="Calibri"/>
                <w:lang w:eastAsia="en-US"/>
              </w:rPr>
            </w:pPr>
          </w:p>
          <w:p w14:paraId="4D7DA090" w14:textId="77777777" w:rsidR="00007730" w:rsidRPr="006362E5" w:rsidRDefault="00007730" w:rsidP="006A71B6">
            <w:pPr>
              <w:pStyle w:val="a4"/>
              <w:ind w:left="1310" w:right="127"/>
              <w:jc w:val="both"/>
              <w:rPr>
                <w:rFonts w:eastAsia="Calibri"/>
                <w:lang w:eastAsia="en-US"/>
              </w:rPr>
            </w:pPr>
          </w:p>
          <w:p w14:paraId="678597E4" w14:textId="77777777" w:rsidR="002B753A" w:rsidRPr="006F14B4" w:rsidRDefault="002B753A" w:rsidP="006A71B6">
            <w:pPr>
              <w:pStyle w:val="a4"/>
              <w:ind w:right="127"/>
              <w:rPr>
                <w:rFonts w:eastAsia="Calibri"/>
                <w:sz w:val="18"/>
                <w:szCs w:val="18"/>
                <w:lang w:eastAsia="en-US"/>
              </w:rPr>
            </w:pPr>
            <w:r w:rsidRPr="006F14B4">
              <w:rPr>
                <w:rFonts w:eastAsia="Calibri"/>
                <w:lang w:val="en-US" w:eastAsia="en-US"/>
              </w:rPr>
              <w:t> </w:t>
            </w:r>
            <w:r w:rsidR="005F74C8" w:rsidRPr="006F14B4">
              <w:rPr>
                <w:rFonts w:eastAsia="Calibri"/>
                <w:sz w:val="18"/>
                <w:szCs w:val="18"/>
                <w:lang w:eastAsia="en-US"/>
              </w:rPr>
              <w:t>ΑΝΑΡΤΗΤΕΑ ΣΤΟ ΔΙΑΔΙΚΤΥΟ</w:t>
            </w:r>
          </w:p>
          <w:p w14:paraId="0B20EF08" w14:textId="77777777" w:rsidR="002B753A" w:rsidRPr="006F14B4" w:rsidRDefault="002B753A" w:rsidP="006A71B6">
            <w:pPr>
              <w:pStyle w:val="a4"/>
              <w:ind w:left="1310" w:right="127"/>
              <w:jc w:val="both"/>
              <w:rPr>
                <w:rFonts w:eastAsia="Calibri"/>
                <w:lang w:eastAsia="en-US"/>
              </w:rPr>
            </w:pPr>
          </w:p>
          <w:p w14:paraId="097EBA49" w14:textId="77777777" w:rsidR="002B753A" w:rsidRPr="006F14B4" w:rsidRDefault="002B753A" w:rsidP="006A71B6">
            <w:pPr>
              <w:pStyle w:val="a4"/>
              <w:ind w:left="1310" w:right="127"/>
              <w:jc w:val="both"/>
              <w:rPr>
                <w:rFonts w:eastAsia="Calibri"/>
                <w:lang w:eastAsia="en-US"/>
              </w:rPr>
            </w:pPr>
          </w:p>
          <w:p w14:paraId="5DBD34B8" w14:textId="77777777" w:rsidR="002B753A" w:rsidRPr="006F14B4" w:rsidRDefault="002B753A" w:rsidP="006A71B6">
            <w:pPr>
              <w:pStyle w:val="a4"/>
              <w:ind w:left="1310" w:right="127"/>
              <w:jc w:val="both"/>
              <w:rPr>
                <w:rFonts w:eastAsia="Calibri"/>
                <w:lang w:eastAsia="en-US"/>
              </w:rPr>
            </w:pPr>
          </w:p>
          <w:p w14:paraId="3E9C6B82" w14:textId="79804391" w:rsidR="002B753A" w:rsidRPr="006F14B4" w:rsidRDefault="002B753A" w:rsidP="006A71B6">
            <w:pPr>
              <w:pStyle w:val="a4"/>
              <w:ind w:right="127"/>
              <w:jc w:val="both"/>
              <w:rPr>
                <w:rFonts w:eastAsia="Calibri"/>
                <w:lang w:eastAsia="en-US"/>
              </w:rPr>
            </w:pPr>
            <w:r w:rsidRPr="006F14B4">
              <w:rPr>
                <w:rFonts w:eastAsia="Calibri"/>
                <w:lang w:eastAsia="en-US"/>
              </w:rPr>
              <w:t>Αθήνα</w:t>
            </w:r>
            <w:r w:rsidR="00CE4298" w:rsidRPr="002C5002">
              <w:rPr>
                <w:rFonts w:eastAsia="Calibri"/>
                <w:lang w:eastAsia="en-US"/>
              </w:rPr>
              <w:t xml:space="preserve">, </w:t>
            </w:r>
            <w:r w:rsidR="00501EB0">
              <w:rPr>
                <w:rFonts w:eastAsia="Calibri"/>
                <w:lang w:eastAsia="en-US"/>
              </w:rPr>
              <w:t xml:space="preserve">  </w:t>
            </w:r>
            <w:r w:rsidR="00A4407A">
              <w:rPr>
                <w:rFonts w:eastAsia="Calibri"/>
                <w:lang w:eastAsia="en-US"/>
              </w:rPr>
              <w:t xml:space="preserve">6 Ιουλίου </w:t>
            </w:r>
            <w:r w:rsidR="00501EB0">
              <w:rPr>
                <w:rFonts w:eastAsia="Calibri"/>
                <w:lang w:eastAsia="en-US"/>
              </w:rPr>
              <w:t xml:space="preserve"> 2026</w:t>
            </w:r>
          </w:p>
          <w:p w14:paraId="11D52CF3" w14:textId="73010D40" w:rsidR="00CE4298" w:rsidRPr="006362E5" w:rsidRDefault="002B753A" w:rsidP="006A71B6">
            <w:pPr>
              <w:pStyle w:val="a4"/>
              <w:ind w:right="127"/>
              <w:jc w:val="both"/>
            </w:pPr>
            <w:proofErr w:type="spellStart"/>
            <w:r w:rsidRPr="006F14B4">
              <w:rPr>
                <w:rFonts w:eastAsia="Calibri"/>
                <w:lang w:eastAsia="en-US"/>
              </w:rPr>
              <w:t>Αρ</w:t>
            </w:r>
            <w:proofErr w:type="spellEnd"/>
            <w:r w:rsidRPr="006F14B4">
              <w:rPr>
                <w:rFonts w:eastAsia="Calibri"/>
                <w:lang w:eastAsia="en-US"/>
              </w:rPr>
              <w:t xml:space="preserve">. Πρωτ.: </w:t>
            </w:r>
            <w:r w:rsidR="00570258">
              <w:rPr>
                <w:rFonts w:eastAsia="Calibri"/>
                <w:lang w:eastAsia="en-US"/>
              </w:rPr>
              <w:t>176522</w:t>
            </w:r>
          </w:p>
          <w:p w14:paraId="3A2A2E22" w14:textId="77777777" w:rsidR="002B753A" w:rsidRPr="00CE4298" w:rsidRDefault="002B753A" w:rsidP="006A71B6">
            <w:pPr>
              <w:pStyle w:val="a4"/>
              <w:ind w:right="127"/>
              <w:jc w:val="both"/>
              <w:rPr>
                <w:rFonts w:eastAsia="Calibri"/>
                <w:lang w:eastAsia="en-US"/>
              </w:rPr>
            </w:pPr>
          </w:p>
          <w:p w14:paraId="7F38AF9B" w14:textId="77777777" w:rsidR="002B753A" w:rsidRPr="006F14B4" w:rsidRDefault="002B753A" w:rsidP="006A71B6">
            <w:pPr>
              <w:pStyle w:val="a4"/>
              <w:ind w:right="127"/>
              <w:jc w:val="both"/>
            </w:pPr>
            <w:bookmarkStart w:id="0" w:name="_GoBack"/>
            <w:bookmarkEnd w:id="0"/>
          </w:p>
        </w:tc>
      </w:tr>
    </w:tbl>
    <w:p w14:paraId="2446BB99" w14:textId="77777777" w:rsidR="002B753A" w:rsidRPr="006F14B4" w:rsidRDefault="002B753A" w:rsidP="006A71B6">
      <w:pPr>
        <w:tabs>
          <w:tab w:val="left" w:pos="4820"/>
        </w:tabs>
        <w:spacing w:after="240"/>
        <w:jc w:val="both"/>
        <w:rPr>
          <w:b/>
          <w:bCs/>
          <w:snapToGrid w:val="0"/>
        </w:rPr>
      </w:pPr>
    </w:p>
    <w:p w14:paraId="4897B080" w14:textId="77777777" w:rsidR="00FE483C" w:rsidRPr="006F14B4" w:rsidRDefault="004B33E0" w:rsidP="006A71B6">
      <w:pPr>
        <w:spacing w:after="480"/>
        <w:jc w:val="both"/>
      </w:pPr>
      <w:r w:rsidRPr="006F14B4">
        <w:t xml:space="preserve">ΘΕΜΑ: </w:t>
      </w:r>
      <w:r w:rsidR="005E3F20" w:rsidRPr="006F14B4">
        <w:t xml:space="preserve">Καθορισμός </w:t>
      </w:r>
      <w:r w:rsidR="002D4BE8">
        <w:t>του πλαισίου</w:t>
      </w:r>
      <w:r w:rsidR="005E3F20" w:rsidRPr="006F14B4">
        <w:t xml:space="preserve"> </w:t>
      </w:r>
      <w:r w:rsidR="00FE483C" w:rsidRPr="006F14B4">
        <w:t>εφαρμογή</w:t>
      </w:r>
      <w:r w:rsidR="002D4BE8">
        <w:t>ς</w:t>
      </w:r>
      <w:r w:rsidRPr="006F14B4">
        <w:t xml:space="preserve"> της παρέμβασης Π2</w:t>
      </w:r>
      <w:r w:rsidR="00C517F7">
        <w:t>-</w:t>
      </w:r>
      <w:r w:rsidRPr="006F14B4">
        <w:t>58.1 «Αναδιάρθρωση και μετατροπή αμπελώνων»</w:t>
      </w:r>
      <w:r w:rsidR="00DF2EE2" w:rsidRPr="00DF2EE2">
        <w:t>,</w:t>
      </w:r>
      <w:r w:rsidR="00FE483C" w:rsidRPr="006F14B4">
        <w:t xml:space="preserve"> </w:t>
      </w:r>
      <w:r w:rsidR="00661773">
        <w:t>στα πλαίσια του</w:t>
      </w:r>
      <w:r w:rsidR="00FE483C" w:rsidRPr="006F14B4">
        <w:t xml:space="preserve"> Στρατηγικ</w:t>
      </w:r>
      <w:r w:rsidR="00661773">
        <w:t>ού</w:t>
      </w:r>
      <w:r w:rsidR="00FE483C" w:rsidRPr="006F14B4">
        <w:t xml:space="preserve"> Σχ</w:t>
      </w:r>
      <w:r w:rsidR="00661773">
        <w:t>εδίου</w:t>
      </w:r>
      <w:r w:rsidR="00FE483C" w:rsidRPr="006F14B4">
        <w:t xml:space="preserve"> Κοινής Αγροτικής Πολιτικής </w:t>
      </w:r>
      <w:r w:rsidR="002D3F9D">
        <w:t xml:space="preserve">(2023-2027) </w:t>
      </w:r>
      <w:r w:rsidR="0000723B">
        <w:t>για την καλλιεργητική περίοδο 2026-2027</w:t>
      </w:r>
      <w:r w:rsidR="00FE483C" w:rsidRPr="006F14B4">
        <w:t xml:space="preserve">. </w:t>
      </w:r>
    </w:p>
    <w:p w14:paraId="7E5B091F" w14:textId="77777777" w:rsidR="002A2750" w:rsidRPr="006F14B4" w:rsidRDefault="002A2750" w:rsidP="00D05968">
      <w:pPr>
        <w:spacing w:after="360"/>
        <w:jc w:val="center"/>
        <w:rPr>
          <w:b/>
        </w:rPr>
      </w:pPr>
      <w:r w:rsidRPr="006F14B4">
        <w:rPr>
          <w:b/>
        </w:rPr>
        <w:t>ΑΠΟΦΑΣΗ</w:t>
      </w:r>
    </w:p>
    <w:p w14:paraId="0579D650" w14:textId="65BEAE76" w:rsidR="00D05968" w:rsidRPr="00D05968" w:rsidRDefault="00D05968" w:rsidP="00D05968">
      <w:pPr>
        <w:autoSpaceDE w:val="0"/>
        <w:spacing w:after="120"/>
        <w:jc w:val="center"/>
        <w:rPr>
          <w:b/>
        </w:rPr>
      </w:pPr>
      <w:r>
        <w:rPr>
          <w:b/>
        </w:rPr>
        <w:t xml:space="preserve">Ο ΥΠΟΥΡΓΟΣ </w:t>
      </w:r>
      <w:r w:rsidRPr="00D05968">
        <w:rPr>
          <w:b/>
        </w:rPr>
        <w:t>ΑΓΡΟΤΙΚΗΣ ΑΝΑΠΤΥΞΗΣ ΚΑΙ ΤΡΟΦΙΜΩΝ</w:t>
      </w:r>
    </w:p>
    <w:p w14:paraId="2E1F6BD8" w14:textId="7A428469" w:rsidR="00D05968" w:rsidRPr="00D05968" w:rsidRDefault="004C176D" w:rsidP="00D05968">
      <w:pPr>
        <w:autoSpaceDE w:val="0"/>
        <w:spacing w:after="360"/>
        <w:jc w:val="center"/>
        <w:rPr>
          <w:b/>
        </w:rPr>
      </w:pPr>
      <w:r w:rsidRPr="007813F3">
        <w:rPr>
          <w:b/>
        </w:rPr>
        <w:t>&amp;</w:t>
      </w:r>
      <w:r w:rsidR="00D05968" w:rsidRPr="00D05968">
        <w:rPr>
          <w:b/>
        </w:rPr>
        <w:t xml:space="preserve"> Ο ΔΙΟΙΚΗΤΗΣ ΤΗΣ ΑΝΕΞΑΡΤΗΤΗΣ ΑΡΧΗΣ ΔΗΜΟΣΙΩΝ ΕΣΟΔΩΝ (ΑΑΔΕ)</w:t>
      </w:r>
    </w:p>
    <w:p w14:paraId="0678FA77" w14:textId="77777777" w:rsidR="002A2750" w:rsidRPr="006F14B4" w:rsidRDefault="002A2750" w:rsidP="006A71B6">
      <w:pPr>
        <w:autoSpaceDE w:val="0"/>
        <w:spacing w:after="120"/>
        <w:jc w:val="both"/>
      </w:pPr>
      <w:r w:rsidRPr="006F14B4">
        <w:t>Έχοντας υπόψη:</w:t>
      </w:r>
    </w:p>
    <w:p w14:paraId="6A2D5529" w14:textId="77777777" w:rsidR="007D4FC6" w:rsidRPr="006F14B4" w:rsidRDefault="007D4FC6" w:rsidP="006A71B6">
      <w:pPr>
        <w:pStyle w:val="a3"/>
        <w:numPr>
          <w:ilvl w:val="0"/>
          <w:numId w:val="1"/>
        </w:numPr>
        <w:tabs>
          <w:tab w:val="left" w:pos="284"/>
        </w:tabs>
        <w:spacing w:after="120"/>
        <w:ind w:left="357" w:hanging="357"/>
        <w:contextualSpacing w:val="0"/>
        <w:jc w:val="both"/>
      </w:pPr>
      <w:r w:rsidRPr="006F14B4">
        <w:t>Τις διατάξεις:</w:t>
      </w:r>
    </w:p>
    <w:p w14:paraId="6828ECFE" w14:textId="77777777" w:rsidR="009C2FD2" w:rsidRDefault="007D4FC6" w:rsidP="006A71B6">
      <w:pPr>
        <w:spacing w:after="60"/>
        <w:ind w:left="709" w:hanging="284"/>
        <w:jc w:val="both"/>
      </w:pPr>
      <w:r w:rsidRPr="006F14B4">
        <w:t xml:space="preserve">α) </w:t>
      </w:r>
      <w:r w:rsidR="00867ADC">
        <w:t>Της παρ. 32 του άρθρου 63 τ</w:t>
      </w:r>
      <w:r w:rsidR="00867ADC" w:rsidRPr="00F54F20">
        <w:t>ου</w:t>
      </w:r>
      <w:r w:rsidR="00867ADC" w:rsidRPr="006F14B4">
        <w:t xml:space="preserve"> </w:t>
      </w:r>
      <w:r w:rsidR="009C2FD2" w:rsidRPr="006F14B4">
        <w:t>ν.</w:t>
      </w:r>
      <w:r w:rsidR="00AE283F" w:rsidRPr="006F14B4">
        <w:t xml:space="preserve"> </w:t>
      </w:r>
      <w:r w:rsidR="009C2FD2" w:rsidRPr="006F14B4">
        <w:t>4914/2022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(Α΄</w:t>
      </w:r>
      <w:r w:rsidR="0031230E" w:rsidRPr="006F14B4">
        <w:t xml:space="preserve"> </w:t>
      </w:r>
      <w:r w:rsidR="009C2FD2" w:rsidRPr="006F14B4">
        <w:t>61)</w:t>
      </w:r>
      <w:r w:rsidR="009F7A64" w:rsidRPr="009F7A64">
        <w:t>.</w:t>
      </w:r>
    </w:p>
    <w:p w14:paraId="0518CA15" w14:textId="77777777" w:rsidR="000255D0" w:rsidRPr="009F7A64" w:rsidRDefault="000255D0" w:rsidP="006A71B6">
      <w:pPr>
        <w:spacing w:after="60"/>
        <w:ind w:left="709" w:hanging="284"/>
        <w:jc w:val="both"/>
      </w:pPr>
      <w:r w:rsidRPr="000255D0">
        <w:t xml:space="preserve">β) Της παρ. 2 του άρθρου 62 του ν. 4235/2014 «Διοικητικά μέτρα, διαδικασίες και κυρώσεις στην εφαρμογή της </w:t>
      </w:r>
      <w:proofErr w:type="spellStart"/>
      <w:r w:rsidRPr="000255D0">
        <w:t>ενωσιακής</w:t>
      </w:r>
      <w:proofErr w:type="spellEnd"/>
      <w:r w:rsidRPr="000255D0">
        <w:t xml:space="preserve"> και εθνικής νομοθεσίας στους τομείς των τροφίμων, των ζωοτροφών και της υγείας και προστασίας των ζώων και άλλες διατάξεις αρμοδιότητας του Υπουργείου Αγροτικής Ανάπτυξης και Τροφίμων» (Α΄</w:t>
      </w:r>
      <w:r>
        <w:t xml:space="preserve"> </w:t>
      </w:r>
      <w:r w:rsidRPr="000255D0">
        <w:t>32), όπως η παρ. 2 τροποποιήθηκε με την παρ. 2 του άρθρου 46 του ν. 4384/2016 (Α΄ 78).</w:t>
      </w:r>
    </w:p>
    <w:p w14:paraId="230D3A22" w14:textId="77777777" w:rsidR="00A44117" w:rsidRPr="00A44117" w:rsidRDefault="004B1049" w:rsidP="00A44117">
      <w:pPr>
        <w:spacing w:after="120"/>
        <w:ind w:left="709" w:hanging="284"/>
        <w:jc w:val="both"/>
      </w:pPr>
      <w:r w:rsidRPr="009F7A64">
        <w:t>γ</w:t>
      </w:r>
      <w:r w:rsidR="00AE283F" w:rsidRPr="006F14B4">
        <w:t xml:space="preserve">) </w:t>
      </w:r>
      <w:r w:rsidR="00A44117" w:rsidRPr="00A44117">
        <w:t xml:space="preserve">Των άρθρων 63, 67 και την περ. α) του άρθρου 80 του ν. 5264/2025 «Νέο Εθνικό Πρόγραμμα Ανάπτυξης, μεταφορά Οργανισμού Πληρωμών και Ελέγχου Κοινοτικών Ενισχύσεων </w:t>
      </w:r>
      <w:r w:rsidR="00A44117" w:rsidRPr="00A44117">
        <w:lastRenderedPageBreak/>
        <w:t>Προσανατολισμού και Εγγυήσεων στην Ανεξάρτητη Αρχή Δημοσίων Εσόδων και λοιπές διατάξεις» (Α΄ 239).</w:t>
      </w:r>
    </w:p>
    <w:p w14:paraId="266C837F" w14:textId="77777777" w:rsidR="00867ADC" w:rsidRPr="006F14B4" w:rsidRDefault="000255D0" w:rsidP="006A71B6">
      <w:pPr>
        <w:spacing w:after="60"/>
        <w:ind w:left="709" w:hanging="284"/>
        <w:jc w:val="both"/>
      </w:pPr>
      <w:r>
        <w:t>δ</w:t>
      </w:r>
      <w:r w:rsidR="00867ADC" w:rsidRPr="006F14B4">
        <w:t xml:space="preserve">) </w:t>
      </w:r>
      <w:r w:rsidR="00867ADC" w:rsidRPr="00DC6F7D">
        <w:t>Του άρθρου 90 του Κώδικα νομοθεσίας για την Κυβέρνηση και κυβερνητικά  όργανα (</w:t>
      </w:r>
      <w:proofErr w:type="spellStart"/>
      <w:r w:rsidR="00F566DC">
        <w:t>π.δ.</w:t>
      </w:r>
      <w:proofErr w:type="spellEnd"/>
      <w:r w:rsidR="00F566DC">
        <w:t xml:space="preserve"> 63/2005, </w:t>
      </w:r>
      <w:r w:rsidR="00867ADC" w:rsidRPr="00DC6F7D">
        <w:t>A΄ 98), όπως διατηρήθηκε σε ισχύ με την παρ. 22 του άρθρου 119 του ν. 4622/2019 (Α΄ 133).</w:t>
      </w:r>
    </w:p>
    <w:p w14:paraId="2BFD687E" w14:textId="77777777" w:rsidR="003D19D9" w:rsidRPr="006F14B4" w:rsidRDefault="003D19D9" w:rsidP="006A71B6">
      <w:pPr>
        <w:numPr>
          <w:ilvl w:val="0"/>
          <w:numId w:val="1"/>
        </w:numPr>
        <w:tabs>
          <w:tab w:val="left" w:pos="426"/>
        </w:tabs>
        <w:spacing w:after="120"/>
        <w:ind w:left="425" w:hanging="425"/>
        <w:jc w:val="both"/>
      </w:pPr>
      <w:r w:rsidRPr="006F14B4">
        <w:t xml:space="preserve">Τους </w:t>
      </w:r>
      <w:r w:rsidR="00A56162">
        <w:t>Κ</w:t>
      </w:r>
      <w:r w:rsidR="00A56162" w:rsidRPr="006F14B4">
        <w:t>ανονισμούς</w:t>
      </w:r>
      <w:r w:rsidR="00957DDC" w:rsidRPr="006F14B4">
        <w:rPr>
          <w:lang w:val="en-US"/>
        </w:rPr>
        <w:t>:</w:t>
      </w:r>
    </w:p>
    <w:p w14:paraId="339E7CF2" w14:textId="77777777" w:rsidR="0088372A" w:rsidRDefault="003D19D9" w:rsidP="006A71B6">
      <w:pPr>
        <w:spacing w:after="60"/>
        <w:ind w:left="709" w:hanging="283"/>
        <w:jc w:val="both"/>
      </w:pPr>
      <w:r w:rsidRPr="006F14B4">
        <w:t xml:space="preserve">α) </w:t>
      </w:r>
      <w:r w:rsidR="0088372A">
        <w:t>(ΕΕ) 2021/2115 του Ευρωπαϊκού Κοινοβουλίου και του Συμβουλίου της 2ας Δεκεμβρίου 2021 σχετικά με τη θέσπιση κανόνων για τη στήριξη των στρατηγικών σχεδίων που πρέπει να καταρτίζονται από τα κράτη μέλη στο πλαίσιο της κοινής γεωργικής πολιτικής (στρατηγικά σχέδια για την ΚΓΠ) και να χρηματοδοτούνται από το Ευρωπαϊκό Γεωργικό Ταμείο Εγγυήσεων (ΕΓΤΕ) και το Ευρωπαϊκό Γεωργικό Ταμείο Αγροτικής Ανάπτυξης (ΕΓΤΑΑ) και την κατάργηση των κανονισμών (ΕΕ) αριθ. 1305/2013 και (ΕΕ) αριθ. 1307/2013 (L 435).</w:t>
      </w:r>
    </w:p>
    <w:p w14:paraId="622C1B37" w14:textId="77777777" w:rsidR="009C2FD2" w:rsidRPr="006F14B4" w:rsidRDefault="0088372A" w:rsidP="006A71B6">
      <w:pPr>
        <w:spacing w:after="60"/>
        <w:ind w:left="709" w:hanging="283"/>
        <w:jc w:val="both"/>
      </w:pPr>
      <w:r>
        <w:t>β) (ΕΕ) 2021/2116 του Ευρωπαϊκού Κοινοβουλίου και του Συμβουλίου της 2ας Δεκεμβρίου 2021 σχετικά με τη χρηματοδότηση, τη διαχείριση και την παρακολούθηση της κοινής γεωργικής πολιτικής και την κατάργηση του κανονισμού (ΕΕ) αριθ. 1306/2013 (L 435).</w:t>
      </w:r>
    </w:p>
    <w:p w14:paraId="511CFBE0" w14:textId="77777777" w:rsidR="0088372A" w:rsidRDefault="00EF08C2" w:rsidP="006A71B6">
      <w:pPr>
        <w:spacing w:after="60"/>
        <w:ind w:left="709" w:hanging="283"/>
        <w:jc w:val="both"/>
      </w:pPr>
      <w:r w:rsidRPr="006F14B4">
        <w:t>γ)</w:t>
      </w:r>
      <w:r w:rsidR="009C2FD2" w:rsidRPr="006F14B4">
        <w:t xml:space="preserve"> </w:t>
      </w:r>
      <w:r w:rsidR="0088372A">
        <w:t xml:space="preserve">Κατ’ εξουσιοδότηση Κανονισμό (ΕΕ) 2022/1172 της Επιτροπής της 4ης Μαΐου 2022 για τη συμπλήρωση του κανονισμού (ΕΕ) 2021/2116 του Ευρωπαϊκού Κοινοβουλίου και του Συμβουλίου όσον αφορά το ολοκληρωμένο σύστημα διαχείρισης και ελέγχου στην κοινή γεωργική πολιτική και την εφαρμογή και τον υπολογισμό των διοικητικών κυρώσεων για την </w:t>
      </w:r>
      <w:proofErr w:type="spellStart"/>
      <w:r w:rsidR="0088372A">
        <w:t>αιρεσιμότητα</w:t>
      </w:r>
      <w:proofErr w:type="spellEnd"/>
      <w:r w:rsidR="0088372A">
        <w:t xml:space="preserve"> (L 183). </w:t>
      </w:r>
    </w:p>
    <w:p w14:paraId="5FF7939E" w14:textId="77777777" w:rsidR="009C2FD2" w:rsidRPr="006F14B4" w:rsidRDefault="009F7A64" w:rsidP="006A71B6">
      <w:pPr>
        <w:spacing w:after="60"/>
        <w:ind w:left="709" w:hanging="283"/>
        <w:jc w:val="both"/>
      </w:pPr>
      <w:r w:rsidRPr="009F7A64">
        <w:t>δ</w:t>
      </w:r>
      <w:r w:rsidR="0088372A">
        <w:t>) Εκτελεστικό Κανονισμό (ΕΕ) 2022/1173 της Επιτροπής της 31ης Μαΐου 2022 για τη θέσπιση κανόνων εφαρμογής του κανονισμού (ΕΕ) 2021/2116 του Ευρωπαϊκού Κοινοβουλίου και του Συμβουλίου όσον αφορά το ολοκληρωμένο σύστημα διαχείρισης και ελέγχου στην κοινή γεωργική πολιτική (L 183).</w:t>
      </w:r>
    </w:p>
    <w:p w14:paraId="37E70D09" w14:textId="77777777" w:rsidR="009C2FD2" w:rsidRDefault="00D125E1" w:rsidP="006A71B6">
      <w:pPr>
        <w:spacing w:after="60"/>
        <w:ind w:left="709" w:hanging="283"/>
        <w:jc w:val="both"/>
      </w:pPr>
      <w:r w:rsidRPr="006F14B4">
        <w:t>ε)</w:t>
      </w:r>
      <w:r w:rsidR="009C2FD2" w:rsidRPr="006F14B4">
        <w:t xml:space="preserve"> </w:t>
      </w:r>
      <w:r w:rsidR="00A56162" w:rsidRPr="00A56162">
        <w:t xml:space="preserve">Κατ’ εξουσιοδότηση Κανονισμό </w:t>
      </w:r>
      <w:r w:rsidR="009C2FD2" w:rsidRPr="006F14B4">
        <w:t>(ΕΕ) 2022/126 της Επιτροπής της 7ης Δεκεμβρίου 2021 για τη συμπλήρωση του κανονισμού (ΕΕ) 2021/2115 του Ευρωπαϊκού Κοινοβουλίου και του Συμβουλίου με πρόσθετες απαιτήσεις για ορισμένους τύπους παρέμβασης που καθορίζονται από τα κράτη μέλη στα στρατηγικά τους σχέδια για την ΚΓΠ για την περίοδο 2023 έως 2027 δυνάμει του εν λόγω κανονισμού, καθώς και με κανόνες σχετικά με την αναλογία για το πρότυπο 1 της καλής γεωργικής και περιβαλλοντικής κατάστασης των εκτάσεων (ΚΓΠΚ) (L 20)</w:t>
      </w:r>
      <w:r w:rsidR="003733F3" w:rsidRPr="003733F3">
        <w:t>.</w:t>
      </w:r>
    </w:p>
    <w:p w14:paraId="35EBD6AE" w14:textId="77777777" w:rsidR="000F064A" w:rsidRPr="002C2500" w:rsidRDefault="000F064A" w:rsidP="006A71B6">
      <w:pPr>
        <w:autoSpaceDE w:val="0"/>
        <w:spacing w:before="120"/>
        <w:ind w:left="709" w:hanging="283"/>
        <w:jc w:val="both"/>
        <w:rPr>
          <w:color w:val="000000"/>
        </w:rPr>
      </w:pPr>
      <w:proofErr w:type="spellStart"/>
      <w:r>
        <w:t>στ</w:t>
      </w:r>
      <w:proofErr w:type="spellEnd"/>
      <w:r>
        <w:t xml:space="preserve">) </w:t>
      </w:r>
      <w:r>
        <w:rPr>
          <w:color w:val="000000"/>
        </w:rPr>
        <w:t>Κ</w:t>
      </w:r>
      <w:r w:rsidRPr="00FA5A0C">
        <w:rPr>
          <w:color w:val="000000"/>
        </w:rPr>
        <w:t xml:space="preserve">ατ’ εξουσιοδότηση </w:t>
      </w:r>
      <w:r>
        <w:rPr>
          <w:color w:val="000000"/>
        </w:rPr>
        <w:t>Κανονισμό</w:t>
      </w:r>
      <w:r w:rsidRPr="00FA5A0C">
        <w:rPr>
          <w:color w:val="000000"/>
        </w:rPr>
        <w:t xml:space="preserve"> (ΕΕ) 2022/127 της Επιτροπής της 7ης Δεκεμβρίου 2021 για τη συμπλήρωση του κανονισμού (ΕΕ) 2021/2116 του Ευρωπαϊκού Κοινοβουλίου και του Συμβουλίου με κανόνες για τους οργανισμούς πληρωμών και άλλους οργανισμούς, τη δημοσιονομική διαχείριση, την εκκαθάριση λογαριασμών, τις εγγυήσεις και τη χρήση του ευρώ</w:t>
      </w:r>
      <w:r>
        <w:rPr>
          <w:color w:val="000000"/>
        </w:rPr>
        <w:t xml:space="preserve"> (</w:t>
      </w:r>
      <w:r w:rsidRPr="00357B91">
        <w:rPr>
          <w:color w:val="000000"/>
        </w:rPr>
        <w:t>L 020</w:t>
      </w:r>
      <w:r>
        <w:rPr>
          <w:color w:val="000000"/>
        </w:rPr>
        <w:t>)</w:t>
      </w:r>
      <w:r w:rsidRPr="00FA5A0C">
        <w:rPr>
          <w:color w:val="000000"/>
        </w:rPr>
        <w:t xml:space="preserve">. </w:t>
      </w:r>
    </w:p>
    <w:p w14:paraId="3397A4D5" w14:textId="77777777" w:rsidR="009C2FD2" w:rsidRPr="006F14B4" w:rsidRDefault="00690053" w:rsidP="006A71B6">
      <w:pPr>
        <w:spacing w:after="60"/>
        <w:ind w:left="709" w:hanging="283"/>
        <w:jc w:val="both"/>
      </w:pPr>
      <w:r w:rsidRPr="00690053">
        <w:t>ζ</w:t>
      </w:r>
      <w:r w:rsidR="00775A39" w:rsidRPr="006F14B4">
        <w:t>)</w:t>
      </w:r>
      <w:r w:rsidR="009C2FD2" w:rsidRPr="006F14B4">
        <w:t xml:space="preserve"> </w:t>
      </w:r>
      <w:r w:rsidR="0088372A" w:rsidRPr="00FA5A0C">
        <w:rPr>
          <w:color w:val="000000"/>
        </w:rPr>
        <w:t xml:space="preserve">Εκτελεστικό </w:t>
      </w:r>
      <w:r w:rsidR="0088372A">
        <w:rPr>
          <w:color w:val="000000"/>
        </w:rPr>
        <w:t>Κανονισμό</w:t>
      </w:r>
      <w:r w:rsidR="0088372A" w:rsidRPr="00FA5A0C">
        <w:rPr>
          <w:color w:val="000000"/>
        </w:rPr>
        <w:t xml:space="preserve"> (ΕΕ) 2022/1475 της Επιτροπής της 6ης Σεπτεμβρίου 2022 για τον καθορισμό λεπτομερών κανόνων εφαρμογής του κανονισμού (ΕΕ) 2021/2115 του Ευρωπαϊκού Κοινοβουλίου και του Συμβουλίου όσον αφορά την αξιολόγηση των στρατηγικών σχεδίων για την ΚΓΠ και την παροχή πληροφοριών για σκοπούς παρακολούθησης και αξιολόγησης</w:t>
      </w:r>
      <w:r w:rsidR="0088372A">
        <w:rPr>
          <w:color w:val="000000"/>
        </w:rPr>
        <w:t xml:space="preserve"> (</w:t>
      </w:r>
      <w:r w:rsidR="0088372A" w:rsidRPr="00357B91">
        <w:rPr>
          <w:color w:val="000000"/>
        </w:rPr>
        <w:t>L 232)</w:t>
      </w:r>
      <w:r w:rsidR="0088372A" w:rsidRPr="00FA5A0C">
        <w:rPr>
          <w:color w:val="000000"/>
        </w:rPr>
        <w:t>.</w:t>
      </w:r>
    </w:p>
    <w:p w14:paraId="5B9B4E21" w14:textId="77777777" w:rsidR="00263DFE" w:rsidRPr="006F14B4" w:rsidRDefault="00690053" w:rsidP="006A71B6">
      <w:pPr>
        <w:spacing w:after="60"/>
        <w:ind w:left="709" w:hanging="284"/>
        <w:jc w:val="both"/>
      </w:pPr>
      <w:r w:rsidRPr="002502AE">
        <w:t>η</w:t>
      </w:r>
      <w:r w:rsidR="00263DFE" w:rsidRPr="006F14B4">
        <w:t>)</w:t>
      </w:r>
      <w:r w:rsidR="0031230E" w:rsidRPr="006F14B4">
        <w:t xml:space="preserve"> </w:t>
      </w:r>
      <w:r w:rsidR="00B07734" w:rsidRPr="00FA5A0C">
        <w:rPr>
          <w:bCs/>
        </w:rPr>
        <w:t>(ΕΕ) αριθ.</w:t>
      </w:r>
      <w:r w:rsidR="00B07734">
        <w:rPr>
          <w:bCs/>
        </w:rPr>
        <w:t xml:space="preserve"> </w:t>
      </w:r>
      <w:r w:rsidR="00B07734" w:rsidRPr="00FA5A0C">
        <w:rPr>
          <w:bCs/>
        </w:rPr>
        <w:t>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w:t>
      </w:r>
      <w:r w:rsidR="00E85D1C">
        <w:rPr>
          <w:bCs/>
        </w:rPr>
        <w:t xml:space="preserve"> </w:t>
      </w:r>
      <w:r w:rsidR="00B07734" w:rsidRPr="00FA5A0C">
        <w:rPr>
          <w:bCs/>
        </w:rPr>
        <w:t>922/72, (ΕΟΚ) αριθ.</w:t>
      </w:r>
      <w:r w:rsidR="00E85D1C">
        <w:rPr>
          <w:bCs/>
        </w:rPr>
        <w:t xml:space="preserve"> </w:t>
      </w:r>
      <w:r w:rsidR="00B07734" w:rsidRPr="00FA5A0C">
        <w:rPr>
          <w:bCs/>
        </w:rPr>
        <w:t>234/79, (ΕΚ) αριθ.</w:t>
      </w:r>
      <w:r w:rsidR="00E85D1C">
        <w:rPr>
          <w:bCs/>
        </w:rPr>
        <w:t xml:space="preserve"> </w:t>
      </w:r>
      <w:r w:rsidR="00B07734" w:rsidRPr="00FA5A0C">
        <w:rPr>
          <w:bCs/>
        </w:rPr>
        <w:t>1037/2001 και (ΕΚ) αριθ.</w:t>
      </w:r>
      <w:r w:rsidR="00E85D1C">
        <w:rPr>
          <w:bCs/>
        </w:rPr>
        <w:t xml:space="preserve"> </w:t>
      </w:r>
      <w:r w:rsidR="00B07734" w:rsidRPr="00FA5A0C">
        <w:rPr>
          <w:bCs/>
        </w:rPr>
        <w:t>1234/2007 του Συμβουλίου</w:t>
      </w:r>
      <w:r w:rsidR="00B07734">
        <w:rPr>
          <w:bCs/>
        </w:rPr>
        <w:t xml:space="preserve"> (</w:t>
      </w:r>
      <w:r w:rsidR="00B07734" w:rsidRPr="005D4294">
        <w:rPr>
          <w:bCs/>
        </w:rPr>
        <w:t>L 347</w:t>
      </w:r>
      <w:r w:rsidR="00B07734">
        <w:rPr>
          <w:bCs/>
        </w:rPr>
        <w:t>)</w:t>
      </w:r>
      <w:r w:rsidR="00263DFE" w:rsidRPr="006F14B4">
        <w:t>.</w:t>
      </w:r>
    </w:p>
    <w:p w14:paraId="70111E27" w14:textId="77777777" w:rsidR="009C2FD2" w:rsidRPr="006F14B4" w:rsidRDefault="00A94D13" w:rsidP="006A71B6">
      <w:pPr>
        <w:numPr>
          <w:ilvl w:val="0"/>
          <w:numId w:val="1"/>
        </w:numPr>
        <w:tabs>
          <w:tab w:val="left" w:pos="426"/>
        </w:tabs>
        <w:spacing w:after="120"/>
        <w:ind w:left="425" w:hanging="425"/>
        <w:jc w:val="both"/>
      </w:pPr>
      <w:r w:rsidRPr="00FA5A0C">
        <w:lastRenderedPageBreak/>
        <w:t xml:space="preserve">Την </w:t>
      </w:r>
      <w:r>
        <w:t>υπό στοιχεία</w:t>
      </w:r>
      <w:r w:rsidRPr="00FA5A0C">
        <w:t xml:space="preserve"> C (2022) 8270 </w:t>
      </w:r>
      <w:proofErr w:type="spellStart"/>
      <w:r w:rsidRPr="00FA5A0C">
        <w:t>final</w:t>
      </w:r>
      <w:proofErr w:type="spellEnd"/>
      <w:r w:rsidRPr="00FA5A0C">
        <w:t xml:space="preserve">/21.11.2022 </w:t>
      </w:r>
      <w:r>
        <w:t>εκτελεστική Απόφαση της Ευρωπαϊκής Επιτροπής</w:t>
      </w:r>
      <w:r w:rsidRPr="00FA5A0C">
        <w:t xml:space="preserve">, </w:t>
      </w:r>
      <w:r>
        <w:t>σχετικά με</w:t>
      </w:r>
      <w:r w:rsidRPr="00FA5A0C">
        <w:t xml:space="preserve"> την έγκριση του στρατηγικού σχεδίου της Ελλάδας για την ΚΠΓ 2023</w:t>
      </w:r>
      <w:r>
        <w:t xml:space="preserve"> </w:t>
      </w:r>
      <w:r w:rsidRPr="00FA5A0C">
        <w:t>2027</w:t>
      </w:r>
      <w:r>
        <w:t xml:space="preserve"> για </w:t>
      </w:r>
      <w:proofErr w:type="spellStart"/>
      <w:r>
        <w:t>ενωσιακή</w:t>
      </w:r>
      <w:proofErr w:type="spellEnd"/>
      <w:r>
        <w:t xml:space="preserve"> στήριξη που </w:t>
      </w:r>
      <w:r w:rsidRPr="00613C01">
        <w:t>χρηματοδοτείται α</w:t>
      </w:r>
      <w:r>
        <w:t xml:space="preserve">πό το Ευρωπαϊκό Γεωργικό Ταμείο </w:t>
      </w:r>
      <w:r w:rsidRPr="00613C01">
        <w:t>Εγγυήσεων και το Ευ</w:t>
      </w:r>
      <w:r>
        <w:t>ρωπαϊκό Γεωργικό Ταμείο Αγροτι</w:t>
      </w:r>
      <w:r w:rsidRPr="00613C01">
        <w:t>κής Ανάπτυ</w:t>
      </w:r>
      <w:r>
        <w:t xml:space="preserve">ξης </w:t>
      </w:r>
      <w:r w:rsidRPr="00613C01">
        <w:t>(CCI:</w:t>
      </w:r>
      <w:r>
        <w:t>2023EL06AFSP001), όπως έχει τρο</w:t>
      </w:r>
      <w:r w:rsidRPr="00613C01">
        <w:t>ποποιηθεί και ισχύει.</w:t>
      </w:r>
    </w:p>
    <w:p w14:paraId="5BBEBA06" w14:textId="77777777" w:rsidR="00A94D13" w:rsidRPr="006F14B4" w:rsidRDefault="00A94D13" w:rsidP="006A71B6">
      <w:pPr>
        <w:pStyle w:val="a3"/>
        <w:numPr>
          <w:ilvl w:val="0"/>
          <w:numId w:val="1"/>
        </w:numPr>
        <w:spacing w:after="60"/>
        <w:ind w:left="426" w:hanging="426"/>
        <w:contextualSpacing w:val="0"/>
        <w:jc w:val="both"/>
      </w:pPr>
      <w:r w:rsidRPr="00A94D13">
        <w:t>Τ</w:t>
      </w:r>
      <w:r w:rsidRPr="006F14B4">
        <w:t xml:space="preserve">ο </w:t>
      </w:r>
      <w:proofErr w:type="spellStart"/>
      <w:r w:rsidRPr="006F14B4">
        <w:t>π.δ.</w:t>
      </w:r>
      <w:proofErr w:type="spellEnd"/>
      <w:r w:rsidRPr="006F14B4">
        <w:t xml:space="preserve"> 97/2017 «Οργανισμός του Υπουργείου Αγροτικής Ανάπτυξης </w:t>
      </w:r>
      <w:r w:rsidR="00A56162">
        <w:t>και</w:t>
      </w:r>
      <w:r w:rsidR="00A56162" w:rsidRPr="006F14B4">
        <w:t xml:space="preserve"> </w:t>
      </w:r>
      <w:r w:rsidRPr="006F14B4">
        <w:t>Τροφίμων» (Α</w:t>
      </w:r>
      <w:r w:rsidRPr="00A94D13">
        <w:t>΄</w:t>
      </w:r>
      <w:r w:rsidRPr="006F14B4">
        <w:t xml:space="preserve"> 138)</w:t>
      </w:r>
      <w:r w:rsidRPr="00A94D13">
        <w:t>.</w:t>
      </w:r>
    </w:p>
    <w:p w14:paraId="3EF35BC3" w14:textId="77777777" w:rsidR="00A94D13" w:rsidRPr="005A48BC" w:rsidRDefault="00A94D13" w:rsidP="006A71B6">
      <w:pPr>
        <w:pStyle w:val="a3"/>
        <w:numPr>
          <w:ilvl w:val="0"/>
          <w:numId w:val="1"/>
        </w:numPr>
        <w:spacing w:after="60"/>
        <w:ind w:left="426" w:hanging="426"/>
        <w:contextualSpacing w:val="0"/>
        <w:jc w:val="both"/>
      </w:pPr>
      <w:r w:rsidRPr="005A48BC">
        <w:t xml:space="preserve">Το </w:t>
      </w:r>
      <w:proofErr w:type="spellStart"/>
      <w:r w:rsidRPr="005A48BC">
        <w:t>π.δ.</w:t>
      </w:r>
      <w:proofErr w:type="spellEnd"/>
      <w:r w:rsidRPr="005A48BC">
        <w:t xml:space="preserve"> </w:t>
      </w:r>
      <w:r w:rsidR="005A48BC" w:rsidRPr="005A48BC">
        <w:rPr>
          <w:bCs/>
        </w:rPr>
        <w:t>17</w:t>
      </w:r>
      <w:r w:rsidRPr="005A48BC">
        <w:rPr>
          <w:bCs/>
        </w:rPr>
        <w:t>/202</w:t>
      </w:r>
      <w:r w:rsidR="005A48BC" w:rsidRPr="005A48BC">
        <w:rPr>
          <w:bCs/>
        </w:rPr>
        <w:t>6</w:t>
      </w:r>
      <w:r w:rsidRPr="005A48BC">
        <w:rPr>
          <w:b/>
          <w:bCs/>
        </w:rPr>
        <w:t xml:space="preserve"> «</w:t>
      </w:r>
      <w:r w:rsidRPr="005A48BC">
        <w:t>Διορισμός Υπουργών και Υφυπουργ</w:t>
      </w:r>
      <w:r w:rsidR="00CC323F">
        <w:t>ού</w:t>
      </w:r>
      <w:r w:rsidRPr="005A48BC">
        <w:t xml:space="preserve">» (Α΄ </w:t>
      </w:r>
      <w:r w:rsidR="005A48BC" w:rsidRPr="005A48BC">
        <w:t>55</w:t>
      </w:r>
      <w:r w:rsidRPr="005A48BC">
        <w:t>).</w:t>
      </w:r>
    </w:p>
    <w:p w14:paraId="19140AAE" w14:textId="77777777" w:rsidR="000745C0" w:rsidRDefault="000745C0" w:rsidP="006A71B6">
      <w:pPr>
        <w:pStyle w:val="a3"/>
        <w:numPr>
          <w:ilvl w:val="0"/>
          <w:numId w:val="1"/>
        </w:numPr>
        <w:spacing w:after="60"/>
        <w:ind w:left="426" w:hanging="426"/>
        <w:contextualSpacing w:val="0"/>
        <w:jc w:val="both"/>
      </w:pPr>
      <w:r w:rsidRPr="00D33A7B">
        <w:t xml:space="preserve">Την </w:t>
      </w:r>
      <w:proofErr w:type="spellStart"/>
      <w:r w:rsidRPr="00D33A7B">
        <w:t>αριθμ</w:t>
      </w:r>
      <w:proofErr w:type="spellEnd"/>
      <w:r w:rsidRPr="00D33A7B">
        <w:t xml:space="preserve">. </w:t>
      </w:r>
      <w:r w:rsidR="00974BFA" w:rsidRPr="00D33A7B">
        <w:t>181392</w:t>
      </w:r>
      <w:r w:rsidRPr="00D33A7B">
        <w:t>/</w:t>
      </w:r>
      <w:r w:rsidR="00974BFA" w:rsidRPr="00D33A7B">
        <w:t>07</w:t>
      </w:r>
      <w:r w:rsidR="00D2521A" w:rsidRPr="00D33A7B">
        <w:t>.</w:t>
      </w:r>
      <w:r w:rsidR="00974BFA" w:rsidRPr="00D33A7B">
        <w:t>07</w:t>
      </w:r>
      <w:r w:rsidR="00D2521A" w:rsidRPr="00D33A7B">
        <w:t>.202</w:t>
      </w:r>
      <w:r w:rsidR="00974BFA" w:rsidRPr="00D33A7B">
        <w:t>5</w:t>
      </w:r>
      <w:r w:rsidR="00D2521A" w:rsidRPr="00D33A7B">
        <w:t xml:space="preserve"> απόφαση του Υπουργού Αγροτικής Ανάπτυξης και Τροφίμων </w:t>
      </w:r>
      <w:r w:rsidR="00D33A7B" w:rsidRPr="00D33A7B">
        <w:t>«Ανάθεση αρμοδιοτήτων στον Υφυπουργό Αγροτικής Ανάπτυξης και Τροφίμων, Ιωάννη Ανδριανό</w:t>
      </w:r>
      <w:r w:rsidR="00413560" w:rsidRPr="00D33A7B">
        <w:rPr>
          <w:color w:val="000000"/>
        </w:rPr>
        <w:t>»</w:t>
      </w:r>
      <w:r w:rsidR="00D2521A" w:rsidRPr="00D33A7B">
        <w:t xml:space="preserve"> (Β΄ </w:t>
      </w:r>
      <w:r w:rsidR="00974BFA" w:rsidRPr="00D33A7B">
        <w:t>3529</w:t>
      </w:r>
      <w:r w:rsidR="00D2521A" w:rsidRPr="00D33A7B">
        <w:t>)</w:t>
      </w:r>
      <w:r w:rsidR="00413560" w:rsidRPr="00D33A7B">
        <w:t>.</w:t>
      </w:r>
    </w:p>
    <w:p w14:paraId="30EA6996" w14:textId="77777777" w:rsidR="002D0789" w:rsidRPr="00D33A7B" w:rsidRDefault="002D0789" w:rsidP="006A71B6">
      <w:pPr>
        <w:pStyle w:val="a3"/>
        <w:numPr>
          <w:ilvl w:val="0"/>
          <w:numId w:val="1"/>
        </w:numPr>
        <w:spacing w:after="60"/>
        <w:ind w:left="426" w:hanging="426"/>
        <w:contextualSpacing w:val="0"/>
        <w:jc w:val="both"/>
      </w:pPr>
      <w:r w:rsidRPr="002D0789">
        <w:t xml:space="preserve">Την υπό στοιχεία Δ.ΟΡΓ. Α 1125859 ΕΞ 2020/23.10.2020 απόφαση του Διοικητή της Ανεξάρτητης Αρχής Δημοσίων Εσόδων (ΑΑΔΕ) «Οργανισμός της Ανεξάρτητης Αρχής Δημοσίων Εσόδων (ΑΑΔΕ)» (Β΄4738), όπως τροποποιήθηκε με την υπό στοιχεία Δ.ΟΡΓ. Α 471379 ΕΞ 2025/30.12.2025 απόφαση του Διοικητή της Ανεξάρτητης Αρχής Δημοσίων Εσόδων «Τροποποίηση των υπό στοιχεία α) Δ.ΟΡΓ.Α 1125859 ΕΞ2020/23-10-2020 απόφασης του Διοικητή της ΑΑΔΕ «Οργανισμός της Ανεξάρτητης Αρχής Δημοσίων Εσόδων (ΑΑΔΕ)’ (Β΄4738), ως προς τις οργανωτικές μεταβολές που προκύπτουν, λόγω της μεταφοράς στην ΑΑΔΕ των αρμοδιοτήτων, υπηρεσιακών μονάδων και οργανικών θέσεων του πρώην Οργανισμού Πληρωμών και Ελέγχου Κοινοτικών Ενισχύσεων Προσανατολισμού και Εγγυήσεων (Ο.Π.Ε.Κ.Ε.Π.Ε.), την </w:t>
      </w:r>
      <w:proofErr w:type="spellStart"/>
      <w:r w:rsidRPr="002D0789">
        <w:t>επικαιροποίηση</w:t>
      </w:r>
      <w:proofErr w:type="spellEnd"/>
      <w:r w:rsidRPr="002D0789">
        <w:t xml:space="preserve"> και συμπλήρωση των άρθρων προσωπικού της Αρχής, καθώς και τη ρύθμιση κάθε άλλου αναγκαίου θέματος και β) Δ6Α1112903 ΕΞ 2014/31-07-2014 (Β΄2153 &amp; Β΄2291) απόφασης της Γενικής Γραμματέως της Γενικής Γραμματείας Δημοσίων Εσόδων του Υπουργείου Οικονομικών και καθορισμός των οργανικών θέσεων προσωπικού της ΑΑΔΕ μεταξύ των Υπηρεσιών αυτής» (Β΄7110).</w:t>
      </w:r>
    </w:p>
    <w:p w14:paraId="2BE1780F" w14:textId="77777777" w:rsidR="00A94D13" w:rsidRPr="006F14B4" w:rsidRDefault="00A94D13" w:rsidP="006A71B6">
      <w:pPr>
        <w:pStyle w:val="a3"/>
        <w:numPr>
          <w:ilvl w:val="0"/>
          <w:numId w:val="1"/>
        </w:numPr>
        <w:spacing w:after="60"/>
        <w:ind w:left="426" w:hanging="426"/>
        <w:contextualSpacing w:val="0"/>
        <w:jc w:val="both"/>
      </w:pPr>
      <w:r w:rsidRPr="00AE16AA">
        <w:rPr>
          <w:color w:val="000000"/>
        </w:rPr>
        <w:t xml:space="preserve">Την υπ’ </w:t>
      </w:r>
      <w:proofErr w:type="spellStart"/>
      <w:r w:rsidRPr="00AE16AA">
        <w:rPr>
          <w:color w:val="000000"/>
        </w:rPr>
        <w:t>αρ</w:t>
      </w:r>
      <w:proofErr w:type="spellEnd"/>
      <w:r w:rsidRPr="00AE16AA">
        <w:rPr>
          <w:color w:val="000000"/>
        </w:rPr>
        <w:t>. 2618/13.10.2022 κοινή απόφαση των Υφυπουργών Ανάπτυξης και Επενδύσεων και Αγροτικής Ανάπτυξης και Τροφίμων «Διάρθρωση και αρμοδιότητες των Ειδικών Υπηρεσιών του Στρατηγικού Σχεδίου Κοινής Αγροτικής Πολιτικής (ΣΣ ΚΑΠ) 2023-2027» (Β΄ 5375).</w:t>
      </w:r>
    </w:p>
    <w:p w14:paraId="03C7A5C1" w14:textId="77777777" w:rsidR="009C2FD2" w:rsidRPr="006F14B4" w:rsidRDefault="001F5287" w:rsidP="006A71B6">
      <w:pPr>
        <w:numPr>
          <w:ilvl w:val="0"/>
          <w:numId w:val="1"/>
        </w:numPr>
        <w:tabs>
          <w:tab w:val="left" w:pos="426"/>
        </w:tabs>
        <w:spacing w:after="60"/>
        <w:ind w:left="425" w:hanging="425"/>
        <w:jc w:val="both"/>
      </w:pPr>
      <w:r w:rsidRPr="00FA5A0C">
        <w:rPr>
          <w:color w:val="000000"/>
        </w:rPr>
        <w:t xml:space="preserve">Την υπ’ </w:t>
      </w:r>
      <w:proofErr w:type="spellStart"/>
      <w:r w:rsidRPr="00FA5A0C">
        <w:rPr>
          <w:color w:val="000000"/>
        </w:rPr>
        <w:t>αρ</w:t>
      </w:r>
      <w:proofErr w:type="spellEnd"/>
      <w:r w:rsidRPr="00FA5A0C">
        <w:rPr>
          <w:color w:val="000000"/>
        </w:rPr>
        <w:t xml:space="preserve">. 885/13.3.2023 </w:t>
      </w:r>
      <w:r>
        <w:rPr>
          <w:color w:val="000000"/>
        </w:rPr>
        <w:t>απόφαση του Υφυπουργού Αγροτικής Ανάπτυξης και Τροφίμων</w:t>
      </w:r>
      <w:r w:rsidRPr="00FA5A0C">
        <w:rPr>
          <w:color w:val="000000"/>
        </w:rPr>
        <w:t xml:space="preserve"> «Ορισμός Ενδιάμεσων Φορέων (ΕΦ) των Παρεμβάσεων Άμεσων Ενισχύσεων και των Τομεακών Προγραμμάτων του Πυλώνα Ι του ΣΣ ΚΑΠ και ανάθεση καθηκόντων σε αυτούς» (ΑΔΑ: 6Ρ2Ρ4653ΠΓ-Σ0Α)</w:t>
      </w:r>
      <w:r w:rsidR="0031230E" w:rsidRPr="006F14B4">
        <w:t>.</w:t>
      </w:r>
    </w:p>
    <w:p w14:paraId="1D2E8979" w14:textId="77777777" w:rsidR="009061FC" w:rsidRPr="006B411B" w:rsidRDefault="009061FC" w:rsidP="006A71B6">
      <w:pPr>
        <w:pStyle w:val="a3"/>
        <w:numPr>
          <w:ilvl w:val="0"/>
          <w:numId w:val="1"/>
        </w:numPr>
        <w:autoSpaceDE w:val="0"/>
        <w:spacing w:before="120" w:after="60"/>
        <w:ind w:left="426" w:hanging="426"/>
        <w:contextualSpacing w:val="0"/>
        <w:jc w:val="both"/>
        <w:rPr>
          <w:rFonts w:eastAsia="Times New Roman"/>
          <w:color w:val="000000"/>
        </w:rPr>
      </w:pPr>
      <w:r w:rsidRPr="009061FC">
        <w:rPr>
          <w:rFonts w:eastAsia="Times New Roman"/>
          <w:color w:val="000000"/>
        </w:rPr>
        <w:t xml:space="preserve">Την υπ’ </w:t>
      </w:r>
      <w:proofErr w:type="spellStart"/>
      <w:r w:rsidRPr="009061FC">
        <w:rPr>
          <w:rFonts w:eastAsia="Times New Roman"/>
          <w:color w:val="000000"/>
        </w:rPr>
        <w:t>αρ</w:t>
      </w:r>
      <w:proofErr w:type="spellEnd"/>
      <w:r w:rsidRPr="009061FC">
        <w:rPr>
          <w:rFonts w:eastAsia="Times New Roman"/>
          <w:color w:val="000000"/>
        </w:rPr>
        <w:t>. 1040/28.3.2023 απόφαση του Υφυπουργού Αγροτικής Ανάπτυξης και Τροφίμων  «Σύστημα Διαχείρισης και Ελέγχου (ΣΔΕ) παρεμβάσεων ΣΣ ΚΑΠ 2023-2027»</w:t>
      </w:r>
      <w:r w:rsidR="00297C09">
        <w:rPr>
          <w:rFonts w:eastAsia="Times New Roman"/>
          <w:color w:val="000000"/>
        </w:rPr>
        <w:t xml:space="preserve"> (Β΄ </w:t>
      </w:r>
      <w:r w:rsidR="00297C09" w:rsidRPr="00297C09">
        <w:rPr>
          <w:rFonts w:eastAsia="Times New Roman"/>
          <w:color w:val="000000"/>
        </w:rPr>
        <w:t>2179</w:t>
      </w:r>
      <w:r w:rsidR="00297C09">
        <w:rPr>
          <w:rFonts w:eastAsia="Times New Roman"/>
          <w:color w:val="000000"/>
        </w:rPr>
        <w:t>)</w:t>
      </w:r>
      <w:r w:rsidRPr="009061FC">
        <w:rPr>
          <w:rFonts w:eastAsia="Times New Roman"/>
          <w:color w:val="000000"/>
        </w:rPr>
        <w:t>,</w:t>
      </w:r>
      <w:r w:rsidRPr="009061FC">
        <w:rPr>
          <w:rFonts w:eastAsia="Times New Roman"/>
        </w:rPr>
        <w:t xml:space="preserve"> όπως τροποποιήθηκε με τις  υπ’ </w:t>
      </w:r>
      <w:proofErr w:type="spellStart"/>
      <w:r w:rsidRPr="009061FC">
        <w:rPr>
          <w:rFonts w:eastAsia="Times New Roman"/>
        </w:rPr>
        <w:t>αρ</w:t>
      </w:r>
      <w:proofErr w:type="spellEnd"/>
      <w:r w:rsidRPr="009061FC">
        <w:rPr>
          <w:rFonts w:eastAsia="Times New Roman"/>
        </w:rPr>
        <w:t>. 1571/11.5.2023 (Β΄ 3222) και 2250/25.7.2023 (Β΄ 4717) όμοιες αποφάσεις.</w:t>
      </w:r>
    </w:p>
    <w:p w14:paraId="1D5CAED1" w14:textId="77777777" w:rsidR="006B411B" w:rsidRPr="007A4D36" w:rsidRDefault="006B411B" w:rsidP="00404355">
      <w:pPr>
        <w:pStyle w:val="a3"/>
        <w:numPr>
          <w:ilvl w:val="0"/>
          <w:numId w:val="1"/>
        </w:numPr>
        <w:ind w:left="426" w:hanging="426"/>
        <w:jc w:val="both"/>
        <w:rPr>
          <w:rFonts w:cs="Calibri"/>
        </w:rPr>
      </w:pPr>
      <w:r w:rsidRPr="007A4D36">
        <w:rPr>
          <w:rFonts w:cs="Calibri"/>
        </w:rPr>
        <w:t xml:space="preserve">Την αριθ. 3075/6.11.2023 απόφαση του Γενικού Γραμματέα </w:t>
      </w:r>
      <w:proofErr w:type="spellStart"/>
      <w:r w:rsidRPr="007A4D36">
        <w:rPr>
          <w:rFonts w:cs="Calibri"/>
        </w:rPr>
        <w:t>Ενωσιακών</w:t>
      </w:r>
      <w:proofErr w:type="spellEnd"/>
      <w:r w:rsidRPr="007A4D36">
        <w:rPr>
          <w:rFonts w:cs="Calibri"/>
        </w:rPr>
        <w:t xml:space="preserve"> Πόρων και Υποδομών «Έγκριση του προγράμματος Τεχνικής Βοήθειας συγχρηματοδοτούμενων ενεργειών του Στρατηγικού Σχεδίου Κοινής Αγροτικής Πολιτικής».</w:t>
      </w:r>
    </w:p>
    <w:p w14:paraId="07AB42D3" w14:textId="77777777" w:rsidR="006B411B" w:rsidRPr="007A4D36" w:rsidRDefault="006B411B" w:rsidP="00404355">
      <w:pPr>
        <w:pStyle w:val="a3"/>
        <w:numPr>
          <w:ilvl w:val="0"/>
          <w:numId w:val="1"/>
        </w:numPr>
        <w:ind w:left="426" w:hanging="426"/>
        <w:jc w:val="both"/>
        <w:rPr>
          <w:rFonts w:cs="Calibri"/>
        </w:rPr>
      </w:pPr>
      <w:r w:rsidRPr="007A4D36">
        <w:rPr>
          <w:rFonts w:cs="Calibri"/>
        </w:rPr>
        <w:t xml:space="preserve">Την αριθ. 3325/5.12.2023 απόφαση του Γενικού Γραμματέα </w:t>
      </w:r>
      <w:proofErr w:type="spellStart"/>
      <w:r w:rsidRPr="007A4D36">
        <w:rPr>
          <w:rFonts w:cs="Calibri"/>
        </w:rPr>
        <w:t>Ενωσιακών</w:t>
      </w:r>
      <w:proofErr w:type="spellEnd"/>
      <w:r w:rsidRPr="007A4D36">
        <w:rPr>
          <w:rFonts w:cs="Calibri"/>
        </w:rPr>
        <w:t xml:space="preserve"> Πόρων και Υποδομών «Απόφαση Ένταξης Ενδιάμεσων Φορέων ως Δικαιούχοι Τεχνικής Βοήθειας στο πλαίσιο του Στρατηγικού Σχεδίου της Κοινής Αγροτικής Πολιτικής 2023-2027».</w:t>
      </w:r>
    </w:p>
    <w:p w14:paraId="502F4349" w14:textId="016EF928" w:rsidR="009C2FD2" w:rsidRPr="006F14B4" w:rsidRDefault="00607458" w:rsidP="006A71B6">
      <w:pPr>
        <w:numPr>
          <w:ilvl w:val="0"/>
          <w:numId w:val="1"/>
        </w:numPr>
        <w:tabs>
          <w:tab w:val="left" w:pos="426"/>
        </w:tabs>
        <w:spacing w:after="120"/>
        <w:ind w:left="425" w:hanging="425"/>
        <w:jc w:val="both"/>
      </w:pPr>
      <w:r w:rsidRPr="00607458">
        <w:t>Το</w:t>
      </w:r>
      <w:r w:rsidR="0031230E" w:rsidRPr="006F14B4">
        <w:t xml:space="preserve"> </w:t>
      </w:r>
      <w:proofErr w:type="spellStart"/>
      <w:r w:rsidR="0031230E" w:rsidRPr="006F14B4">
        <w:t>αριθμ</w:t>
      </w:r>
      <w:proofErr w:type="spellEnd"/>
      <w:r w:rsidR="009C4D09" w:rsidRPr="006F14B4">
        <w:t xml:space="preserve">. </w:t>
      </w:r>
      <w:r w:rsidR="00764775">
        <w:t>121394/14-5-2026</w:t>
      </w:r>
      <w:r w:rsidR="0031230E" w:rsidRPr="006F14B4">
        <w:t xml:space="preserve"> </w:t>
      </w:r>
      <w:r w:rsidRPr="00607458">
        <w:t xml:space="preserve">έγγραφο της ΕΥΔ ΣΣ ΚΑΠ, με το οποίο διατυπώνει τη </w:t>
      </w:r>
      <w:r w:rsidR="00590D56">
        <w:t xml:space="preserve">σύμφωνη </w:t>
      </w:r>
      <w:r w:rsidRPr="00607458">
        <w:t>γνώμη της επί του σχεδίου απόφασης</w:t>
      </w:r>
      <w:r w:rsidR="00A56162">
        <w:t xml:space="preserve">, σύμφωνα με το ΣΔΕ </w:t>
      </w:r>
      <w:r w:rsidR="00A56162" w:rsidRPr="00A56162">
        <w:t>ΣΣ ΚΑΠ 2023-2027</w:t>
      </w:r>
      <w:r w:rsidR="0031230E" w:rsidRPr="006F14B4">
        <w:t>.</w:t>
      </w:r>
    </w:p>
    <w:p w14:paraId="40352EEC" w14:textId="3081B034" w:rsidR="00517E3F" w:rsidRPr="006F14B4" w:rsidRDefault="004E403E" w:rsidP="006A71B6">
      <w:pPr>
        <w:numPr>
          <w:ilvl w:val="0"/>
          <w:numId w:val="1"/>
        </w:numPr>
        <w:tabs>
          <w:tab w:val="left" w:pos="426"/>
        </w:tabs>
        <w:spacing w:after="120"/>
        <w:ind w:left="425" w:hanging="425"/>
        <w:jc w:val="both"/>
      </w:pPr>
      <w:r w:rsidRPr="009061FC">
        <w:t>Τ</w:t>
      </w:r>
      <w:r w:rsidR="00F82B1C">
        <w:t>ο</w:t>
      </w:r>
      <w:r w:rsidR="009C2FD2" w:rsidRPr="009061FC">
        <w:t xml:space="preserve"> </w:t>
      </w:r>
      <w:r w:rsidR="009C4D09" w:rsidRPr="009061FC">
        <w:t xml:space="preserve">από </w:t>
      </w:r>
      <w:r w:rsidR="00654331">
        <w:t xml:space="preserve">3/6/2026 </w:t>
      </w:r>
      <w:r w:rsidR="00F82B1C">
        <w:t xml:space="preserve">ηλεκτρονικό μήνυμα </w:t>
      </w:r>
      <w:r w:rsidR="002D3F9D">
        <w:t>της Γενικής Διεύθυνσης</w:t>
      </w:r>
      <w:r w:rsidR="00517E3F" w:rsidRPr="00517E3F">
        <w:t xml:space="preserve"> </w:t>
      </w:r>
      <w:r w:rsidR="003B6956">
        <w:t>Ελέγχου, Ενισχύσεων και Πληρωμών</w:t>
      </w:r>
      <w:r w:rsidR="00470918">
        <w:t xml:space="preserve"> </w:t>
      </w:r>
      <w:r w:rsidR="00470918" w:rsidRPr="00470918">
        <w:t>(ΓΔΕΛΕΠ) της Ανεξάρτητης Αρχής Δημοσίων Εσόδων (ΑΑΔΕ</w:t>
      </w:r>
      <w:r w:rsidR="00F82B1C">
        <w:t>)</w:t>
      </w:r>
      <w:r w:rsidR="00517E3F" w:rsidRPr="006F14B4">
        <w:t>.</w:t>
      </w:r>
    </w:p>
    <w:p w14:paraId="5355E0AF" w14:textId="77777777" w:rsidR="002D3F9D" w:rsidRDefault="002D3F9D" w:rsidP="006A71B6">
      <w:pPr>
        <w:numPr>
          <w:ilvl w:val="0"/>
          <w:numId w:val="1"/>
        </w:numPr>
        <w:tabs>
          <w:tab w:val="left" w:pos="426"/>
        </w:tabs>
        <w:spacing w:after="60"/>
        <w:ind w:left="425" w:hanging="425"/>
        <w:jc w:val="both"/>
      </w:pPr>
      <w:r w:rsidRPr="007A4D36">
        <w:rPr>
          <w:rFonts w:ascii="Cambria" w:eastAsia="MgHelveticaUCPol" w:hAnsi="Cambria"/>
        </w:rPr>
        <w:lastRenderedPageBreak/>
        <w:t xml:space="preserve"> </w:t>
      </w:r>
      <w:r w:rsidRPr="002D3F9D">
        <w:t>Το γεγονός ότι οι διατάξεις της παρούσας δεν αφορούν σε διοικητική διαδικασία για την οποία υπάρχει υποχρέωση καταχώρισης στο ΕΜΔΔ – ΜΙΤΟΣ.</w:t>
      </w:r>
    </w:p>
    <w:p w14:paraId="20998852" w14:textId="77777777" w:rsidR="009C2FD2" w:rsidRPr="006F14B4" w:rsidRDefault="0031230E" w:rsidP="006A71B6">
      <w:pPr>
        <w:numPr>
          <w:ilvl w:val="0"/>
          <w:numId w:val="1"/>
        </w:numPr>
        <w:tabs>
          <w:tab w:val="left" w:pos="426"/>
        </w:tabs>
        <w:spacing w:after="480"/>
        <w:ind w:left="425" w:hanging="425"/>
        <w:jc w:val="both"/>
      </w:pPr>
      <w:r w:rsidRPr="006F14B4">
        <w:t>Τ</w:t>
      </w:r>
      <w:r w:rsidR="009C2FD2" w:rsidRPr="006F14B4">
        <w:t>ο γεγονός ότι από τις διατάξεις της παρούσας δεν δημιουργείται δαπάνη σε βά</w:t>
      </w:r>
      <w:r w:rsidRPr="006F14B4">
        <w:t xml:space="preserve">ρος του </w:t>
      </w:r>
      <w:r w:rsidR="00C87549" w:rsidRPr="006F14B4">
        <w:t>κρατικού</w:t>
      </w:r>
      <w:r w:rsidRPr="006F14B4">
        <w:t xml:space="preserve"> προϋπολογισμού</w:t>
      </w:r>
      <w:r w:rsidR="0018457D">
        <w:t>, αποφασίζουμε</w:t>
      </w:r>
    </w:p>
    <w:p w14:paraId="3D0F7719" w14:textId="77777777" w:rsidR="00663171" w:rsidRPr="006F14B4" w:rsidRDefault="00663171" w:rsidP="006A71B6">
      <w:pPr>
        <w:spacing w:after="120"/>
        <w:jc w:val="center"/>
        <w:rPr>
          <w:b/>
        </w:rPr>
      </w:pPr>
      <w:r w:rsidRPr="006F14B4">
        <w:rPr>
          <w:b/>
        </w:rPr>
        <w:t>Άρθρο 1</w:t>
      </w:r>
    </w:p>
    <w:p w14:paraId="1558D499" w14:textId="77777777" w:rsidR="00663171" w:rsidRPr="006F14B4" w:rsidRDefault="00663171" w:rsidP="006A71B6">
      <w:pPr>
        <w:spacing w:after="240"/>
        <w:jc w:val="center"/>
        <w:rPr>
          <w:b/>
        </w:rPr>
      </w:pPr>
      <w:r w:rsidRPr="006F14B4">
        <w:rPr>
          <w:b/>
        </w:rPr>
        <w:t>Σκοπός</w:t>
      </w:r>
    </w:p>
    <w:p w14:paraId="0BE0B53F" w14:textId="77777777" w:rsidR="00663171" w:rsidRPr="006F14B4" w:rsidRDefault="00663171" w:rsidP="006A71B6">
      <w:pPr>
        <w:spacing w:after="240"/>
        <w:jc w:val="both"/>
      </w:pPr>
      <w:r w:rsidRPr="006F14B4">
        <w:t xml:space="preserve">Με την παρούσα </w:t>
      </w:r>
      <w:r w:rsidR="00723861">
        <w:t xml:space="preserve">καθορίζεται το πλαίσιο για την εφαρμογή </w:t>
      </w:r>
      <w:r w:rsidR="00723861" w:rsidRPr="006F14B4">
        <w:t xml:space="preserve">της </w:t>
      </w:r>
      <w:r w:rsidR="00723861">
        <w:t>π</w:t>
      </w:r>
      <w:r w:rsidR="00723861" w:rsidRPr="006F14B4">
        <w:t>αρέμβασης Π2-58.1 «Αναδιάρθρωση και μετατροπή αμπελώνων»</w:t>
      </w:r>
      <w:r w:rsidR="00723861">
        <w:t xml:space="preserve"> (εφεξής </w:t>
      </w:r>
      <w:r w:rsidR="00250903" w:rsidRPr="00250903">
        <w:t>Παρέμβασ</w:t>
      </w:r>
      <w:r w:rsidR="00250903" w:rsidRPr="00B5790E">
        <w:t>η</w:t>
      </w:r>
      <w:r w:rsidR="00723861">
        <w:t>)</w:t>
      </w:r>
      <w:r w:rsidR="00723861" w:rsidRPr="006F14B4">
        <w:t xml:space="preserve">, σύμφωνα με το εγκεκριμένο Στρατηγικό Σχέδιο Κοινής Αγροτικής Πολιτικής </w:t>
      </w:r>
      <w:r w:rsidR="008E3C30">
        <w:t xml:space="preserve">(εφεξής ΣΣ ΚΑΠ) </w:t>
      </w:r>
      <w:r w:rsidR="00723861" w:rsidRPr="006F14B4">
        <w:t xml:space="preserve">για την περίοδο </w:t>
      </w:r>
      <w:r w:rsidR="003868D4">
        <w:t>2026-2027</w:t>
      </w:r>
      <w:r w:rsidR="00723861">
        <w:t xml:space="preserve"> και, ειδικότερα,</w:t>
      </w:r>
      <w:r w:rsidR="00723861" w:rsidRPr="006F14B4">
        <w:t xml:space="preserve"> </w:t>
      </w:r>
      <w:r w:rsidRPr="006F14B4">
        <w:t>οι</w:t>
      </w:r>
      <w:r w:rsidR="00723861">
        <w:t xml:space="preserve"> αρμόδιες αρχές, η χρηματοδότηση, οι</w:t>
      </w:r>
      <w:r w:rsidRPr="006F14B4">
        <w:t xml:space="preserve"> όροι, οι προϋποθέσεις, η διαδικασία ένταξης των παραγωγών</w:t>
      </w:r>
      <w:r w:rsidR="0018457D">
        <w:t>,</w:t>
      </w:r>
      <w:r w:rsidRPr="006F14B4">
        <w:t xml:space="preserve"> τα δικαιολογητικά, το ύψος των οικονομικών ενισχύσεων των προβλεπόμενων μέτρων, η διαδικασία καταβολής των οικονομικών ενισχύσεων στους δικαιούχους</w:t>
      </w:r>
      <w:r w:rsidR="00723861">
        <w:t>, η παρακολούθηση,</w:t>
      </w:r>
      <w:r w:rsidR="0018457D">
        <w:t xml:space="preserve"> </w:t>
      </w:r>
      <w:r w:rsidRPr="006F14B4">
        <w:t>η διαδικασία των ελέγχων και των ενστάσεων</w:t>
      </w:r>
      <w:r w:rsidR="00723861">
        <w:t xml:space="preserve"> και η επιβολή των κυρώσεων</w:t>
      </w:r>
      <w:r w:rsidRPr="006F14B4">
        <w:t>.</w:t>
      </w:r>
    </w:p>
    <w:p w14:paraId="4695E630" w14:textId="77777777" w:rsidR="00663171" w:rsidRPr="006F14B4" w:rsidRDefault="00663171" w:rsidP="006A71B6">
      <w:pPr>
        <w:spacing w:after="120"/>
        <w:jc w:val="center"/>
        <w:rPr>
          <w:b/>
        </w:rPr>
      </w:pPr>
      <w:r w:rsidRPr="006F14B4">
        <w:rPr>
          <w:b/>
        </w:rPr>
        <w:t>Άρθρο 2</w:t>
      </w:r>
    </w:p>
    <w:p w14:paraId="7FAC9108" w14:textId="77777777" w:rsidR="00663171" w:rsidRPr="006F14B4" w:rsidRDefault="00663171" w:rsidP="006A71B6">
      <w:pPr>
        <w:spacing w:after="240"/>
        <w:jc w:val="center"/>
        <w:rPr>
          <w:b/>
        </w:rPr>
      </w:pPr>
      <w:r w:rsidRPr="006F14B4">
        <w:rPr>
          <w:b/>
        </w:rPr>
        <w:t>Αρμόδιες αρχές</w:t>
      </w:r>
    </w:p>
    <w:p w14:paraId="1A44D8B1" w14:textId="77777777" w:rsidR="00663171" w:rsidRPr="006F14B4" w:rsidRDefault="00663171" w:rsidP="006A71B6">
      <w:pPr>
        <w:spacing w:after="120"/>
        <w:jc w:val="both"/>
      </w:pPr>
      <w:r w:rsidRPr="006F14B4">
        <w:t>Για την εφαρμογή της παρούσας</w:t>
      </w:r>
      <w:r w:rsidR="00917F88">
        <w:t>,</w:t>
      </w:r>
      <w:r w:rsidRPr="006F14B4">
        <w:t xml:space="preserve"> ως αρμόδιες αρχές ορίζονται:</w:t>
      </w:r>
    </w:p>
    <w:p w14:paraId="5E39D0A5" w14:textId="77777777" w:rsidR="00281B86" w:rsidRPr="006F14B4" w:rsidRDefault="00281B86" w:rsidP="006A71B6">
      <w:pPr>
        <w:pStyle w:val="a3"/>
        <w:numPr>
          <w:ilvl w:val="0"/>
          <w:numId w:val="38"/>
        </w:numPr>
        <w:spacing w:after="120"/>
        <w:contextualSpacing w:val="0"/>
        <w:jc w:val="both"/>
      </w:pPr>
      <w:r w:rsidRPr="006F14B4">
        <w:t xml:space="preserve">Η Ειδική Υπηρεσία Διαχείρισης του Στρατηγικού Σχεδίου Κοινής Αγροτικής Πολιτικής 2023-2027 (ΕΥΔ ΣΣ ΚΑΠ), ως Διαχειριστική Αρχή του </w:t>
      </w:r>
      <w:r w:rsidR="00E00A2D">
        <w:t>ΣΣ ΚΑΠ</w:t>
      </w:r>
      <w:r w:rsidRPr="006F14B4">
        <w:t xml:space="preserve"> 2023-2027, </w:t>
      </w:r>
      <w:r w:rsidR="0018457D">
        <w:t>σύμφωνα με το άρθρο 12 του</w:t>
      </w:r>
      <w:r w:rsidRPr="006F14B4">
        <w:t xml:space="preserve"> </w:t>
      </w:r>
      <w:r w:rsidR="0018457D">
        <w:t>ν</w:t>
      </w:r>
      <w:r w:rsidRPr="006F14B4">
        <w:t>.</w:t>
      </w:r>
      <w:r w:rsidR="0018457D">
        <w:t xml:space="preserve"> </w:t>
      </w:r>
      <w:r w:rsidRPr="006F14B4">
        <w:t>4914/2022 (Α΄</w:t>
      </w:r>
      <w:r w:rsidR="0049536C" w:rsidRPr="006F14B4">
        <w:t xml:space="preserve"> </w:t>
      </w:r>
      <w:r w:rsidRPr="006F14B4">
        <w:t>61)</w:t>
      </w:r>
      <w:r w:rsidR="009B7D2F">
        <w:t xml:space="preserve">, </w:t>
      </w:r>
      <w:r w:rsidR="0018457D">
        <w:t xml:space="preserve">το άρθρο 2 της υπ’ </w:t>
      </w:r>
      <w:proofErr w:type="spellStart"/>
      <w:r w:rsidR="0018457D">
        <w:t>αρ</w:t>
      </w:r>
      <w:proofErr w:type="spellEnd"/>
      <w:r w:rsidR="0018457D">
        <w:t>.</w:t>
      </w:r>
      <w:r w:rsidR="0018457D" w:rsidRPr="006F14B4">
        <w:t xml:space="preserve"> </w:t>
      </w:r>
      <w:r w:rsidR="0018457D" w:rsidRPr="0018457D">
        <w:t>2618/13.10.2022 κοινή</w:t>
      </w:r>
      <w:r w:rsidR="0018457D">
        <w:t>ς</w:t>
      </w:r>
      <w:r w:rsidR="0018457D" w:rsidRPr="0018457D">
        <w:t xml:space="preserve"> απόφαση</w:t>
      </w:r>
      <w:r w:rsidR="00581E5E">
        <w:t>ς</w:t>
      </w:r>
      <w:r w:rsidR="0018457D" w:rsidRPr="0018457D">
        <w:t xml:space="preserve"> των Υφυπουργών Ανάπτυξης και Επενδύσεων και Αγροτικής Ανάπτυξης και Τροφίμων (Β΄ 5375)</w:t>
      </w:r>
      <w:r w:rsidR="009B7D2F" w:rsidRPr="009B7D2F">
        <w:t xml:space="preserve"> </w:t>
      </w:r>
      <w:r w:rsidR="009B7D2F">
        <w:t>και</w:t>
      </w:r>
      <w:r w:rsidR="009B7D2F" w:rsidRPr="00E569F4">
        <w:t xml:space="preserve"> το άρθρο 4 </w:t>
      </w:r>
      <w:r w:rsidR="009B7D2F" w:rsidRPr="00E569F4">
        <w:rPr>
          <w:bCs/>
        </w:rPr>
        <w:t xml:space="preserve">της με </w:t>
      </w:r>
      <w:r w:rsidR="009B7D2F">
        <w:rPr>
          <w:bCs/>
        </w:rPr>
        <w:t xml:space="preserve">υπ’ </w:t>
      </w:r>
      <w:proofErr w:type="spellStart"/>
      <w:r w:rsidR="009B7D2F">
        <w:rPr>
          <w:bCs/>
        </w:rPr>
        <w:t>αρ</w:t>
      </w:r>
      <w:proofErr w:type="spellEnd"/>
      <w:r w:rsidR="009B7D2F">
        <w:rPr>
          <w:bCs/>
        </w:rPr>
        <w:t>.</w:t>
      </w:r>
      <w:r w:rsidR="009B7D2F" w:rsidRPr="00E569F4">
        <w:rPr>
          <w:bCs/>
        </w:rPr>
        <w:t xml:space="preserve"> 885/13.3.2023 απόφασης του Υφυπουργού Αγροτικής Ανάπτυξης και Τροφίμων</w:t>
      </w:r>
      <w:r w:rsidR="009B7D2F">
        <w:rPr>
          <w:bCs/>
        </w:rPr>
        <w:t xml:space="preserve"> </w:t>
      </w:r>
      <w:r w:rsidR="009B7D2F" w:rsidRPr="00E64B32">
        <w:rPr>
          <w:bCs/>
        </w:rPr>
        <w:t>(ΑΔΑ: 6Ρ2Ρ4653ΠΓ-Σ0Α)</w:t>
      </w:r>
      <w:r w:rsidR="00F77F54" w:rsidRPr="006F14B4">
        <w:t>.</w:t>
      </w:r>
    </w:p>
    <w:p w14:paraId="6B063BAE" w14:textId="77777777" w:rsidR="00297C09" w:rsidRDefault="00297C09" w:rsidP="006A71B6">
      <w:pPr>
        <w:pStyle w:val="a3"/>
        <w:numPr>
          <w:ilvl w:val="0"/>
          <w:numId w:val="38"/>
        </w:numPr>
        <w:tabs>
          <w:tab w:val="left" w:pos="0"/>
          <w:tab w:val="left" w:pos="720"/>
        </w:tabs>
        <w:ind w:right="79"/>
        <w:jc w:val="both"/>
      </w:pPr>
      <w:r>
        <w:t>Η</w:t>
      </w:r>
      <w:r w:rsidR="00663171" w:rsidRPr="006F14B4">
        <w:t xml:space="preserve"> Διεύθυνση Αξιοποίησης και Τεχνολογίας Τροφίμων του Υπουργείου Αγροτικής Ανάπτυξης και Τροφίμων</w:t>
      </w:r>
      <w:r>
        <w:t xml:space="preserve"> (ΥΠΑΑΤ)</w:t>
      </w:r>
      <w:r w:rsidR="00663171" w:rsidRPr="006F14B4">
        <w:t xml:space="preserve"> </w:t>
      </w:r>
      <w:r w:rsidR="004A1095">
        <w:t>ως Ενδιάμεσος Φορέας,</w:t>
      </w:r>
      <w:r w:rsidR="004A1095" w:rsidRPr="00E569F4">
        <w:t xml:space="preserve"> </w:t>
      </w:r>
      <w:r w:rsidR="004A1095">
        <w:t>σύμφωνα με το άρθρο</w:t>
      </w:r>
      <w:r w:rsidR="004A1095" w:rsidRPr="00E569F4">
        <w:t xml:space="preserve"> 1</w:t>
      </w:r>
      <w:r w:rsidR="004A1095">
        <w:t xml:space="preserve"> </w:t>
      </w:r>
      <w:r w:rsidR="004A1095" w:rsidRPr="00C620C2">
        <w:t xml:space="preserve">της </w:t>
      </w:r>
      <w:r w:rsidR="004A1095" w:rsidRPr="003868D4">
        <w:rPr>
          <w:bCs/>
        </w:rPr>
        <w:t xml:space="preserve">υπ’ </w:t>
      </w:r>
      <w:proofErr w:type="spellStart"/>
      <w:r w:rsidR="004A1095" w:rsidRPr="003868D4">
        <w:rPr>
          <w:bCs/>
        </w:rPr>
        <w:t>αρ</w:t>
      </w:r>
      <w:proofErr w:type="spellEnd"/>
      <w:r w:rsidR="004A1095" w:rsidRPr="003868D4">
        <w:rPr>
          <w:bCs/>
        </w:rPr>
        <w:t>. 885/13.3.2023 υπουργικής απόφασης</w:t>
      </w:r>
      <w:r w:rsidR="004A1095">
        <w:t>,</w:t>
      </w:r>
      <w:r w:rsidR="004A1095" w:rsidRPr="00E569F4">
        <w:t xml:space="preserve"> ορίζεται ως αρμ</w:t>
      </w:r>
      <w:r w:rsidR="004A1095">
        <w:t>όδια αρχή για την εφαρμογή της Π</w:t>
      </w:r>
      <w:r w:rsidR="004A1095" w:rsidRPr="00E569F4">
        <w:t>αρέμβασης</w:t>
      </w:r>
      <w:r w:rsidR="004A1095">
        <w:t>,</w:t>
      </w:r>
      <w:r w:rsidR="004A1095" w:rsidRPr="00E569F4">
        <w:t xml:space="preserve"> με τα κα</w:t>
      </w:r>
      <w:r w:rsidR="00724C9F">
        <w:t>θήκοντα και τις υποχρεώσεις των</w:t>
      </w:r>
      <w:r w:rsidR="004A1095" w:rsidRPr="00E569F4">
        <w:t xml:space="preserve"> άρθρων 2 και 3 </w:t>
      </w:r>
      <w:r w:rsidR="004A1095">
        <w:t>της ίδιας απόφασης</w:t>
      </w:r>
      <w:r w:rsidR="004A1095" w:rsidRPr="00E569F4">
        <w:t xml:space="preserve">. Συγκεκριμένα </w:t>
      </w:r>
      <w:r w:rsidR="00663171" w:rsidRPr="006F14B4">
        <w:t>είναι αρμόδι</w:t>
      </w:r>
      <w:r>
        <w:t>α</w:t>
      </w:r>
      <w:r w:rsidR="00663171" w:rsidRPr="006F14B4">
        <w:t xml:space="preserve"> για</w:t>
      </w:r>
      <w:r>
        <w:t>:</w:t>
      </w:r>
    </w:p>
    <w:p w14:paraId="692C7812" w14:textId="77777777" w:rsidR="00297C09" w:rsidRDefault="00297C09" w:rsidP="006A71B6">
      <w:pPr>
        <w:spacing w:after="120"/>
        <w:ind w:left="567"/>
        <w:jc w:val="both"/>
      </w:pPr>
      <w:r>
        <w:t>α)</w:t>
      </w:r>
      <w:r w:rsidR="00663171" w:rsidRPr="006F14B4">
        <w:t xml:space="preserve"> την εισήγηση έκδοσης </w:t>
      </w:r>
      <w:r w:rsidR="00B87326">
        <w:t>υ</w:t>
      </w:r>
      <w:r w:rsidR="00663171" w:rsidRPr="006F14B4">
        <w:t xml:space="preserve">πουργικών </w:t>
      </w:r>
      <w:r>
        <w:t>α</w:t>
      </w:r>
      <w:r w:rsidRPr="006F14B4">
        <w:t xml:space="preserve">ποφάσεων </w:t>
      </w:r>
      <w:r w:rsidR="00663171" w:rsidRPr="006F14B4">
        <w:t xml:space="preserve">λεπτομερειών εφαρμογής </w:t>
      </w:r>
      <w:r w:rsidR="005D200C" w:rsidRPr="005D200C">
        <w:t>του Προγράμματος</w:t>
      </w:r>
      <w:r w:rsidR="00663171" w:rsidRPr="006F14B4">
        <w:t xml:space="preserve">, </w:t>
      </w:r>
    </w:p>
    <w:p w14:paraId="6A074019" w14:textId="77777777" w:rsidR="00297C09" w:rsidRDefault="00297C09" w:rsidP="006A71B6">
      <w:pPr>
        <w:spacing w:after="120"/>
        <w:ind w:left="567"/>
        <w:jc w:val="both"/>
      </w:pPr>
      <w:r w:rsidRPr="00724C9F">
        <w:t xml:space="preserve">β) </w:t>
      </w:r>
      <w:r w:rsidR="00663171" w:rsidRPr="00724C9F">
        <w:t xml:space="preserve">την εισήγηση για την έγκριση </w:t>
      </w:r>
      <w:r w:rsidR="00B15D4D" w:rsidRPr="00724C9F">
        <w:t>των αιτήσεων</w:t>
      </w:r>
      <w:r w:rsidR="00663171" w:rsidRPr="00724C9F">
        <w:t xml:space="preserve"> </w:t>
      </w:r>
      <w:r w:rsidR="00940D30" w:rsidRPr="00724C9F">
        <w:t xml:space="preserve">της Παρέμβασης </w:t>
      </w:r>
      <w:r w:rsidR="00B5790E" w:rsidRPr="00724C9F">
        <w:t>που υποβλήθηκαν από τους παραγωγούς</w:t>
      </w:r>
      <w:r w:rsidR="00B5790E" w:rsidRPr="00B5790E">
        <w:t xml:space="preserve"> </w:t>
      </w:r>
      <w:r w:rsidR="00663171" w:rsidRPr="006F14B4">
        <w:t xml:space="preserve">και την κατανομή των διαθέσιμων πιστώσεων ανά παραγωγό, </w:t>
      </w:r>
    </w:p>
    <w:p w14:paraId="3332FF10" w14:textId="77777777" w:rsidR="00297C09" w:rsidRDefault="00297C09" w:rsidP="006A71B6">
      <w:pPr>
        <w:spacing w:after="120"/>
        <w:ind w:left="567"/>
        <w:jc w:val="both"/>
      </w:pPr>
      <w:r>
        <w:t>γ)</w:t>
      </w:r>
      <w:r w:rsidR="00663171" w:rsidRPr="006F14B4">
        <w:t xml:space="preserve"> τη συγκέντρωση στοιχείων από τις Περιφερειακές Ενότητες και τη Διεύθυνση Ηλεκτρονικής Διακυβέρνησης του </w:t>
      </w:r>
      <w:r>
        <w:t>ΥΠΑΑΤ</w:t>
      </w:r>
      <w:r w:rsidR="00663171" w:rsidRPr="006F14B4">
        <w:t xml:space="preserve"> για τις σχετικές κοινοποιήσεις στην Ε.Ε.</w:t>
      </w:r>
      <w:r>
        <w:t>,</w:t>
      </w:r>
    </w:p>
    <w:p w14:paraId="466FC594" w14:textId="77777777" w:rsidR="00840899" w:rsidRPr="006F14B4" w:rsidRDefault="00297C09" w:rsidP="006A71B6">
      <w:pPr>
        <w:spacing w:after="120"/>
        <w:ind w:left="567"/>
        <w:jc w:val="both"/>
      </w:pPr>
      <w:r>
        <w:t>δ)</w:t>
      </w:r>
      <w:r w:rsidR="00002C15" w:rsidRPr="006F14B4">
        <w:t xml:space="preserve"> </w:t>
      </w:r>
      <w:r w:rsidR="00840899" w:rsidRPr="006F14B4">
        <w:t xml:space="preserve">την αποστολή παρατηρήσεων ή και διορθώσεων στη Διεύθυνση Ηλεκτρονικής Διακυβέρνησης για την απρόσκοπτη λειτουργία και τη διασύνδεση των </w:t>
      </w:r>
      <w:r w:rsidR="00917F88">
        <w:t>ψ</w:t>
      </w:r>
      <w:r w:rsidR="00917F88" w:rsidRPr="006F14B4">
        <w:t xml:space="preserve">ηφιακών </w:t>
      </w:r>
      <w:r w:rsidR="00917F88">
        <w:t>υ</w:t>
      </w:r>
      <w:r w:rsidR="00917F88" w:rsidRPr="006F14B4">
        <w:t xml:space="preserve">πηρεσιών </w:t>
      </w:r>
      <w:r w:rsidR="00840899" w:rsidRPr="006F14B4">
        <w:t xml:space="preserve">και των </w:t>
      </w:r>
      <w:r w:rsidR="00917F88">
        <w:t xml:space="preserve">συστημάτων γεωγραφικών πληροφοριών </w:t>
      </w:r>
      <w:r w:rsidR="00840899" w:rsidRPr="006F14B4">
        <w:t>-</w:t>
      </w:r>
      <w:r w:rsidR="00917F88">
        <w:t xml:space="preserve"> ε</w:t>
      </w:r>
      <w:r w:rsidR="00917F88" w:rsidRPr="006F14B4">
        <w:t xml:space="preserve">φαρμογών </w:t>
      </w:r>
      <w:r w:rsidR="00840899" w:rsidRPr="006F14B4">
        <w:t xml:space="preserve">που είναι αναπτυγμένες ή </w:t>
      </w:r>
      <w:r>
        <w:t>πρόκειται να</w:t>
      </w:r>
      <w:r w:rsidRPr="006F14B4">
        <w:t xml:space="preserve"> </w:t>
      </w:r>
      <w:r w:rsidR="00840899" w:rsidRPr="006F14B4">
        <w:t>αναπτυχθούν</w:t>
      </w:r>
      <w:r>
        <w:t>,</w:t>
      </w:r>
      <w:r w:rsidRPr="006F14B4">
        <w:t xml:space="preserve">  </w:t>
      </w:r>
    </w:p>
    <w:p w14:paraId="48FBA485" w14:textId="77777777" w:rsidR="00297C09" w:rsidRDefault="00297C09" w:rsidP="006A71B6">
      <w:pPr>
        <w:spacing w:after="120"/>
        <w:ind w:left="567"/>
        <w:jc w:val="both"/>
      </w:pPr>
      <w:r>
        <w:t xml:space="preserve">ε) </w:t>
      </w:r>
      <w:r w:rsidR="005A38D6" w:rsidRPr="006F14B4">
        <w:t>την εφαρμογή</w:t>
      </w:r>
      <w:r w:rsidR="005A38D6">
        <w:t>,</w:t>
      </w:r>
      <w:r w:rsidR="005A38D6" w:rsidRPr="006F14B4" w:rsidDel="00297C09">
        <w:t xml:space="preserve"> </w:t>
      </w:r>
      <w:r w:rsidR="00724C9F">
        <w:t xml:space="preserve">την παρακολούθηση, </w:t>
      </w:r>
      <w:r w:rsidR="00663171" w:rsidRPr="006F14B4">
        <w:t xml:space="preserve">τον έλεγχο και την υλοποίηση </w:t>
      </w:r>
      <w:r w:rsidR="00027A21" w:rsidRPr="006F14B4">
        <w:t>της Παρέμβασης</w:t>
      </w:r>
      <w:r w:rsidR="00663171" w:rsidRPr="006F14B4">
        <w:t xml:space="preserve">, </w:t>
      </w:r>
    </w:p>
    <w:p w14:paraId="78E34F6A" w14:textId="77777777" w:rsidR="00297C09" w:rsidRDefault="00297C09" w:rsidP="006A71B6">
      <w:pPr>
        <w:spacing w:after="120"/>
        <w:ind w:left="567"/>
        <w:jc w:val="both"/>
      </w:pPr>
      <w:proofErr w:type="spellStart"/>
      <w:r>
        <w:lastRenderedPageBreak/>
        <w:t>στ</w:t>
      </w:r>
      <w:proofErr w:type="spellEnd"/>
      <w:r>
        <w:t xml:space="preserve">) </w:t>
      </w:r>
      <w:r w:rsidR="00663171" w:rsidRPr="006F14B4">
        <w:t xml:space="preserve">την έκδοση εγκυκλίων και οδηγιών προς τις </w:t>
      </w:r>
      <w:r w:rsidR="007F652E">
        <w:t xml:space="preserve">αρμόδιες κατά περίπτωση </w:t>
      </w:r>
      <w:r w:rsidRPr="006F14B4">
        <w:rPr>
          <w:rFonts w:eastAsia="Times New Roman"/>
        </w:rPr>
        <w:t>Διευθύνσεις Αγροτικής Οικονομίας και Κτηνιατρικής</w:t>
      </w:r>
      <w:r>
        <w:rPr>
          <w:rFonts w:eastAsia="Times New Roman"/>
        </w:rPr>
        <w:t xml:space="preserve"> (ΔΑΟΚ) των Περιφερειακών Ενοτήτων</w:t>
      </w:r>
      <w:r w:rsidR="00B87326">
        <w:rPr>
          <w:rFonts w:eastAsia="Times New Roman"/>
        </w:rPr>
        <w:t xml:space="preserve"> </w:t>
      </w:r>
      <w:r w:rsidR="00663171" w:rsidRPr="006F14B4">
        <w:t xml:space="preserve">, </w:t>
      </w:r>
    </w:p>
    <w:p w14:paraId="436A9230" w14:textId="77777777" w:rsidR="00663171" w:rsidRPr="006F14B4" w:rsidRDefault="00297C09" w:rsidP="006A71B6">
      <w:pPr>
        <w:spacing w:after="120"/>
        <w:ind w:left="567"/>
        <w:jc w:val="both"/>
      </w:pPr>
      <w:r>
        <w:t xml:space="preserve">ζ) </w:t>
      </w:r>
      <w:r w:rsidR="00663171" w:rsidRPr="006F14B4">
        <w:t xml:space="preserve">τη διενέργεια ελέγχων, μέσω του Αμπελουργικού Μητρώου, σε κάθε στάδιο εφαρμογής </w:t>
      </w:r>
      <w:r>
        <w:t>της Παρέμβασης</w:t>
      </w:r>
      <w:r w:rsidR="00663171" w:rsidRPr="006F14B4">
        <w:t xml:space="preserve">, σύμφωνα με τις εκάστοτε εθνικές και </w:t>
      </w:r>
      <w:proofErr w:type="spellStart"/>
      <w:r w:rsidR="00663171" w:rsidRPr="006F14B4">
        <w:t>ενωσιακές</w:t>
      </w:r>
      <w:proofErr w:type="spellEnd"/>
      <w:r w:rsidR="00663171" w:rsidRPr="006F14B4">
        <w:t xml:space="preserve"> διατάξεις.</w:t>
      </w:r>
    </w:p>
    <w:p w14:paraId="6A771EDD" w14:textId="77777777" w:rsidR="00BE42EA" w:rsidRPr="00BE42EA" w:rsidRDefault="00BE42EA" w:rsidP="006A71B6">
      <w:pPr>
        <w:pStyle w:val="a3"/>
        <w:numPr>
          <w:ilvl w:val="0"/>
          <w:numId w:val="38"/>
        </w:numPr>
        <w:spacing w:after="120"/>
        <w:contextualSpacing w:val="0"/>
        <w:jc w:val="both"/>
        <w:rPr>
          <w:strike/>
        </w:rPr>
      </w:pPr>
      <w:r>
        <w:t>Η</w:t>
      </w:r>
      <w:r w:rsidR="00663171" w:rsidRPr="006F14B4">
        <w:t xml:space="preserve"> Διεύθυνση Ηλεκτρονικής</w:t>
      </w:r>
      <w:r>
        <w:t xml:space="preserve"> </w:t>
      </w:r>
      <w:r w:rsidR="00663171" w:rsidRPr="006F14B4">
        <w:t xml:space="preserve"> Διακυβέρνησης του </w:t>
      </w:r>
      <w:r>
        <w:t>ΥΠΑΑΤ</w:t>
      </w:r>
      <w:r w:rsidR="00663171" w:rsidRPr="006F14B4">
        <w:t xml:space="preserve"> είναι αρμόδι</w:t>
      </w:r>
      <w:r>
        <w:t>α</w:t>
      </w:r>
      <w:r w:rsidR="00663171" w:rsidRPr="006F14B4">
        <w:t xml:space="preserve"> για</w:t>
      </w:r>
      <w:r>
        <w:t>:</w:t>
      </w:r>
    </w:p>
    <w:p w14:paraId="76E805E8" w14:textId="77777777" w:rsidR="00BE42EA" w:rsidRDefault="00BE42EA" w:rsidP="006A71B6">
      <w:pPr>
        <w:spacing w:after="120"/>
        <w:ind w:left="567"/>
        <w:jc w:val="both"/>
      </w:pPr>
      <w:r>
        <w:t>α)</w:t>
      </w:r>
      <w:r w:rsidR="00663171" w:rsidRPr="006F14B4">
        <w:t xml:space="preserve"> την αναμόρφωση του Συστήματος Γεωγραφικών Πληροφοριών για</w:t>
      </w:r>
      <w:r w:rsidR="00917F88">
        <w:t xml:space="preserve"> </w:t>
      </w:r>
      <w:r w:rsidR="00917F88" w:rsidRPr="00917F88">
        <w:t>τον Ελαιοκομικό Τομέα</w:t>
      </w:r>
      <w:r w:rsidR="00917F88">
        <w:t xml:space="preserve"> και</w:t>
      </w:r>
      <w:r w:rsidR="00663171" w:rsidRPr="006F14B4">
        <w:t xml:space="preserve"> το Αμπελουργικό Μητρώο </w:t>
      </w:r>
      <w:r w:rsidR="00C872C3" w:rsidRPr="006F14B4">
        <w:t>και των εφαρμογών του</w:t>
      </w:r>
      <w:r>
        <w:t>,</w:t>
      </w:r>
    </w:p>
    <w:p w14:paraId="3E379EA0" w14:textId="77777777" w:rsidR="00BE42EA" w:rsidRDefault="00BE42EA" w:rsidP="006A71B6">
      <w:pPr>
        <w:spacing w:after="120"/>
        <w:ind w:left="567"/>
        <w:jc w:val="both"/>
      </w:pPr>
      <w:r>
        <w:t xml:space="preserve">β) </w:t>
      </w:r>
      <w:r w:rsidR="00C872C3" w:rsidRPr="006F14B4">
        <w:t xml:space="preserve">την ενημέρωση και την </w:t>
      </w:r>
      <w:proofErr w:type="spellStart"/>
      <w:r w:rsidR="00C872C3" w:rsidRPr="006F14B4">
        <w:t>επικαιροποίηση</w:t>
      </w:r>
      <w:proofErr w:type="spellEnd"/>
      <w:r w:rsidR="00C872C3" w:rsidRPr="006F14B4">
        <w:t xml:space="preserve"> του χαρτογραφικού υποβάθρου, καθώς και την εξασφάλιση ορθής λειτουργίας της εφαρμογής «Ελέγχου χαρτογραφικού υποβάθρου </w:t>
      </w:r>
      <w:proofErr w:type="spellStart"/>
      <w:r w:rsidR="00C872C3" w:rsidRPr="006F14B4">
        <w:t>αμπελοτεμαχίων</w:t>
      </w:r>
      <w:proofErr w:type="spellEnd"/>
      <w:r w:rsidR="00C872C3" w:rsidRPr="006F14B4">
        <w:t>»</w:t>
      </w:r>
      <w:r>
        <w:t>,</w:t>
      </w:r>
    </w:p>
    <w:p w14:paraId="76CD3803" w14:textId="77777777" w:rsidR="00C872C3" w:rsidRPr="00E82940" w:rsidRDefault="00BE42EA" w:rsidP="006A71B6">
      <w:pPr>
        <w:spacing w:after="120"/>
        <w:ind w:left="567"/>
        <w:jc w:val="both"/>
      </w:pPr>
      <w:r w:rsidRPr="00CF30E0">
        <w:t>γ)</w:t>
      </w:r>
      <w:r w:rsidR="00C872C3" w:rsidRPr="00CF30E0">
        <w:t xml:space="preserve"> την εξασφάλιση της ορθής λειτουργίας και των απαραίτητων συνδέσεων μεταξύ της ηλεκτρονικής εφαρμογής κατάθεσης των αιτήσεων για την Παρέμβαση με το Αμπελουργικό Μητρώο, καθώς και την εξαγωγή και αποστολή </w:t>
      </w:r>
      <w:r w:rsidR="00E82940">
        <w:t xml:space="preserve">στη </w:t>
      </w:r>
      <w:r w:rsidR="00F45198" w:rsidRPr="00F45198">
        <w:t xml:space="preserve">Γενική Διεύθυνση Ελέγχων, Ενισχύσεων και Πληρωμών </w:t>
      </w:r>
      <w:r w:rsidR="00470918" w:rsidRPr="00470918">
        <w:t>(ΓΔΕΛΕΠ) της Ανεξάρτητης Αρχής Δημοσίων Εσόδων (ΑΑΔΕ)</w:t>
      </w:r>
      <w:r w:rsidR="00470918">
        <w:t xml:space="preserve">, </w:t>
      </w:r>
      <w:r w:rsidR="00C872C3" w:rsidRPr="00CF30E0">
        <w:t xml:space="preserve">των </w:t>
      </w:r>
      <w:proofErr w:type="spellStart"/>
      <w:r w:rsidR="00C872C3" w:rsidRPr="00CF30E0">
        <w:t>γεωχωρικών</w:t>
      </w:r>
      <w:proofErr w:type="spellEnd"/>
      <w:r w:rsidR="00C872C3" w:rsidRPr="00CF30E0">
        <w:t xml:space="preserve"> αρχείων των </w:t>
      </w:r>
      <w:proofErr w:type="spellStart"/>
      <w:r w:rsidR="00C872C3" w:rsidRPr="00CF30E0">
        <w:t>αμπελοτεμαχίων</w:t>
      </w:r>
      <w:proofErr w:type="spellEnd"/>
      <w:r w:rsidR="00C872C3" w:rsidRPr="00CF30E0">
        <w:t xml:space="preserve"> της Παρέμβασης πριν και </w:t>
      </w:r>
      <w:r w:rsidR="00C872C3" w:rsidRPr="00F84564">
        <w:t>μετά την υλοποίηση των μέτρων</w:t>
      </w:r>
      <w:r w:rsidRPr="00F84564">
        <w:t>,</w:t>
      </w:r>
      <w:r w:rsidRPr="00CF30E0">
        <w:t xml:space="preserve"> </w:t>
      </w:r>
    </w:p>
    <w:p w14:paraId="39EACDC4" w14:textId="77777777" w:rsidR="00BE42EA" w:rsidRPr="00CF30E0" w:rsidRDefault="00BE42EA" w:rsidP="006A71B6">
      <w:pPr>
        <w:ind w:left="567"/>
        <w:jc w:val="both"/>
      </w:pPr>
      <w:r w:rsidRPr="00CF30E0">
        <w:t xml:space="preserve">δ) </w:t>
      </w:r>
      <w:r w:rsidR="00C872C3" w:rsidRPr="00CF30E0">
        <w:t xml:space="preserve">την ορθή λειτουργία και την αναμόρφωση της ηλεκτρονικής εφαρμογής κατάθεσης των αιτήσεων, λαμβάνοντας υπόψη τις παρατηρήσεις της Διεύθυνσης Αξιοποίησης και Τεχνολογίας </w:t>
      </w:r>
      <w:r w:rsidRPr="00CF30E0">
        <w:t>Τροφίμων</w:t>
      </w:r>
      <w:r w:rsidR="00002C15" w:rsidRPr="00CF30E0">
        <w:t xml:space="preserve">, </w:t>
      </w:r>
    </w:p>
    <w:p w14:paraId="7FE4A9A6" w14:textId="77777777" w:rsidR="00BE42EA" w:rsidRPr="00724C9F" w:rsidRDefault="00BE42EA" w:rsidP="006A71B6">
      <w:pPr>
        <w:ind w:left="567"/>
        <w:jc w:val="both"/>
      </w:pPr>
      <w:r w:rsidRPr="00CF30E0">
        <w:t xml:space="preserve">ε) </w:t>
      </w:r>
      <w:r w:rsidR="00903F7F" w:rsidRPr="00CF30E0">
        <w:t xml:space="preserve">την ορθή λειτουργία </w:t>
      </w:r>
      <w:r w:rsidR="00663171" w:rsidRPr="00CF30E0">
        <w:t xml:space="preserve">και την αναμόρφωση του ηλεκτρονικού Συστήματος Πληρωμών </w:t>
      </w:r>
      <w:proofErr w:type="spellStart"/>
      <w:r w:rsidR="00663171" w:rsidRPr="00CF30E0">
        <w:t>Αμπελοοινικού</w:t>
      </w:r>
      <w:proofErr w:type="spellEnd"/>
      <w:r w:rsidR="00663171" w:rsidRPr="00CF30E0">
        <w:t xml:space="preserve"> </w:t>
      </w:r>
      <w:r w:rsidR="00663171" w:rsidRPr="00724C9F">
        <w:t>Τομέα</w:t>
      </w:r>
      <w:r w:rsidR="00C24629" w:rsidRPr="00724C9F">
        <w:t xml:space="preserve"> και τη διενέργεια ελέγχων για την ορθή εφαρμογή της Παρέμβασης σε διασύνδεση με το Σύστημα Γεωγραφικών Πληροφοριών για</w:t>
      </w:r>
      <w:r w:rsidR="00917F88" w:rsidRPr="00724C9F">
        <w:t xml:space="preserve"> τον Ελαιοκομικό Τομέα και</w:t>
      </w:r>
      <w:r w:rsidR="00C24629" w:rsidRPr="00724C9F">
        <w:t xml:space="preserve"> το Αμπελουργικό Μητρώο</w:t>
      </w:r>
      <w:r w:rsidR="00B15D4D" w:rsidRPr="00724C9F">
        <w:t xml:space="preserve"> (εφεξής Αμπελουργικό Μητρώο)</w:t>
      </w:r>
      <w:r w:rsidR="00917F88" w:rsidRPr="00724C9F">
        <w:t>,</w:t>
      </w:r>
      <w:r w:rsidR="00002C15" w:rsidRPr="00724C9F">
        <w:t xml:space="preserve"> </w:t>
      </w:r>
    </w:p>
    <w:p w14:paraId="024D3028" w14:textId="77777777" w:rsidR="00D06790" w:rsidRPr="00CF30E0" w:rsidRDefault="00BE42EA" w:rsidP="006A71B6">
      <w:pPr>
        <w:ind w:left="567"/>
        <w:jc w:val="both"/>
      </w:pPr>
      <w:proofErr w:type="spellStart"/>
      <w:r w:rsidRPr="00724C9F">
        <w:t>στ</w:t>
      </w:r>
      <w:proofErr w:type="spellEnd"/>
      <w:r w:rsidRPr="00724C9F">
        <w:t xml:space="preserve">) </w:t>
      </w:r>
      <w:r w:rsidR="00C872C3" w:rsidRPr="00724C9F">
        <w:t xml:space="preserve">τη διενέργεια μηχανογραφικών ελέγχων </w:t>
      </w:r>
      <w:r w:rsidR="00D06790" w:rsidRPr="00724C9F">
        <w:t>στην Ψηφιακή Υπηρεσία Υποβολής</w:t>
      </w:r>
      <w:r w:rsidR="00D06790" w:rsidRPr="00CF30E0">
        <w:t xml:space="preserve"> Δηλώσεων</w:t>
      </w:r>
      <w:r w:rsidRPr="00CF30E0">
        <w:t>,</w:t>
      </w:r>
      <w:r w:rsidR="00D06790" w:rsidRPr="00CF30E0">
        <w:t xml:space="preserve"> </w:t>
      </w:r>
    </w:p>
    <w:p w14:paraId="663D22E7" w14:textId="77777777" w:rsidR="00BE42EA" w:rsidRPr="00CF30E0" w:rsidRDefault="00BE42EA" w:rsidP="006A71B6">
      <w:pPr>
        <w:ind w:left="567"/>
        <w:jc w:val="both"/>
      </w:pPr>
      <w:r w:rsidRPr="00CF30E0">
        <w:t xml:space="preserve">η) </w:t>
      </w:r>
      <w:r w:rsidR="004E4188" w:rsidRPr="00CF30E0">
        <w:t>τη δημιουργία ηλεκτρονικών φορμών</w:t>
      </w:r>
      <w:r w:rsidR="00A72678" w:rsidRPr="00CF30E0">
        <w:t>,</w:t>
      </w:r>
      <w:r w:rsidR="004E4188" w:rsidRPr="00CF30E0">
        <w:t xml:space="preserve"> </w:t>
      </w:r>
      <w:r w:rsidR="00A72678" w:rsidRPr="00CF30E0">
        <w:t>οι οποίες διασυνδέονται</w:t>
      </w:r>
      <w:r w:rsidR="004E4188" w:rsidRPr="00CF30E0">
        <w:t xml:space="preserve"> με την ψηφιακή υπηρεσία υποβολής αιτήσεων και με το Αμπελουργικό Μητρώο, </w:t>
      </w:r>
    </w:p>
    <w:p w14:paraId="5270F6D9" w14:textId="77777777" w:rsidR="00C24629" w:rsidRPr="00CF30E0" w:rsidRDefault="00BE42EA" w:rsidP="006A71B6">
      <w:pPr>
        <w:ind w:left="567"/>
        <w:jc w:val="both"/>
      </w:pPr>
      <w:r w:rsidRPr="00CF30E0">
        <w:t xml:space="preserve">θ) </w:t>
      </w:r>
      <w:r w:rsidR="004E4188" w:rsidRPr="00CF30E0">
        <w:t xml:space="preserve">την εισαγωγή ελέγχων επιβεβαίωσης και αποκλεισμού για την ορθή συμπλήρωση των πεδίων τους και την εισαγωγή συναρτήσεων για τον υπολογισμό ποσών των μέτρων της </w:t>
      </w:r>
      <w:r w:rsidRPr="00CF30E0">
        <w:t>Παρέμβασης</w:t>
      </w:r>
      <w:r w:rsidR="004E4188" w:rsidRPr="00CF30E0">
        <w:t>, καθώς και για τη δυνατότητα εκτύπωσης των στοιχείων όλων των ηλεκτρονικών φορμών από κάθε αρμόδια ΔΑΟΚ και από τη Διεύθυνση Αξιοποίησης και Τεχνολογίας Τροφίμων.</w:t>
      </w:r>
    </w:p>
    <w:p w14:paraId="52BAC822" w14:textId="77777777" w:rsidR="005A38D6" w:rsidRPr="00CF30E0" w:rsidRDefault="00BE42EA" w:rsidP="006A71B6">
      <w:pPr>
        <w:ind w:left="567"/>
        <w:jc w:val="both"/>
      </w:pPr>
      <w:r w:rsidRPr="00CF30E0">
        <w:t xml:space="preserve">ι) </w:t>
      </w:r>
      <w:r w:rsidR="00957DDC" w:rsidRPr="00CF30E0">
        <w:t xml:space="preserve">την αποστολή των πινάκων υποβληθέντων αιτήσεων και τεμαχίων προς ένταξη </w:t>
      </w:r>
      <w:r w:rsidR="00CF30E0" w:rsidRPr="00CF30E0">
        <w:t>στην παρέμβαση</w:t>
      </w:r>
      <w:r w:rsidR="00957DDC" w:rsidRPr="00CF30E0">
        <w:t xml:space="preserve"> στη Διεύθυνση Αξιοποίησης και Τεχνολογίας Τροφίμων</w:t>
      </w:r>
      <w:r w:rsidRPr="00CF30E0">
        <w:t>,</w:t>
      </w:r>
      <w:r w:rsidR="00957DDC" w:rsidRPr="00CF30E0">
        <w:t xml:space="preserve"> αμέσως μετά το πέρας της καταληκτικής ημερομηνίας υποβολής </w:t>
      </w:r>
      <w:r w:rsidR="005A38D6" w:rsidRPr="00CF30E0">
        <w:t>τους,</w:t>
      </w:r>
      <w:r w:rsidR="00957DDC" w:rsidRPr="00CF30E0">
        <w:t xml:space="preserve"> για την παρακολούθηση και τον έλεγχο της παρέμβασης, </w:t>
      </w:r>
    </w:p>
    <w:p w14:paraId="629CB05E" w14:textId="77777777" w:rsidR="00B103BD" w:rsidRPr="006F14B4" w:rsidRDefault="00BE42EA" w:rsidP="006A71B6">
      <w:pPr>
        <w:ind w:left="567"/>
        <w:jc w:val="both"/>
      </w:pPr>
      <w:proofErr w:type="spellStart"/>
      <w:r w:rsidRPr="00CF30E0">
        <w:t>ια</w:t>
      </w:r>
      <w:proofErr w:type="spellEnd"/>
      <w:r w:rsidRPr="00CF30E0">
        <w:t>)</w:t>
      </w:r>
      <w:r w:rsidR="00957DDC" w:rsidRPr="00CF30E0">
        <w:t xml:space="preserve"> την αποστολή αναλυτικών ελεγμένων στοιχείων όλων των ηλεκτρονικών φορμών και </w:t>
      </w:r>
      <w:r w:rsidR="009165C0" w:rsidRPr="00CF30E0">
        <w:t>γ</w:t>
      </w:r>
      <w:r w:rsidR="0062674A" w:rsidRPr="00CF30E0">
        <w:t xml:space="preserve">ια την εισαγωγή και ενσωμάτωση αποτελεσμάτων ελέγχων </w:t>
      </w:r>
      <w:r w:rsidR="00957DDC" w:rsidRPr="00CF30E0">
        <w:t xml:space="preserve">στην ψηφιακή υπηρεσία της </w:t>
      </w:r>
      <w:r w:rsidR="00DD5243" w:rsidRPr="00CF30E0">
        <w:t>Παρέμβασης</w:t>
      </w:r>
      <w:r w:rsidR="00957DDC" w:rsidRPr="00CF30E0">
        <w:t>, που αποστέλλονται</w:t>
      </w:r>
      <w:r w:rsidR="00957DDC" w:rsidRPr="006F14B4">
        <w:t xml:space="preserve"> </w:t>
      </w:r>
      <w:r w:rsidR="0062674A" w:rsidRPr="006F14B4">
        <w:t xml:space="preserve">από τις αρμόδιες υπηρεσίες </w:t>
      </w:r>
      <w:r w:rsidR="00170F63">
        <w:t xml:space="preserve">της </w:t>
      </w:r>
      <w:r w:rsidR="00170F63" w:rsidRPr="00170F63">
        <w:t>Γενική</w:t>
      </w:r>
      <w:r w:rsidR="00170F63">
        <w:t>ς</w:t>
      </w:r>
      <w:r w:rsidR="00170F63" w:rsidRPr="00170F63">
        <w:t xml:space="preserve"> Διεύθυνση</w:t>
      </w:r>
      <w:r w:rsidR="00170F63">
        <w:t>ς Ενισχύσεων, Ελέγχου και Πληρωμών</w:t>
      </w:r>
      <w:r w:rsidR="0062674A" w:rsidRPr="006F14B4">
        <w:t xml:space="preserve"> </w:t>
      </w:r>
      <w:r w:rsidR="00470918" w:rsidRPr="00470918">
        <w:t xml:space="preserve">(ΓΔΕΛΕΠ) της Ανεξάρτητης Αρχής Δημοσίων Εσόδων (ΑΑΔΕ) </w:t>
      </w:r>
      <w:r w:rsidR="0062674A" w:rsidRPr="006F14B4">
        <w:t>και τη Διεύθυνση Αξιοποίησης και Τεχνολογίας Τροφίμω</w:t>
      </w:r>
      <w:r w:rsidR="00957DDC" w:rsidRPr="006F14B4">
        <w:t>ν.</w:t>
      </w:r>
    </w:p>
    <w:p w14:paraId="3026F532" w14:textId="77777777" w:rsidR="00D618BF" w:rsidRPr="00032C15" w:rsidRDefault="00C52635" w:rsidP="006A71B6">
      <w:pPr>
        <w:pStyle w:val="a3"/>
        <w:numPr>
          <w:ilvl w:val="0"/>
          <w:numId w:val="38"/>
        </w:numPr>
        <w:spacing w:after="120"/>
        <w:contextualSpacing w:val="0"/>
        <w:jc w:val="both"/>
        <w:rPr>
          <w:rFonts w:eastAsia="Times New Roman"/>
        </w:rPr>
      </w:pPr>
      <w:r w:rsidRPr="00032C15">
        <w:t xml:space="preserve">Η </w:t>
      </w:r>
      <w:r w:rsidR="00F45198" w:rsidRPr="00032C15">
        <w:t xml:space="preserve">Γενική Διεύθυνση Ελέγχων, Ενισχύσεων και Πληρωμών </w:t>
      </w:r>
      <w:r w:rsidR="00470918" w:rsidRPr="00032C15">
        <w:t xml:space="preserve">(ΓΔΕΛΕΠ) της Ανεξάρτητης Αρχής Δημοσίων Εσόδων (ΑΑΔΕ) </w:t>
      </w:r>
      <w:r w:rsidR="005A38D6" w:rsidRPr="00032C15">
        <w:t>έχει τις αρμοδιότητες που</w:t>
      </w:r>
      <w:r w:rsidR="00F20A23" w:rsidRPr="00032C15">
        <w:t xml:space="preserve"> προβλέπονται στην </w:t>
      </w:r>
      <w:r w:rsidR="00581E5E" w:rsidRPr="00032C15">
        <w:t xml:space="preserve">υπ’ </w:t>
      </w:r>
      <w:proofErr w:type="spellStart"/>
      <w:r w:rsidR="00581E5E" w:rsidRPr="00032C15">
        <w:t>αρ</w:t>
      </w:r>
      <w:proofErr w:type="spellEnd"/>
      <w:r w:rsidR="00581E5E" w:rsidRPr="00032C15">
        <w:t xml:space="preserve">. </w:t>
      </w:r>
      <w:r w:rsidR="00AB1664" w:rsidRPr="00032C15">
        <w:t>1040/28.03.2</w:t>
      </w:r>
      <w:r w:rsidR="00DB62DA" w:rsidRPr="00032C15">
        <w:t xml:space="preserve">023 </w:t>
      </w:r>
      <w:r w:rsidR="00581E5E" w:rsidRPr="00032C15">
        <w:t xml:space="preserve">απόφαση του Υφυπουργού Αγροτικής Ανάπτυξης και Τροφίμων </w:t>
      </w:r>
      <w:r w:rsidR="00DB62DA" w:rsidRPr="00032C15">
        <w:t>(Β</w:t>
      </w:r>
      <w:r w:rsidR="00581E5E" w:rsidRPr="00032C15">
        <w:t xml:space="preserve">΄ </w:t>
      </w:r>
      <w:r w:rsidR="00DB62DA" w:rsidRPr="00032C15">
        <w:t>2179</w:t>
      </w:r>
      <w:r w:rsidR="00AB1664" w:rsidRPr="00032C15">
        <w:t xml:space="preserve">) </w:t>
      </w:r>
      <w:r w:rsidR="00581E5E" w:rsidRPr="00032C15">
        <w:t>(ΣΔΕ ΣΣ ΚΑΠ 2023-2027)</w:t>
      </w:r>
      <w:r w:rsidR="005A38D6" w:rsidRPr="00032C15">
        <w:t xml:space="preserve"> και επιπλέον</w:t>
      </w:r>
      <w:r w:rsidR="00581E5E" w:rsidRPr="00032C15">
        <w:t xml:space="preserve"> είναι </w:t>
      </w:r>
      <w:r w:rsidR="00917F88" w:rsidRPr="00032C15">
        <w:t>υπεύθυν</w:t>
      </w:r>
      <w:r w:rsidRPr="00032C15">
        <w:t>η</w:t>
      </w:r>
      <w:r w:rsidR="00581E5E" w:rsidRPr="00032C15">
        <w:t xml:space="preserve"> για την διεξαγωγή των </w:t>
      </w:r>
      <w:proofErr w:type="spellStart"/>
      <w:r w:rsidR="00581E5E" w:rsidRPr="00032C15">
        <w:t>προβλεπομένων</w:t>
      </w:r>
      <w:proofErr w:type="spellEnd"/>
      <w:r w:rsidR="00581E5E" w:rsidRPr="00032C15">
        <w:t xml:space="preserve"> ελέγχων αρμοδιότητάς </w:t>
      </w:r>
      <w:r w:rsidRPr="00032C15">
        <w:t>της</w:t>
      </w:r>
      <w:r w:rsidR="00934262" w:rsidRPr="00032C15">
        <w:t xml:space="preserve">, περιλαμβανομένων </w:t>
      </w:r>
      <w:proofErr w:type="spellStart"/>
      <w:r w:rsidR="00934262" w:rsidRPr="00032C15">
        <w:t>διασταυρωτικών</w:t>
      </w:r>
      <w:proofErr w:type="spellEnd"/>
      <w:r w:rsidR="00581E5E" w:rsidRPr="00032C15">
        <w:t xml:space="preserve"> </w:t>
      </w:r>
      <w:proofErr w:type="spellStart"/>
      <w:r w:rsidR="00934262" w:rsidRPr="00032C15">
        <w:t>γεωχωρικών</w:t>
      </w:r>
      <w:proofErr w:type="spellEnd"/>
      <w:r w:rsidR="00934262" w:rsidRPr="00032C15">
        <w:t xml:space="preserve"> ελέγχων μεταξύ του Αμπελουργικού Μητρώου και του </w:t>
      </w:r>
      <w:r w:rsidR="00581E5E" w:rsidRPr="00032C15">
        <w:t xml:space="preserve">ΟΣΔΕ του κεφαλαίου ΙΙ του τίτλου IV του Κανονισμού </w:t>
      </w:r>
      <w:r w:rsidR="00581E5E" w:rsidRPr="00032C15">
        <w:lastRenderedPageBreak/>
        <w:t>(ΕΕ) 2021/2116</w:t>
      </w:r>
      <w:r w:rsidR="005A38D6" w:rsidRPr="00032C15">
        <w:t>,</w:t>
      </w:r>
      <w:r w:rsidR="001E5A6B" w:rsidRPr="00032C15">
        <w:t xml:space="preserve"> για τον έλεγχο ταυτοποίησης των στοιχείων της αμπελουργικής εκμετάλλευσης του αιτούντα παραγωγού για την Παρέμβαση, μεταξύ του Αμπελουργικού Μητρώου και της Ενιαίας Αίτησης Ενίσχυσης</w:t>
      </w:r>
      <w:r w:rsidR="00106071" w:rsidRPr="00032C15">
        <w:t xml:space="preserve"> (ΕΑΕ)</w:t>
      </w:r>
      <w:r w:rsidR="00D06790" w:rsidRPr="00032C15">
        <w:t xml:space="preserve"> και την αποστολή των αποτελεσμάτων τους στη Διεύθυνση Ηλεκτρονικής Διακυβέρνησης για την ενσωμάτωσή τους στις ηλεκτρονικές φόρμες</w:t>
      </w:r>
      <w:r w:rsidR="00581E5E" w:rsidRPr="00032C15">
        <w:t>.</w:t>
      </w:r>
    </w:p>
    <w:p w14:paraId="619939FB" w14:textId="10899AD1" w:rsidR="007C5F56" w:rsidRPr="00BB7863" w:rsidRDefault="007C5F56" w:rsidP="00D62F52">
      <w:pPr>
        <w:pStyle w:val="a3"/>
        <w:numPr>
          <w:ilvl w:val="0"/>
          <w:numId w:val="38"/>
        </w:numPr>
        <w:spacing w:after="240"/>
        <w:contextualSpacing w:val="0"/>
        <w:jc w:val="both"/>
        <w:rPr>
          <w:rFonts w:eastAsia="Times New Roman"/>
        </w:rPr>
      </w:pPr>
      <w:r w:rsidRPr="00BB7863">
        <w:rPr>
          <w:rFonts w:eastAsia="Times New Roman"/>
        </w:rPr>
        <w:t>Οι Διευθύνσεις Αγροτικής Οικονομίας και Κτηνιατρικής (</w:t>
      </w:r>
      <w:r w:rsidR="00581E5E" w:rsidRPr="00BB7863">
        <w:rPr>
          <w:rFonts w:eastAsia="Times New Roman"/>
        </w:rPr>
        <w:t>ΔΑΟΚ</w:t>
      </w:r>
      <w:r w:rsidR="00F778B1" w:rsidRPr="00BB7863">
        <w:rPr>
          <w:rFonts w:eastAsia="Times New Roman"/>
        </w:rPr>
        <w:t>)</w:t>
      </w:r>
      <w:r w:rsidR="00724C9F" w:rsidRPr="00BB7863">
        <w:rPr>
          <w:rFonts w:eastAsia="Times New Roman"/>
        </w:rPr>
        <w:t xml:space="preserve"> </w:t>
      </w:r>
      <w:r w:rsidR="00F778B1" w:rsidRPr="00BB7863">
        <w:rPr>
          <w:rFonts w:eastAsia="Times New Roman"/>
        </w:rPr>
        <w:t>έχουν τις αρμοδιότητες</w:t>
      </w:r>
      <w:r w:rsidR="00D618BF" w:rsidRPr="00724C9F">
        <w:t xml:space="preserve"> για την ενημέρωση των ενδιαφερομένων, τον έλεγχο των υποβαλλόμενων αιτήσεων, μέσω της ψηφιακής υπηρεσίας υποβολής αιτήσεων για το πρόγραμμα αναδιάρθρωσης </w:t>
      </w:r>
      <w:r w:rsidR="00581E5E" w:rsidRPr="00724C9F">
        <w:t xml:space="preserve">και </w:t>
      </w:r>
      <w:r w:rsidR="00D618BF" w:rsidRPr="00724C9F">
        <w:t>μετατροπής αμπελώνων, για τη συμπλήρωση</w:t>
      </w:r>
      <w:r w:rsidR="00D618BF" w:rsidRPr="006F14B4">
        <w:t xml:space="preserve"> των υποδειγμάτων και των αντίστοιχων ηλεκτρονικών</w:t>
      </w:r>
      <w:r w:rsidR="00D618BF" w:rsidRPr="00BB7863">
        <w:rPr>
          <w:b/>
        </w:rPr>
        <w:t xml:space="preserve"> </w:t>
      </w:r>
      <w:r w:rsidR="00D618BF" w:rsidRPr="006F14B4">
        <w:t xml:space="preserve">φορμών, με την τεχνική υποστήριξη της Διεύθυνσης Ηλεκτρονικής Διακυβέρνησης, κατά τη διενέργεια των διοικητικών και των </w:t>
      </w:r>
      <w:proofErr w:type="spellStart"/>
      <w:r w:rsidR="00D618BF" w:rsidRPr="006F14B4">
        <w:t>προενταξιακών</w:t>
      </w:r>
      <w:proofErr w:type="spellEnd"/>
      <w:r w:rsidR="00D618BF" w:rsidRPr="006F14B4">
        <w:t xml:space="preserve">, επιτόπιων και λοιπών </w:t>
      </w:r>
      <w:r w:rsidR="00D618BF" w:rsidRPr="00C52635">
        <w:t>ελέγχων</w:t>
      </w:r>
      <w:r w:rsidR="00917F88" w:rsidRPr="00C52635">
        <w:t>,</w:t>
      </w:r>
      <w:r w:rsidR="00D618BF" w:rsidRPr="00C52635">
        <w:t xml:space="preserve"> </w:t>
      </w:r>
      <w:r w:rsidR="002131C4" w:rsidRPr="00C52635">
        <w:t xml:space="preserve">των επιτόπιων ελέγχων μετά την ολοκλήρωση της φύτευσης στην ίδια ή άλλη θέση, για το σύνολο των τεμαχίων της παρέμβασης, </w:t>
      </w:r>
      <w:r w:rsidR="00D618BF" w:rsidRPr="00C52635">
        <w:t>καθώς και για την εξέταση των ενστάσεων</w:t>
      </w:r>
      <w:r w:rsidR="00A57B53" w:rsidRPr="00C52635">
        <w:t>,</w:t>
      </w:r>
      <w:r w:rsidRPr="00BB7863">
        <w:rPr>
          <w:rFonts w:eastAsia="Times New Roman"/>
        </w:rPr>
        <w:t xml:space="preserve"> για την επιβολή κυρώσεων, την αναγνώριση και εκκαθάριση της δαπάνης, την ανάκτηση τυχ</w:t>
      </w:r>
      <w:r w:rsidR="00A57B53" w:rsidRPr="00BB7863">
        <w:rPr>
          <w:rFonts w:eastAsia="Times New Roman"/>
        </w:rPr>
        <w:t>ό</w:t>
      </w:r>
      <w:r w:rsidRPr="00BB7863">
        <w:rPr>
          <w:rFonts w:eastAsia="Times New Roman"/>
        </w:rPr>
        <w:t xml:space="preserve">ν </w:t>
      </w:r>
      <w:proofErr w:type="spellStart"/>
      <w:r w:rsidRPr="00BB7863">
        <w:rPr>
          <w:rFonts w:eastAsia="Times New Roman"/>
        </w:rPr>
        <w:t>αχρεωστήτως</w:t>
      </w:r>
      <w:proofErr w:type="spellEnd"/>
      <w:r w:rsidRPr="00BB7863">
        <w:rPr>
          <w:rFonts w:eastAsia="Times New Roman"/>
        </w:rPr>
        <w:t xml:space="preserve"> καταβληθέντων ποσών</w:t>
      </w:r>
      <w:r w:rsidRPr="00BB7863">
        <w:rPr>
          <w:b/>
        </w:rPr>
        <w:t xml:space="preserve"> </w:t>
      </w:r>
      <w:r w:rsidRPr="00BB7863">
        <w:rPr>
          <w:rFonts w:eastAsia="Times New Roman"/>
        </w:rPr>
        <w:t xml:space="preserve">καθώς και </w:t>
      </w:r>
      <w:r w:rsidRPr="006F14B4">
        <w:t xml:space="preserve">για τυχόν διόρθωση εγγυητικών επιστολών που κατατίθενται για την </w:t>
      </w:r>
      <w:r w:rsidR="00917F88">
        <w:t>Π</w:t>
      </w:r>
      <w:r w:rsidR="00917F88" w:rsidRPr="006F14B4">
        <w:t>αρέμβαση</w:t>
      </w:r>
      <w:r w:rsidRPr="00BB7863">
        <w:rPr>
          <w:rFonts w:eastAsia="Times New Roman"/>
        </w:rPr>
        <w:t>.</w:t>
      </w:r>
      <w:r w:rsidR="00F778B1" w:rsidRPr="00BB7863">
        <w:rPr>
          <w:rFonts w:eastAsia="Times New Roman"/>
        </w:rPr>
        <w:t xml:space="preserve"> Τις αρμοδιότητες αυτές εκχωρεί </w:t>
      </w:r>
      <w:r w:rsidR="000F2F2F" w:rsidRPr="00BB7863">
        <w:rPr>
          <w:rFonts w:eastAsia="Times New Roman"/>
        </w:rPr>
        <w:t>η Γενική Διεύθυνση Ενισχύσεων Ελέγχου</w:t>
      </w:r>
      <w:r w:rsidR="00470918" w:rsidRPr="00BB7863">
        <w:rPr>
          <w:rFonts w:eastAsia="Times New Roman"/>
        </w:rPr>
        <w:t xml:space="preserve"> και Πληρωμών (ΓΔΕΛΕΠ) της Ανεξάρτητης Αρχής Δημοσίων Εσόδων (ΑΑΔΕ) </w:t>
      </w:r>
      <w:r w:rsidR="00F778B1" w:rsidRPr="00BB7863">
        <w:rPr>
          <w:rFonts w:eastAsia="Times New Roman"/>
        </w:rPr>
        <w:t xml:space="preserve">στις ΔΑΟΚ με την παρούσα απόφαση, σύμφωνα με </w:t>
      </w:r>
      <w:r w:rsidR="00871E17" w:rsidRPr="00BB7863">
        <w:rPr>
          <w:rFonts w:eastAsia="Times New Roman"/>
        </w:rPr>
        <w:t xml:space="preserve">την παρ. 7 του άρθρου 2 της </w:t>
      </w:r>
      <w:proofErr w:type="spellStart"/>
      <w:r w:rsidR="00871E17" w:rsidRPr="00BB7863">
        <w:rPr>
          <w:rFonts w:eastAsia="Times New Roman"/>
        </w:rPr>
        <w:t>αριθμ</w:t>
      </w:r>
      <w:proofErr w:type="spellEnd"/>
      <w:r w:rsidR="00871E17" w:rsidRPr="00BB7863">
        <w:rPr>
          <w:rFonts w:eastAsia="Times New Roman"/>
        </w:rPr>
        <w:t xml:space="preserve">. </w:t>
      </w:r>
      <w:r w:rsidR="00BB7863" w:rsidRPr="00BB7863">
        <w:rPr>
          <w:rFonts w:eastAsia="Times New Roman"/>
        </w:rPr>
        <w:t>3138/329916/2023 (Β’ 6310) απόφασης του Υπουργού Αγροτικής Ανάπτυξης και Τροφίμων</w:t>
      </w:r>
      <w:r w:rsidR="00F778B1">
        <w:t>.</w:t>
      </w:r>
      <w:r w:rsidR="00F778B1" w:rsidRPr="00BB7863">
        <w:rPr>
          <w:rFonts w:eastAsia="Times New Roman"/>
        </w:rPr>
        <w:t xml:space="preserve"> </w:t>
      </w:r>
    </w:p>
    <w:p w14:paraId="4E524293" w14:textId="77777777" w:rsidR="00663171" w:rsidRPr="006F14B4" w:rsidRDefault="00663171" w:rsidP="006A71B6">
      <w:pPr>
        <w:spacing w:after="120"/>
        <w:jc w:val="center"/>
        <w:rPr>
          <w:b/>
        </w:rPr>
      </w:pPr>
      <w:r w:rsidRPr="006F14B4">
        <w:rPr>
          <w:b/>
        </w:rPr>
        <w:t>Άρθρο 3</w:t>
      </w:r>
    </w:p>
    <w:p w14:paraId="44D0ECED" w14:textId="77777777" w:rsidR="00663171" w:rsidRPr="006F14B4" w:rsidRDefault="00FD5900" w:rsidP="006A71B6">
      <w:pPr>
        <w:spacing w:after="240"/>
        <w:jc w:val="center"/>
        <w:rPr>
          <w:b/>
        </w:rPr>
      </w:pPr>
      <w:r>
        <w:rPr>
          <w:b/>
        </w:rPr>
        <w:t>Περιγραφή</w:t>
      </w:r>
      <w:r w:rsidRPr="006F14B4">
        <w:rPr>
          <w:b/>
        </w:rPr>
        <w:t xml:space="preserve"> </w:t>
      </w:r>
      <w:r w:rsidR="004E71A2" w:rsidRPr="006F14B4">
        <w:rPr>
          <w:b/>
        </w:rPr>
        <w:t>της Παρέμβασης</w:t>
      </w:r>
    </w:p>
    <w:p w14:paraId="1E1E0CAD" w14:textId="77777777" w:rsidR="00663171" w:rsidRPr="006F14B4" w:rsidRDefault="00FD5900" w:rsidP="006A71B6">
      <w:pPr>
        <w:spacing w:after="120"/>
        <w:jc w:val="both"/>
      </w:pPr>
      <w:r>
        <w:t xml:space="preserve">1. </w:t>
      </w:r>
      <w:r w:rsidR="00663171" w:rsidRPr="006F14B4">
        <w:t xml:space="preserve">Στόχος </w:t>
      </w:r>
      <w:r>
        <w:t>της</w:t>
      </w:r>
      <w:r w:rsidR="00C91608" w:rsidRPr="006F14B4">
        <w:t xml:space="preserve"> Παρέμβασης</w:t>
      </w:r>
      <w:r w:rsidR="00663171" w:rsidRPr="006F14B4">
        <w:t xml:space="preserve"> είναι η αύξηση της ανταγωνιστικότητας των αμπελουργικών εκμεταλλεύσεων μέσω της ποιοτικής αναβάθμισης του αμπελουργικού δυναμικού, της εγκατάστασης ποικιλιών αμπέλου με αυξημένο εμπορικό ενδιαφέρον, της εισαγωγής σύγχρονων καλλιεργητικών τεχνικών και της διαφύλαξης και προστασίας του περιβάλλοντος.</w:t>
      </w:r>
    </w:p>
    <w:p w14:paraId="01D914C1" w14:textId="77777777" w:rsidR="00663171" w:rsidRPr="006F14B4" w:rsidRDefault="00663171" w:rsidP="006A71B6">
      <w:pPr>
        <w:spacing w:after="120"/>
        <w:jc w:val="both"/>
      </w:pPr>
      <w:r w:rsidRPr="006F14B4">
        <w:t xml:space="preserve">Αναλυτικότερα </w:t>
      </w:r>
      <w:r w:rsidR="00C91608" w:rsidRPr="006F14B4">
        <w:t>η παρέμβαση εξυπηρετεί τους παρακάτω στρατηγικούς στόχους</w:t>
      </w:r>
      <w:r w:rsidRPr="006F14B4">
        <w:t>:</w:t>
      </w:r>
    </w:p>
    <w:p w14:paraId="7FFDE3A9" w14:textId="77777777" w:rsidR="00663171" w:rsidRPr="006F14B4" w:rsidRDefault="00663171" w:rsidP="006A71B6">
      <w:pPr>
        <w:spacing w:after="120"/>
        <w:jc w:val="both"/>
      </w:pPr>
      <w:r w:rsidRPr="006F14B4">
        <w:t>α) αύξηση της ανταγωνιστικότητας των ελληνικών οίνων, εξασφαλίζοντας καλύτερο προσανατολισμό των παραγόμενων προϊόντων μέσω της ποιοτικής βελτίωσής τους</w:t>
      </w:r>
      <w:r w:rsidR="00AD6865">
        <w:t>,</w:t>
      </w:r>
    </w:p>
    <w:p w14:paraId="4A13C966" w14:textId="77777777" w:rsidR="00C91608" w:rsidRPr="006F14B4" w:rsidRDefault="00254EFD" w:rsidP="006A71B6">
      <w:pPr>
        <w:spacing w:after="120"/>
        <w:jc w:val="both"/>
      </w:pPr>
      <w:r w:rsidRPr="006F14B4">
        <w:t xml:space="preserve">β) </w:t>
      </w:r>
      <w:r w:rsidR="00C91608" w:rsidRPr="006F14B4">
        <w:t>προσαρμογή των αμπελώνων στις μεταβολές που επιφέρει η κλιματική αλλαγή</w:t>
      </w:r>
      <w:r w:rsidR="00FD5900">
        <w:t>,</w:t>
      </w:r>
    </w:p>
    <w:p w14:paraId="74223A53" w14:textId="77777777" w:rsidR="00612212" w:rsidRPr="006F14B4" w:rsidRDefault="00C91608" w:rsidP="006A71B6">
      <w:pPr>
        <w:spacing w:after="120"/>
        <w:jc w:val="both"/>
      </w:pPr>
      <w:r w:rsidRPr="006F14B4">
        <w:t>γ</w:t>
      </w:r>
      <w:r w:rsidR="00612212" w:rsidRPr="006F14B4">
        <w:t xml:space="preserve">) </w:t>
      </w:r>
      <w:r w:rsidR="00663171" w:rsidRPr="006F14B4">
        <w:t>συμμετοχή και παραμονή νε</w:t>
      </w:r>
      <w:r w:rsidR="00267801">
        <w:t>ό</w:t>
      </w:r>
      <w:r w:rsidR="00663171" w:rsidRPr="006F14B4">
        <w:t xml:space="preserve">τερου ηλικιακά ανθρώπινου δυναμικού στον </w:t>
      </w:r>
      <w:proofErr w:type="spellStart"/>
      <w:r w:rsidR="00663171" w:rsidRPr="006F14B4">
        <w:t>αμπελοοινικό</w:t>
      </w:r>
      <w:proofErr w:type="spellEnd"/>
      <w:r w:rsidR="00663171" w:rsidRPr="006F14B4">
        <w:t xml:space="preserve"> τομέα</w:t>
      </w:r>
      <w:r w:rsidR="00FD5900">
        <w:t>,</w:t>
      </w:r>
      <w:r w:rsidR="00FD5900" w:rsidRPr="006F14B4">
        <w:t xml:space="preserve"> </w:t>
      </w:r>
    </w:p>
    <w:p w14:paraId="60246E0C" w14:textId="77777777" w:rsidR="00612212" w:rsidRPr="006F14B4" w:rsidRDefault="00C91608" w:rsidP="006A71B6">
      <w:pPr>
        <w:spacing w:after="120"/>
        <w:jc w:val="both"/>
      </w:pPr>
      <w:r w:rsidRPr="006F14B4">
        <w:t>δ</w:t>
      </w:r>
      <w:r w:rsidR="00663171" w:rsidRPr="006F14B4">
        <w:t>) στήριξη των κοινωνικά και περιβαλλοντικά ευαίσθητων περιοχών, όπως οι νησιωτικές περιοχές (</w:t>
      </w:r>
      <w:r w:rsidR="00FD5900">
        <w:t>νησιά και μικρά ν</w:t>
      </w:r>
      <w:r w:rsidR="00FD5900" w:rsidRPr="006F14B4">
        <w:t>ησιά</w:t>
      </w:r>
      <w:r w:rsidR="00FD5900">
        <w:t xml:space="preserve"> </w:t>
      </w:r>
      <w:r w:rsidR="00663171" w:rsidRPr="006F14B4">
        <w:t>του Αιγαίου</w:t>
      </w:r>
      <w:r w:rsidR="00FD5900">
        <w:t>,</w:t>
      </w:r>
      <w:r w:rsidR="00663171" w:rsidRPr="006F14B4">
        <w:t xml:space="preserve"> με εξαίρεση </w:t>
      </w:r>
      <w:r w:rsidR="00FD5900" w:rsidRPr="006F14B4">
        <w:t>τη</w:t>
      </w:r>
      <w:r w:rsidR="00FD5900">
        <w:t>ν</w:t>
      </w:r>
      <w:r w:rsidR="00FD5900" w:rsidRPr="006F14B4">
        <w:t xml:space="preserve"> </w:t>
      </w:r>
      <w:r w:rsidR="00663171" w:rsidRPr="006F14B4">
        <w:t>Κρήτη και</w:t>
      </w:r>
      <w:r w:rsidR="00FD5900">
        <w:t xml:space="preserve"> την</w:t>
      </w:r>
      <w:r w:rsidR="00663171" w:rsidRPr="006F14B4">
        <w:t xml:space="preserve"> </w:t>
      </w:r>
      <w:r w:rsidR="00FD5900">
        <w:t>Εύβοια</w:t>
      </w:r>
      <w:r w:rsidR="00C375C2" w:rsidRPr="00C375C2">
        <w:t xml:space="preserve"> </w:t>
      </w:r>
      <w:r w:rsidR="00C375C2">
        <w:t xml:space="preserve">και </w:t>
      </w:r>
      <w:r w:rsidR="00C375C2" w:rsidRPr="00C375C2">
        <w:t xml:space="preserve">νησιά </w:t>
      </w:r>
      <w:r w:rsidR="00C375C2">
        <w:t>του Ιονίου</w:t>
      </w:r>
      <w:r w:rsidR="00663171" w:rsidRPr="006F14B4">
        <w:t>), δίνοντας έμφαση στη διατήρηση του περιβάλλοντος και στην αισθητική αξία του αγροτικού τοπίου</w:t>
      </w:r>
      <w:r w:rsidR="00FD5900">
        <w:t>,</w:t>
      </w:r>
      <w:r w:rsidR="00FD5900" w:rsidRPr="006F14B4">
        <w:t xml:space="preserve"> </w:t>
      </w:r>
    </w:p>
    <w:p w14:paraId="709EB1C6" w14:textId="77777777" w:rsidR="00612212" w:rsidRPr="006F14B4" w:rsidRDefault="00C91608" w:rsidP="006A71B6">
      <w:pPr>
        <w:spacing w:after="120"/>
        <w:jc w:val="both"/>
      </w:pPr>
      <w:r w:rsidRPr="006F14B4">
        <w:t>ε</w:t>
      </w:r>
      <w:r w:rsidR="00663171" w:rsidRPr="006F14B4">
        <w:t xml:space="preserve">) στήριξη μικρών και μεσαίων εκμεταλλεύσεων, ώστε αυτές να διατηρηθούν ή να καταστούν οικονομικά βιώσιμες. </w:t>
      </w:r>
    </w:p>
    <w:p w14:paraId="1316FCF5" w14:textId="77777777" w:rsidR="002370ED" w:rsidRPr="00C52635" w:rsidRDefault="00FD5900" w:rsidP="006A71B6">
      <w:pPr>
        <w:spacing w:after="120"/>
        <w:jc w:val="both"/>
      </w:pPr>
      <w:r w:rsidRPr="00C52635">
        <w:t xml:space="preserve">2. </w:t>
      </w:r>
      <w:r w:rsidR="002370ED" w:rsidRPr="00C52635">
        <w:t xml:space="preserve">Η περίοδος εφαρμογής </w:t>
      </w:r>
      <w:r w:rsidR="00C91608" w:rsidRPr="00C52635">
        <w:t xml:space="preserve">της </w:t>
      </w:r>
      <w:r w:rsidR="00935AD8">
        <w:t xml:space="preserve">Παρέμβασης είναι </w:t>
      </w:r>
      <w:r w:rsidR="00C52635">
        <w:t>η</w:t>
      </w:r>
      <w:r w:rsidR="00D94B20" w:rsidRPr="00C52635">
        <w:t xml:space="preserve"> </w:t>
      </w:r>
      <w:r w:rsidR="003B1E0F" w:rsidRPr="00C52635">
        <w:t>αμπελοοινικ</w:t>
      </w:r>
      <w:r w:rsidR="00C52635">
        <w:t>ή</w:t>
      </w:r>
      <w:r w:rsidR="003B1E0F" w:rsidRPr="00C52635">
        <w:t xml:space="preserve"> </w:t>
      </w:r>
      <w:r w:rsidR="00C52635">
        <w:t xml:space="preserve">περίοδος </w:t>
      </w:r>
      <w:r w:rsidR="00002C15" w:rsidRPr="00C52635">
        <w:t>2026-2027</w:t>
      </w:r>
      <w:r w:rsidR="002370ED" w:rsidRPr="00C52635">
        <w:t>.</w:t>
      </w:r>
    </w:p>
    <w:p w14:paraId="73F2F893" w14:textId="77777777" w:rsidR="00663171" w:rsidRPr="006F14B4" w:rsidRDefault="00FD5900" w:rsidP="006A71B6">
      <w:pPr>
        <w:spacing w:after="120"/>
        <w:jc w:val="both"/>
      </w:pPr>
      <w:r>
        <w:t xml:space="preserve">3. </w:t>
      </w:r>
      <w:r w:rsidR="00CB249E" w:rsidRPr="006F14B4">
        <w:t xml:space="preserve">Η </w:t>
      </w:r>
      <w:r w:rsidRPr="00A1039E">
        <w:t xml:space="preserve">Παρέμβαση </w:t>
      </w:r>
      <w:r w:rsidR="00A1039E" w:rsidRPr="00A1039E">
        <w:t>ενισχύει</w:t>
      </w:r>
      <w:r w:rsidR="00663171" w:rsidRPr="00A1039E">
        <w:t xml:space="preserve"> μία</w:t>
      </w:r>
      <w:r w:rsidR="00663171" w:rsidRPr="006F14B4">
        <w:t xml:space="preserve"> ή περισσότερες από τις ακόλουθες δράσεις:</w:t>
      </w:r>
    </w:p>
    <w:p w14:paraId="4B371ABC" w14:textId="77777777" w:rsidR="00663171" w:rsidRPr="006F14B4" w:rsidRDefault="00663171" w:rsidP="006A71B6">
      <w:pPr>
        <w:spacing w:after="120"/>
        <w:ind w:left="360"/>
        <w:jc w:val="both"/>
      </w:pPr>
      <w:r w:rsidRPr="006F14B4">
        <w:t xml:space="preserve">α) </w:t>
      </w:r>
      <w:r w:rsidR="00DC52CF" w:rsidRPr="006F14B4">
        <w:t xml:space="preserve">την </w:t>
      </w:r>
      <w:proofErr w:type="spellStart"/>
      <w:r w:rsidRPr="006F14B4">
        <w:t>ποικιλιακή</w:t>
      </w:r>
      <w:proofErr w:type="spellEnd"/>
      <w:r w:rsidRPr="006F14B4">
        <w:t xml:space="preserve"> μετατροπή των αμπελώνων, συμπεριλαμβανομένου και του </w:t>
      </w:r>
      <w:proofErr w:type="spellStart"/>
      <w:r w:rsidRPr="006F14B4">
        <w:t>επανεμβολιασμού</w:t>
      </w:r>
      <w:proofErr w:type="spellEnd"/>
      <w:r w:rsidRPr="006F14B4">
        <w:t>,</w:t>
      </w:r>
    </w:p>
    <w:p w14:paraId="1C09778A" w14:textId="77777777" w:rsidR="00663171" w:rsidRPr="006F14B4" w:rsidRDefault="00663171" w:rsidP="006A71B6">
      <w:pPr>
        <w:spacing w:after="120"/>
        <w:ind w:left="360"/>
        <w:jc w:val="both"/>
      </w:pPr>
      <w:r w:rsidRPr="006F14B4">
        <w:t>β) την μετεγκατάσταση των αμπελώνων,</w:t>
      </w:r>
    </w:p>
    <w:p w14:paraId="323BA96C" w14:textId="77777777" w:rsidR="00663171" w:rsidRDefault="00663171" w:rsidP="006A71B6">
      <w:pPr>
        <w:spacing w:after="120"/>
        <w:ind w:left="644" w:hanging="284"/>
        <w:jc w:val="both"/>
      </w:pPr>
      <w:r w:rsidRPr="006F14B4">
        <w:t xml:space="preserve">γ) τις βελτιώσεις των τεχνικών διαχείρισης των αμπελώνων που συνδέονται με το στόχο </w:t>
      </w:r>
      <w:r w:rsidR="000D376E" w:rsidRPr="006F14B4">
        <w:t>της Παρέμβασης.</w:t>
      </w:r>
    </w:p>
    <w:p w14:paraId="35DF683B" w14:textId="77777777" w:rsidR="00E05632" w:rsidRPr="00E05632" w:rsidRDefault="00E05632" w:rsidP="006A71B6">
      <w:pPr>
        <w:spacing w:after="120"/>
        <w:ind w:left="360"/>
        <w:jc w:val="both"/>
      </w:pPr>
      <w:r w:rsidRPr="00E05632">
        <w:lastRenderedPageBreak/>
        <w:t>Οι δράσεις αναλύονται σε συγκεκριμένα μέτρα τα οποία θα πρέπει να επιφέρουν σημαντικές τροποποιήσεις διαρθρωτικού χαρακτήρα στον αμπελώνα.</w:t>
      </w:r>
    </w:p>
    <w:p w14:paraId="56AE6AA9" w14:textId="77777777" w:rsidR="00935AD8" w:rsidRDefault="00E05632" w:rsidP="006A71B6">
      <w:pPr>
        <w:spacing w:after="120"/>
        <w:jc w:val="both"/>
      </w:pPr>
      <w:r w:rsidRPr="00E05632">
        <w:rPr>
          <w:lang w:val="en-US"/>
        </w:rPr>
        <w:t>H</w:t>
      </w:r>
      <w:r w:rsidRPr="00E05632">
        <w:t xml:space="preserve"> Παρέμβαση δεν </w:t>
      </w:r>
      <w:r w:rsidR="00A1039E">
        <w:t xml:space="preserve">ενισχύει </w:t>
      </w:r>
      <w:r w:rsidRPr="00E05632">
        <w:t>την</w:t>
      </w:r>
      <w:r w:rsidR="00DC52CF" w:rsidRPr="00E05632">
        <w:t xml:space="preserve"> </w:t>
      </w:r>
      <w:r w:rsidR="00CB249E" w:rsidRPr="00E05632">
        <w:t xml:space="preserve">κατηγορία δράσεων </w:t>
      </w:r>
      <w:r w:rsidR="00A1039E">
        <w:t>του άρθρου 58 παρ. 1a(</w:t>
      </w:r>
      <w:proofErr w:type="spellStart"/>
      <w:r w:rsidR="00A1039E">
        <w:t>iii</w:t>
      </w:r>
      <w:proofErr w:type="spellEnd"/>
      <w:r w:rsidR="00A1039E">
        <w:t>) του Κ</w:t>
      </w:r>
      <w:r w:rsidR="00CB249E" w:rsidRPr="00E05632">
        <w:t>αν. (ΕΕ) 2021/2115 σχετικά με την</w:t>
      </w:r>
      <w:r w:rsidR="00DC52CF" w:rsidRPr="00E05632">
        <w:t xml:space="preserve"> </w:t>
      </w:r>
      <w:r w:rsidR="00714FAB" w:rsidRPr="00E05632">
        <w:t xml:space="preserve">αναφύτευση αμπελώνων, όπου αυτό </w:t>
      </w:r>
      <w:r w:rsidR="0049456B" w:rsidRPr="00E05632">
        <w:t>απαιτείται</w:t>
      </w:r>
      <w:r w:rsidR="00714FAB" w:rsidRPr="00E05632">
        <w:t xml:space="preserve">, κατόπιν υποχρεωτικής εκρίζωσης για υγειονομικούς ή </w:t>
      </w:r>
      <w:proofErr w:type="spellStart"/>
      <w:r w:rsidR="00714FAB" w:rsidRPr="00E05632">
        <w:t>φυτο</w:t>
      </w:r>
      <w:r w:rsidR="0049456B" w:rsidRPr="00E05632">
        <w:t>ϋ</w:t>
      </w:r>
      <w:r w:rsidR="003A67AA" w:rsidRPr="00E05632">
        <w:t>γειονομικούς</w:t>
      </w:r>
      <w:proofErr w:type="spellEnd"/>
      <w:r w:rsidR="003A67AA" w:rsidRPr="00E05632">
        <w:t xml:space="preserve"> σκοπούς καθ’</w:t>
      </w:r>
      <w:r w:rsidR="0049456B" w:rsidRPr="00E05632">
        <w:t xml:space="preserve"> </w:t>
      </w:r>
      <w:r w:rsidR="00714FAB" w:rsidRPr="00E05632">
        <w:t>υπόδειξη της αρμόδιας αρχής</w:t>
      </w:r>
      <w:r w:rsidR="00935AD8">
        <w:t>.</w:t>
      </w:r>
    </w:p>
    <w:p w14:paraId="7C3EBD51" w14:textId="77777777" w:rsidR="00AB2A47" w:rsidRPr="006F14B4" w:rsidRDefault="00FD5900" w:rsidP="006A71B6">
      <w:pPr>
        <w:spacing w:after="120"/>
        <w:jc w:val="both"/>
      </w:pPr>
      <w:r>
        <w:t xml:space="preserve">4. </w:t>
      </w:r>
      <w:r w:rsidR="00663171" w:rsidRPr="006F14B4">
        <w:t>Οι δράσεις</w:t>
      </w:r>
      <w:r>
        <w:t xml:space="preserve"> της παρ. 3</w:t>
      </w:r>
      <w:r w:rsidR="00663171" w:rsidRPr="006F14B4">
        <w:t xml:space="preserve"> περιλαμβάνουν τα εξής μέτρα: </w:t>
      </w:r>
    </w:p>
    <w:p w14:paraId="0DF1CA29" w14:textId="77777777" w:rsidR="00663171" w:rsidRPr="006F14B4" w:rsidRDefault="00663171" w:rsidP="006A71B6">
      <w:pPr>
        <w:spacing w:after="120"/>
        <w:ind w:left="357"/>
        <w:jc w:val="both"/>
      </w:pPr>
      <w:r w:rsidRPr="006F14B4">
        <w:t xml:space="preserve">α) </w:t>
      </w:r>
      <w:r w:rsidR="00EC790F">
        <w:t>ε</w:t>
      </w:r>
      <w:r w:rsidR="00EC790F" w:rsidRPr="006F14B4">
        <w:t>κρίζωση</w:t>
      </w:r>
      <w:r w:rsidR="00714FAB" w:rsidRPr="00395D42">
        <w:t xml:space="preserve">– </w:t>
      </w:r>
      <w:r w:rsidR="0075588F" w:rsidRPr="00395D42">
        <w:t>αναφύτευση/</w:t>
      </w:r>
      <w:r w:rsidR="00714FAB" w:rsidRPr="00395D42">
        <w:t>μετεγκατάσταση</w:t>
      </w:r>
      <w:r w:rsidRPr="00395D42">
        <w:t>,</w:t>
      </w:r>
      <w:r w:rsidRPr="006F14B4">
        <w:t xml:space="preserve"> </w:t>
      </w:r>
      <w:r w:rsidR="00EC790F">
        <w:t>η οποία</w:t>
      </w:r>
      <w:r w:rsidR="00EC790F" w:rsidRPr="006F14B4">
        <w:t xml:space="preserve"> </w:t>
      </w:r>
      <w:r w:rsidRPr="006F14B4">
        <w:t>επιμερίζεται σε:</w:t>
      </w:r>
    </w:p>
    <w:p w14:paraId="0FE53295" w14:textId="77777777" w:rsidR="00663171" w:rsidRPr="006F14B4" w:rsidRDefault="00EC790F" w:rsidP="006A71B6">
      <w:pPr>
        <w:spacing w:after="120"/>
        <w:ind w:left="641"/>
        <w:jc w:val="both"/>
      </w:pPr>
      <w:proofErr w:type="spellStart"/>
      <w:r>
        <w:t>αα</w:t>
      </w:r>
      <w:proofErr w:type="spellEnd"/>
      <w:r>
        <w:t xml:space="preserve">) </w:t>
      </w:r>
      <w:r w:rsidR="00663171" w:rsidRPr="006F14B4">
        <w:t>εκρίζωση,</w:t>
      </w:r>
    </w:p>
    <w:p w14:paraId="66D22DA2" w14:textId="77777777" w:rsidR="00663171" w:rsidRPr="006F14B4" w:rsidRDefault="00EC790F" w:rsidP="006A71B6">
      <w:pPr>
        <w:spacing w:after="120"/>
        <w:ind w:left="641"/>
        <w:jc w:val="both"/>
      </w:pPr>
      <w:proofErr w:type="spellStart"/>
      <w:r>
        <w:t>ββ</w:t>
      </w:r>
      <w:proofErr w:type="spellEnd"/>
      <w:r>
        <w:t xml:space="preserve">) </w:t>
      </w:r>
      <w:r w:rsidR="00663171" w:rsidRPr="006F14B4">
        <w:t>προετοιμασία εδάφους,</w:t>
      </w:r>
    </w:p>
    <w:p w14:paraId="282D7FD6" w14:textId="77777777" w:rsidR="00663171" w:rsidRPr="006F14B4" w:rsidRDefault="00EC790F" w:rsidP="006A71B6">
      <w:pPr>
        <w:spacing w:after="120"/>
        <w:ind w:left="641"/>
        <w:jc w:val="both"/>
      </w:pPr>
      <w:proofErr w:type="spellStart"/>
      <w:r>
        <w:t>γγ</w:t>
      </w:r>
      <w:proofErr w:type="spellEnd"/>
      <w:r>
        <w:t xml:space="preserve">) </w:t>
      </w:r>
      <w:r w:rsidR="00663171" w:rsidRPr="006F14B4">
        <w:t>αναφύτευση</w:t>
      </w:r>
      <w:r w:rsidR="00714FAB" w:rsidRPr="006F14B4">
        <w:t xml:space="preserve">– </w:t>
      </w:r>
      <w:r w:rsidR="00714FAB" w:rsidRPr="005E25E4">
        <w:t>μετεγκατάσταση</w:t>
      </w:r>
      <w:r w:rsidRPr="005E25E4">
        <w:t>,</w:t>
      </w:r>
      <w:r w:rsidR="00714FAB" w:rsidRPr="006F14B4">
        <w:t xml:space="preserve"> </w:t>
      </w:r>
    </w:p>
    <w:p w14:paraId="748E025D" w14:textId="77777777" w:rsidR="00663171" w:rsidRPr="006F14B4" w:rsidRDefault="00663171" w:rsidP="006A71B6">
      <w:pPr>
        <w:spacing w:after="120"/>
        <w:ind w:left="357"/>
        <w:jc w:val="both"/>
      </w:pPr>
      <w:r w:rsidRPr="006F14B4">
        <w:t xml:space="preserve">β) </w:t>
      </w:r>
      <w:r w:rsidR="00EC790F">
        <w:t>φ</w:t>
      </w:r>
      <w:r w:rsidR="00EC790F" w:rsidRPr="006F14B4">
        <w:t xml:space="preserve">ύτευση </w:t>
      </w:r>
      <w:r w:rsidRPr="006F14B4">
        <w:t>αμπελώνων</w:t>
      </w:r>
      <w:r w:rsidR="00EC790F">
        <w:t>, η οποία</w:t>
      </w:r>
      <w:r w:rsidRPr="006F14B4">
        <w:t xml:space="preserve"> περιλαμβάνει:</w:t>
      </w:r>
    </w:p>
    <w:p w14:paraId="06FDB0E2" w14:textId="77777777" w:rsidR="00663171" w:rsidRPr="006F14B4" w:rsidRDefault="00EC790F" w:rsidP="006A71B6">
      <w:pPr>
        <w:spacing w:after="120"/>
        <w:ind w:left="641"/>
        <w:jc w:val="both"/>
      </w:pPr>
      <w:proofErr w:type="spellStart"/>
      <w:r>
        <w:t>αα</w:t>
      </w:r>
      <w:proofErr w:type="spellEnd"/>
      <w:r>
        <w:t xml:space="preserve">) </w:t>
      </w:r>
      <w:r w:rsidR="00663171" w:rsidRPr="006F14B4">
        <w:t>προετοιμασία εδάφους,</w:t>
      </w:r>
    </w:p>
    <w:p w14:paraId="4D7794C2" w14:textId="77777777" w:rsidR="00663171" w:rsidRPr="006F14B4" w:rsidRDefault="00EC790F" w:rsidP="006A71B6">
      <w:pPr>
        <w:spacing w:after="120"/>
        <w:ind w:left="641"/>
        <w:jc w:val="both"/>
      </w:pPr>
      <w:proofErr w:type="spellStart"/>
      <w:r>
        <w:t>ββ</w:t>
      </w:r>
      <w:proofErr w:type="spellEnd"/>
      <w:r>
        <w:t xml:space="preserve">) </w:t>
      </w:r>
      <w:r w:rsidR="00663171" w:rsidRPr="006F14B4">
        <w:t>φύτευση</w:t>
      </w:r>
      <w:r w:rsidR="00BD7F6F">
        <w:t>,</w:t>
      </w:r>
      <w:r w:rsidR="00714FAB" w:rsidRPr="006F14B4">
        <w:t xml:space="preserve"> </w:t>
      </w:r>
      <w:r>
        <w:t>β</w:t>
      </w:r>
      <w:r w:rsidRPr="006F14B4">
        <w:t xml:space="preserve">άσει </w:t>
      </w:r>
      <w:r w:rsidR="00714FAB" w:rsidRPr="006F14B4">
        <w:t xml:space="preserve">άδειας αναφύτευσης σύμφωνα με το άρθρο 66 του </w:t>
      </w:r>
      <w:r>
        <w:t>Κ</w:t>
      </w:r>
      <w:r w:rsidRPr="006F14B4">
        <w:t xml:space="preserve">ανονισμού </w:t>
      </w:r>
      <w:r w:rsidR="00714FAB" w:rsidRPr="006F14B4">
        <w:t>(ΕΕ) αριθ. 1308/2013,</w:t>
      </w:r>
    </w:p>
    <w:p w14:paraId="7F92BB54" w14:textId="77777777" w:rsidR="00663171" w:rsidRPr="006F14B4" w:rsidRDefault="00663171" w:rsidP="006A71B6">
      <w:pPr>
        <w:spacing w:after="120"/>
        <w:ind w:left="426"/>
        <w:jc w:val="both"/>
      </w:pPr>
      <w:r w:rsidRPr="006F14B4">
        <w:t xml:space="preserve">γ) </w:t>
      </w:r>
      <w:proofErr w:type="spellStart"/>
      <w:r w:rsidR="00EC790F">
        <w:t>ε</w:t>
      </w:r>
      <w:r w:rsidR="00EC790F" w:rsidRPr="006F14B4">
        <w:t>πανεμβολιασμό</w:t>
      </w:r>
      <w:proofErr w:type="spellEnd"/>
      <w:r w:rsidR="00EC790F" w:rsidRPr="006F14B4">
        <w:t xml:space="preserve"> </w:t>
      </w:r>
      <w:r w:rsidRPr="006F14B4">
        <w:t xml:space="preserve">(για την </w:t>
      </w:r>
      <w:proofErr w:type="spellStart"/>
      <w:r w:rsidRPr="006F14B4">
        <w:t>ποικιλιακή</w:t>
      </w:r>
      <w:proofErr w:type="spellEnd"/>
      <w:r w:rsidRPr="006F14B4">
        <w:t xml:space="preserve"> μετατροπή των αμπελώνων),</w:t>
      </w:r>
    </w:p>
    <w:p w14:paraId="3B297216" w14:textId="77777777" w:rsidR="00663171" w:rsidRPr="006F14B4" w:rsidRDefault="00663171" w:rsidP="006A71B6">
      <w:pPr>
        <w:spacing w:after="120"/>
        <w:ind w:left="426"/>
        <w:jc w:val="both"/>
      </w:pPr>
      <w:r w:rsidRPr="006F14B4">
        <w:t xml:space="preserve">δ) </w:t>
      </w:r>
      <w:r w:rsidR="00EC790F">
        <w:t>β</w:t>
      </w:r>
      <w:r w:rsidR="00EC790F" w:rsidRPr="006F14B4">
        <w:t xml:space="preserve">ελτίωση </w:t>
      </w:r>
      <w:r w:rsidRPr="006F14B4">
        <w:t>ορισμένων τεχνικών διαχείρισης των αμπελουργικών εκτάσεων που αναλύονται σε:</w:t>
      </w:r>
    </w:p>
    <w:p w14:paraId="400A9779" w14:textId="77777777" w:rsidR="00663171" w:rsidRPr="006F14B4" w:rsidRDefault="00EC790F" w:rsidP="006A71B6">
      <w:pPr>
        <w:spacing w:after="120"/>
        <w:ind w:firstLine="720"/>
        <w:jc w:val="both"/>
      </w:pPr>
      <w:proofErr w:type="spellStart"/>
      <w:r>
        <w:t>αα</w:t>
      </w:r>
      <w:proofErr w:type="spellEnd"/>
      <w:r>
        <w:t xml:space="preserve">) </w:t>
      </w:r>
      <w:r w:rsidR="00663171" w:rsidRPr="006F14B4">
        <w:t>υποστύλωση</w:t>
      </w:r>
      <w:r>
        <w:t>,</w:t>
      </w:r>
    </w:p>
    <w:p w14:paraId="7161E2DB" w14:textId="77777777" w:rsidR="00CB249E" w:rsidRPr="006F14B4" w:rsidRDefault="00EC790F" w:rsidP="006A71B6">
      <w:pPr>
        <w:spacing w:after="120"/>
        <w:ind w:left="709"/>
        <w:jc w:val="both"/>
      </w:pPr>
      <w:proofErr w:type="spellStart"/>
      <w:r>
        <w:t>ββ</w:t>
      </w:r>
      <w:proofErr w:type="spellEnd"/>
      <w:r>
        <w:t xml:space="preserve">) </w:t>
      </w:r>
      <w:r w:rsidR="00663171" w:rsidRPr="006F14B4">
        <w:t>κατασκευή αναβαθμίδων</w:t>
      </w:r>
      <w:r>
        <w:t>.</w:t>
      </w:r>
    </w:p>
    <w:p w14:paraId="5348ECF5" w14:textId="77777777" w:rsidR="00663171" w:rsidRPr="006F14B4" w:rsidRDefault="00EC790F" w:rsidP="006A71B6">
      <w:pPr>
        <w:spacing w:after="120"/>
        <w:jc w:val="both"/>
      </w:pPr>
      <w:r>
        <w:t xml:space="preserve">5. </w:t>
      </w:r>
      <w:r w:rsidR="00162A11" w:rsidRPr="006F14B4">
        <w:t xml:space="preserve">Η Παρέμβαση </w:t>
      </w:r>
      <w:r w:rsidR="00663171" w:rsidRPr="006F14B4">
        <w:t>δεν καλύπτει την κανονική ανανέωση των αμπελώνων που φτάνουν στο τέλος του κύκλου της φυσικής τους ζωής. Ως κανονική ανανέωση των αμπελώνων που προσεγγίζουν το τέλος της φυσικής τους ζωής, νοείται η αναφύτευση του ίδιου αγροτεμαχίου με την ίδια ποικιλία σύμφωνα με το ίδιο σύστημα αμπελοκαλλιέργειας.</w:t>
      </w:r>
    </w:p>
    <w:p w14:paraId="2FB76785" w14:textId="77777777" w:rsidR="00663171" w:rsidRPr="006F14B4" w:rsidRDefault="00EC790F" w:rsidP="006A71B6">
      <w:pPr>
        <w:spacing w:after="120"/>
        <w:jc w:val="both"/>
      </w:pPr>
      <w:r>
        <w:t xml:space="preserve">6. </w:t>
      </w:r>
      <w:r w:rsidR="00663171" w:rsidRPr="006F14B4">
        <w:t xml:space="preserve">Η στήριξη για </w:t>
      </w:r>
      <w:r w:rsidR="00CB249E" w:rsidRPr="006F14B4">
        <w:t>την Παρέμβαση</w:t>
      </w:r>
      <w:r w:rsidR="00663171" w:rsidRPr="006F14B4">
        <w:t xml:space="preserve"> λαμβάνει μόνο τις ακόλουθες μορφές:</w:t>
      </w:r>
    </w:p>
    <w:p w14:paraId="2A0B1E1A" w14:textId="77777777" w:rsidR="0016476C" w:rsidRDefault="00714FAB" w:rsidP="006A71B6">
      <w:pPr>
        <w:spacing w:after="120"/>
        <w:ind w:left="568" w:hanging="284"/>
        <w:jc w:val="both"/>
      </w:pPr>
      <w:r w:rsidRPr="006F14B4">
        <w:t xml:space="preserve">α) </w:t>
      </w:r>
      <w:r w:rsidR="00EC790F">
        <w:t>σ</w:t>
      </w:r>
      <w:r w:rsidR="00EC790F" w:rsidRPr="006F14B4">
        <w:t xml:space="preserve">υμβολή </w:t>
      </w:r>
      <w:r w:rsidR="00663171" w:rsidRPr="006F14B4">
        <w:t>στο κόστος των μέτρων της</w:t>
      </w:r>
      <w:r w:rsidR="00EC790F">
        <w:t xml:space="preserve"> παρ. 4</w:t>
      </w:r>
      <w:r w:rsidR="0016476C">
        <w:t>,</w:t>
      </w:r>
    </w:p>
    <w:p w14:paraId="078E9B8C" w14:textId="77777777" w:rsidR="001544A8" w:rsidRPr="006F14B4" w:rsidRDefault="00714FAB" w:rsidP="006A71B6">
      <w:pPr>
        <w:spacing w:after="120"/>
        <w:ind w:left="568" w:hanging="284"/>
        <w:jc w:val="both"/>
      </w:pPr>
      <w:r w:rsidRPr="006F14B4">
        <w:t xml:space="preserve">β) </w:t>
      </w:r>
      <w:r w:rsidR="00EC790F">
        <w:t>α</w:t>
      </w:r>
      <w:r w:rsidR="00EC790F" w:rsidRPr="006F14B4">
        <w:t xml:space="preserve">ποζημίωση </w:t>
      </w:r>
      <w:r w:rsidR="00663171" w:rsidRPr="006F14B4">
        <w:t xml:space="preserve">των δικαιούχων </w:t>
      </w:r>
      <w:r w:rsidR="003619A3" w:rsidRPr="006F14B4">
        <w:t xml:space="preserve">της Παρέμβασης </w:t>
      </w:r>
      <w:r w:rsidR="00663171" w:rsidRPr="006F14B4">
        <w:t xml:space="preserve">για την απώλεια εισοδήματος την οποία </w:t>
      </w:r>
      <w:r w:rsidR="00267801">
        <w:t>υφίστανται</w:t>
      </w:r>
      <w:r w:rsidR="001544A8" w:rsidRPr="006F14B4">
        <w:t xml:space="preserve"> λόγω εφαρμογής των μέτρων </w:t>
      </w:r>
      <w:r w:rsidR="00EC790F">
        <w:t xml:space="preserve">της </w:t>
      </w:r>
      <w:proofErr w:type="spellStart"/>
      <w:r w:rsidR="00EC790F">
        <w:t>υποπερ</w:t>
      </w:r>
      <w:proofErr w:type="spellEnd"/>
      <w:r w:rsidR="00EC790F">
        <w:t xml:space="preserve">. </w:t>
      </w:r>
      <w:proofErr w:type="spellStart"/>
      <w:r w:rsidR="00EC790F">
        <w:t>αα</w:t>
      </w:r>
      <w:proofErr w:type="spellEnd"/>
      <w:r w:rsidR="00EC790F">
        <w:t>΄ της περ. α΄ και της περ. γ΄</w:t>
      </w:r>
      <w:r w:rsidR="00F6047E">
        <w:t xml:space="preserve"> </w:t>
      </w:r>
      <w:r w:rsidR="00EC790F">
        <w:t>της παρ. 4</w:t>
      </w:r>
      <w:r w:rsidR="001544A8" w:rsidRPr="006F14B4">
        <w:t>.</w:t>
      </w:r>
    </w:p>
    <w:p w14:paraId="04F20402" w14:textId="77777777" w:rsidR="00150CFD" w:rsidRPr="006F14B4" w:rsidRDefault="00EC790F" w:rsidP="006A71B6">
      <w:pPr>
        <w:spacing w:after="120"/>
        <w:jc w:val="both"/>
      </w:pPr>
      <w:r>
        <w:t xml:space="preserve">7. </w:t>
      </w:r>
      <w:r w:rsidR="00CB249E" w:rsidRPr="006F14B4">
        <w:t xml:space="preserve">Δεν είναι επιλέξιμες οι δαπάνες που συνδέονται με τις ακόλουθες ενέργειες, </w:t>
      </w:r>
      <w:r>
        <w:t>σύμφωνα με το Μέρος ΙΙ του Παραρτήματος ΙΙ του κατ’ εξουσιοδότηση Κανονισμού</w:t>
      </w:r>
      <w:r w:rsidR="00CB249E" w:rsidRPr="006F14B4">
        <w:t xml:space="preserve"> (ΕΕ) 2022/126</w:t>
      </w:r>
      <w:r w:rsidR="00663171" w:rsidRPr="006F14B4">
        <w:t xml:space="preserve">: </w:t>
      </w:r>
    </w:p>
    <w:p w14:paraId="53907267" w14:textId="77777777" w:rsidR="00663171" w:rsidRPr="006F14B4" w:rsidRDefault="00663171" w:rsidP="006A71B6">
      <w:pPr>
        <w:spacing w:after="120"/>
        <w:ind w:left="360"/>
        <w:jc w:val="both"/>
      </w:pPr>
      <w:r w:rsidRPr="006F14B4">
        <w:t xml:space="preserve">α) </w:t>
      </w:r>
      <w:r w:rsidR="0016476C">
        <w:t>τ</w:t>
      </w:r>
      <w:r w:rsidR="0016476C" w:rsidRPr="006F14B4">
        <w:t xml:space="preserve">ην </w:t>
      </w:r>
      <w:r w:rsidRPr="006F14B4">
        <w:t>καθημερινή διαχείριση αμπελώνα,</w:t>
      </w:r>
    </w:p>
    <w:p w14:paraId="6781C3AA" w14:textId="77777777" w:rsidR="00663171" w:rsidRPr="006F14B4" w:rsidRDefault="00663171" w:rsidP="006A71B6">
      <w:pPr>
        <w:spacing w:after="120"/>
        <w:ind w:left="360"/>
        <w:jc w:val="both"/>
      </w:pPr>
      <w:r w:rsidRPr="006F14B4">
        <w:t>β) την προστασία έναντι ζημιών από θηράματα, πτηνά ή χαλάζι,</w:t>
      </w:r>
    </w:p>
    <w:p w14:paraId="783C4053" w14:textId="77777777" w:rsidR="008D0E80" w:rsidRPr="006F14B4" w:rsidRDefault="00663171" w:rsidP="006A71B6">
      <w:pPr>
        <w:spacing w:after="120"/>
        <w:ind w:left="644" w:hanging="284"/>
        <w:jc w:val="both"/>
      </w:pPr>
      <w:r w:rsidRPr="006F14B4">
        <w:t xml:space="preserve">γ) την κατασκευή ανεμοφρακτών και τοίχων για την προστασία από τον άνεμο, </w:t>
      </w:r>
    </w:p>
    <w:p w14:paraId="3A7C9BC0" w14:textId="77777777" w:rsidR="00663171" w:rsidRPr="006F14B4" w:rsidRDefault="00663171" w:rsidP="006A71B6">
      <w:pPr>
        <w:spacing w:after="120"/>
        <w:ind w:left="644" w:hanging="284"/>
        <w:jc w:val="both"/>
      </w:pPr>
      <w:r w:rsidRPr="006F14B4">
        <w:t>δ) τις ιδιωτικές οδούς και τα αναβατόρια,</w:t>
      </w:r>
    </w:p>
    <w:p w14:paraId="596FE84B" w14:textId="77777777" w:rsidR="008D0E80" w:rsidRPr="006F14B4" w:rsidRDefault="00663171" w:rsidP="006A71B6">
      <w:pPr>
        <w:spacing w:after="120"/>
        <w:ind w:left="360"/>
        <w:jc w:val="both"/>
      </w:pPr>
      <w:r w:rsidRPr="006F14B4">
        <w:t xml:space="preserve">ε) την αγορά </w:t>
      </w:r>
      <w:r w:rsidR="008D0E80" w:rsidRPr="006F14B4">
        <w:t xml:space="preserve">τρακτέρ ή κάθε είδους </w:t>
      </w:r>
      <w:r w:rsidRPr="006F14B4">
        <w:t xml:space="preserve"> οχημάτων</w:t>
      </w:r>
      <w:r w:rsidR="008D0E80" w:rsidRPr="006F14B4">
        <w:t xml:space="preserve"> μεταφοράς,</w:t>
      </w:r>
    </w:p>
    <w:p w14:paraId="352F7364" w14:textId="77777777" w:rsidR="00663171" w:rsidRDefault="008D0E80" w:rsidP="006A71B6">
      <w:pPr>
        <w:spacing w:after="240"/>
        <w:ind w:left="360"/>
        <w:jc w:val="both"/>
      </w:pPr>
      <w:proofErr w:type="spellStart"/>
      <w:r w:rsidRPr="006F14B4">
        <w:t>στ</w:t>
      </w:r>
      <w:proofErr w:type="spellEnd"/>
      <w:r w:rsidRPr="006F14B4">
        <w:t xml:space="preserve">) την εκρίζωση προσβεβλημένων αμπελώνων και απώλεια εισοδήματος κατόπιν υποχρεωτικής εκρίζωσης για υγειονομικούς ή </w:t>
      </w:r>
      <w:proofErr w:type="spellStart"/>
      <w:r w:rsidR="001D1032" w:rsidRPr="006F14B4">
        <w:t>φυτοϋγειονομικούς</w:t>
      </w:r>
      <w:proofErr w:type="spellEnd"/>
      <w:r w:rsidRPr="006F14B4">
        <w:t xml:space="preserve"> λόγους.</w:t>
      </w:r>
    </w:p>
    <w:p w14:paraId="786A9D9D" w14:textId="77777777" w:rsidR="00617B3C" w:rsidRPr="006F14B4" w:rsidRDefault="00617B3C" w:rsidP="006A71B6">
      <w:pPr>
        <w:spacing w:after="240"/>
        <w:ind w:left="360"/>
        <w:jc w:val="both"/>
      </w:pPr>
    </w:p>
    <w:p w14:paraId="2D2D8B85" w14:textId="77777777" w:rsidR="00663171" w:rsidRPr="006F14B4" w:rsidRDefault="00663171" w:rsidP="006A71B6">
      <w:pPr>
        <w:spacing w:after="120"/>
        <w:jc w:val="center"/>
        <w:rPr>
          <w:b/>
        </w:rPr>
      </w:pPr>
      <w:r w:rsidRPr="006F14B4">
        <w:rPr>
          <w:b/>
        </w:rPr>
        <w:lastRenderedPageBreak/>
        <w:t>Άρθρο 4</w:t>
      </w:r>
    </w:p>
    <w:p w14:paraId="474E2DFB" w14:textId="77777777" w:rsidR="00663171" w:rsidRPr="006F14B4" w:rsidRDefault="00663171" w:rsidP="006A71B6">
      <w:pPr>
        <w:spacing w:after="240"/>
        <w:jc w:val="center"/>
        <w:rPr>
          <w:b/>
        </w:rPr>
      </w:pPr>
      <w:r w:rsidRPr="006F14B4">
        <w:rPr>
          <w:b/>
        </w:rPr>
        <w:t xml:space="preserve">Χρηματοδότηση </w:t>
      </w:r>
      <w:r w:rsidR="003619A3" w:rsidRPr="006F14B4">
        <w:rPr>
          <w:b/>
        </w:rPr>
        <w:t xml:space="preserve">της Παρέμβασης </w:t>
      </w:r>
    </w:p>
    <w:p w14:paraId="1D46C6A9" w14:textId="77777777" w:rsidR="00CB249E" w:rsidRPr="006F14B4" w:rsidRDefault="00CB249E" w:rsidP="006A71B6">
      <w:pPr>
        <w:pStyle w:val="a3"/>
        <w:numPr>
          <w:ilvl w:val="0"/>
          <w:numId w:val="18"/>
        </w:numPr>
        <w:spacing w:before="120" w:after="120"/>
        <w:ind w:left="357" w:hanging="357"/>
        <w:contextualSpacing w:val="0"/>
        <w:jc w:val="both"/>
      </w:pPr>
      <w:r w:rsidRPr="006F14B4">
        <w:t>Το κόστος των δαπανών που αφορούν την αναδιάρθρωση και μετατροπή των αμπελώνων καθορίζεται με κατ’ αποκοπή ποσό,</w:t>
      </w:r>
      <w:r w:rsidR="006D2EBD">
        <w:t xml:space="preserve"> σύμφωνα με την περ. γ΄ της παρ. 1 του άρθρου 44 του </w:t>
      </w:r>
      <w:r w:rsidR="003D42EF">
        <w:t>Κανονισμού</w:t>
      </w:r>
      <w:r w:rsidR="006D2EBD">
        <w:t xml:space="preserve"> (ΕΕ) 2021/2115,</w:t>
      </w:r>
      <w:r w:rsidRPr="006F14B4">
        <w:t xml:space="preserve"> σε </w:t>
      </w:r>
      <w:r w:rsidR="006D2EBD">
        <w:t>ε</w:t>
      </w:r>
      <w:r w:rsidR="006D2EBD" w:rsidRPr="006F14B4">
        <w:t>υρώ</w:t>
      </w:r>
      <w:r w:rsidRPr="006F14B4">
        <w:t>/στρέμμα.</w:t>
      </w:r>
    </w:p>
    <w:p w14:paraId="3F3FF805" w14:textId="77777777" w:rsidR="00663171" w:rsidRPr="006F14B4" w:rsidRDefault="00663171" w:rsidP="006A71B6">
      <w:pPr>
        <w:pStyle w:val="a3"/>
        <w:numPr>
          <w:ilvl w:val="0"/>
          <w:numId w:val="18"/>
        </w:numPr>
        <w:spacing w:before="120" w:after="120"/>
        <w:contextualSpacing w:val="0"/>
        <w:jc w:val="both"/>
      </w:pPr>
      <w:r w:rsidRPr="006F14B4">
        <w:t xml:space="preserve">Η συμμετοχή της Ένωσης στις </w:t>
      </w:r>
      <w:r w:rsidR="003034A3" w:rsidRPr="006F14B4">
        <w:t xml:space="preserve">πραγματικές </w:t>
      </w:r>
      <w:r w:rsidRPr="006F14B4">
        <w:t xml:space="preserve">δαπάνες των μέτρων της αναδιάρθρωσης και μετατροπής </w:t>
      </w:r>
      <w:r w:rsidR="006D2EBD">
        <w:t>της παρ. 4 του άρθρου 3</w:t>
      </w:r>
      <w:r w:rsidR="00CB249E" w:rsidRPr="006F14B4">
        <w:t>,</w:t>
      </w:r>
      <w:r w:rsidRPr="006F14B4">
        <w:t xml:space="preserve"> χορηγείται μέσω του Ευρωπαϊκού Γεωργικού Ταμείου Προσανατολισμού και Εγγυήσεων </w:t>
      </w:r>
      <w:r w:rsidR="00C15AB0">
        <w:t xml:space="preserve">σύμφωνα με την παρ. 1 του άρθρου 59 του Κανονισμού (ΕΕ) 2021/2115, </w:t>
      </w:r>
      <w:r w:rsidRPr="006F14B4">
        <w:t xml:space="preserve">ως </w:t>
      </w:r>
      <w:r w:rsidR="006D2EBD">
        <w:t>εξής</w:t>
      </w:r>
      <w:r w:rsidRPr="006F14B4">
        <w:t>:</w:t>
      </w:r>
    </w:p>
    <w:p w14:paraId="141A9B41" w14:textId="775DB804" w:rsidR="00663171" w:rsidRPr="006F14B4" w:rsidRDefault="00201B06" w:rsidP="006A71B6">
      <w:pPr>
        <w:spacing w:before="120" w:after="120"/>
        <w:ind w:left="360" w:hanging="3"/>
        <w:jc w:val="both"/>
      </w:pPr>
      <w:r w:rsidRPr="006F14B4">
        <w:t xml:space="preserve">α) </w:t>
      </w:r>
      <w:r w:rsidR="00197EDA" w:rsidRPr="006F14B4">
        <w:t>γ</w:t>
      </w:r>
      <w:r w:rsidR="00663171" w:rsidRPr="006F14B4">
        <w:t xml:space="preserve">ια τις </w:t>
      </w:r>
      <w:r w:rsidR="00043C37">
        <w:t>Π</w:t>
      </w:r>
      <w:r w:rsidR="00043C37" w:rsidRPr="006F14B4">
        <w:t xml:space="preserve">εριφέρειες </w:t>
      </w:r>
      <w:r w:rsidR="00663171" w:rsidRPr="006F14B4">
        <w:t>που έχουν οριστεί ως λιγότερο ανεπτυγμένες</w:t>
      </w:r>
      <w:r w:rsidR="00187AFC" w:rsidRPr="006F14B4">
        <w:t>,</w:t>
      </w:r>
      <w:r w:rsidR="00663171" w:rsidRPr="006F14B4">
        <w:t xml:space="preserve"> η Ένωση καλύπτει το 75% των </w:t>
      </w:r>
      <w:r w:rsidR="00CB249E" w:rsidRPr="006F14B4">
        <w:t>πραγματικών δαπανών</w:t>
      </w:r>
      <w:r w:rsidR="00A1039E">
        <w:t xml:space="preserve"> </w:t>
      </w:r>
      <w:r w:rsidR="00CB249E" w:rsidRPr="006F14B4">
        <w:t>και το 80% των πραγματικών δαπανών για απότομες πλαγιές και αναβαθμίδες σε ζώνη όπου η</w:t>
      </w:r>
      <w:r w:rsidR="003034A3" w:rsidRPr="006F14B4">
        <w:t xml:space="preserve"> κλίση είναι μεγαλύτερη του 40%</w:t>
      </w:r>
      <w:r w:rsidR="006D2EBD">
        <w:t>,</w:t>
      </w:r>
    </w:p>
    <w:p w14:paraId="5BC2D25F" w14:textId="77777777" w:rsidR="00663171" w:rsidRDefault="00201B06" w:rsidP="006A71B6">
      <w:pPr>
        <w:spacing w:before="120" w:after="120"/>
        <w:ind w:left="357"/>
        <w:jc w:val="both"/>
      </w:pPr>
      <w:r w:rsidRPr="006F14B4">
        <w:t xml:space="preserve">β) </w:t>
      </w:r>
      <w:r w:rsidR="00CB249E" w:rsidRPr="006F14B4">
        <w:t xml:space="preserve">για τις λοιπές </w:t>
      </w:r>
      <w:r w:rsidR="00043C37">
        <w:t>Π</w:t>
      </w:r>
      <w:r w:rsidR="00043C37" w:rsidRPr="006F14B4">
        <w:t>εριφέρειες</w:t>
      </w:r>
      <w:r w:rsidR="00663171" w:rsidRPr="006F14B4">
        <w:t>, η συμμετοχή της Ένωσης είναι 50%</w:t>
      </w:r>
      <w:r w:rsidR="00572CB4" w:rsidRPr="006F14B4">
        <w:t xml:space="preserve"> των πραγματικών δαπανών και 60% των πραγματικών δαπανών για απότομες πλαγιές και αναβαθμίδες σε ζώνη όπου η κλίση είναι μεγαλύτερη του 40%</w:t>
      </w:r>
      <w:r w:rsidR="00BA6803" w:rsidRPr="006F14B4">
        <w:t>.</w:t>
      </w:r>
    </w:p>
    <w:p w14:paraId="5C0D6478" w14:textId="77777777" w:rsidR="00C15AB0" w:rsidRDefault="00C15AB0" w:rsidP="006A71B6">
      <w:pPr>
        <w:pStyle w:val="a3"/>
        <w:spacing w:before="120" w:after="120"/>
        <w:ind w:left="357"/>
        <w:contextualSpacing w:val="0"/>
        <w:jc w:val="both"/>
      </w:pPr>
      <w:r>
        <w:t xml:space="preserve">γ) </w:t>
      </w:r>
      <w:r w:rsidRPr="006F14B4">
        <w:t xml:space="preserve">Η αποζημίωση των παραγωγών για απώλεια εισοδήματος λόγω της υλοποίησης της </w:t>
      </w:r>
      <w:r>
        <w:t>Π</w:t>
      </w:r>
      <w:r w:rsidRPr="006F14B4">
        <w:t xml:space="preserve">αρέμβασης μπορεί να </w:t>
      </w:r>
      <w:r>
        <w:t>καλύπτει</w:t>
      </w:r>
      <w:r w:rsidRPr="006F14B4">
        <w:t xml:space="preserve"> μέχρι και το 100% της σχετικής απώλειας.</w:t>
      </w:r>
    </w:p>
    <w:p w14:paraId="08D44742" w14:textId="77777777" w:rsidR="00663171" w:rsidRDefault="00663171" w:rsidP="006A71B6">
      <w:pPr>
        <w:pStyle w:val="a3"/>
        <w:numPr>
          <w:ilvl w:val="0"/>
          <w:numId w:val="18"/>
        </w:numPr>
        <w:spacing w:after="60"/>
        <w:ind w:left="357" w:hanging="357"/>
        <w:contextualSpacing w:val="0"/>
        <w:jc w:val="both"/>
      </w:pPr>
      <w:r w:rsidRPr="006F14B4">
        <w:t xml:space="preserve">Η </w:t>
      </w:r>
      <w:r w:rsidR="00054BC0">
        <w:t>ε</w:t>
      </w:r>
      <w:r w:rsidR="00054BC0" w:rsidRPr="006F14B4">
        <w:t xml:space="preserve">θνική </w:t>
      </w:r>
      <w:r w:rsidRPr="006F14B4">
        <w:t xml:space="preserve">συμμετοχή στην χρηματοδότηση </w:t>
      </w:r>
      <w:r w:rsidR="003619A3" w:rsidRPr="006F14B4">
        <w:t xml:space="preserve">της Παρέμβασης </w:t>
      </w:r>
      <w:r w:rsidRPr="006F14B4">
        <w:t>είναι μηδενική.</w:t>
      </w:r>
    </w:p>
    <w:p w14:paraId="52BE6586" w14:textId="77777777" w:rsidR="003D42EF" w:rsidRDefault="00AD6865" w:rsidP="006A71B6">
      <w:pPr>
        <w:pStyle w:val="a3"/>
        <w:numPr>
          <w:ilvl w:val="0"/>
          <w:numId w:val="18"/>
        </w:numPr>
        <w:spacing w:after="240"/>
        <w:ind w:left="357" w:hanging="357"/>
        <w:contextualSpacing w:val="0"/>
        <w:jc w:val="both"/>
      </w:pPr>
      <w:r>
        <w:t xml:space="preserve">Για την επαλήθευση των επιλέξιμων δαπανών των ενεργειών της </w:t>
      </w:r>
      <w:r w:rsidR="000F2817">
        <w:t>Παρέμβασης</w:t>
      </w:r>
      <w:r>
        <w:t>, η</w:t>
      </w:r>
      <w:r w:rsidR="003D42EF" w:rsidRPr="006F14B4">
        <w:t xml:space="preserve"> έκταση του αγροτεμαχίου προσδιορίζεται </w:t>
      </w:r>
      <w:r>
        <w:t>σύμφωνα με</w:t>
      </w:r>
      <w:r w:rsidR="003D42EF" w:rsidRPr="006F14B4">
        <w:t xml:space="preserve"> το άρθρο 42 του κατ’ εξουσιοδότηση Κανονισμού (ΕΕ) 2022/126.</w:t>
      </w:r>
    </w:p>
    <w:p w14:paraId="6D49A882" w14:textId="77777777" w:rsidR="00663171" w:rsidRPr="006F14B4" w:rsidRDefault="00663171" w:rsidP="006A71B6">
      <w:pPr>
        <w:spacing w:after="240"/>
        <w:jc w:val="center"/>
        <w:rPr>
          <w:b/>
        </w:rPr>
      </w:pPr>
      <w:r w:rsidRPr="006F14B4">
        <w:rPr>
          <w:b/>
        </w:rPr>
        <w:t>Άρθρο 5</w:t>
      </w:r>
    </w:p>
    <w:p w14:paraId="3DD27378" w14:textId="77777777" w:rsidR="00663171" w:rsidRPr="006F14B4" w:rsidRDefault="00663171" w:rsidP="006A71B6">
      <w:pPr>
        <w:spacing w:after="240"/>
        <w:jc w:val="center"/>
        <w:rPr>
          <w:b/>
        </w:rPr>
      </w:pPr>
      <w:r w:rsidRPr="006F14B4">
        <w:rPr>
          <w:b/>
        </w:rPr>
        <w:t xml:space="preserve">Προϋποθέσεις ένταξης εκτάσεων </w:t>
      </w:r>
      <w:r w:rsidR="00572CB4" w:rsidRPr="006F14B4">
        <w:rPr>
          <w:b/>
        </w:rPr>
        <w:t>στην Παρέμβαση</w:t>
      </w:r>
    </w:p>
    <w:p w14:paraId="4DA4A054" w14:textId="77777777" w:rsidR="00663171" w:rsidRPr="006F14B4" w:rsidRDefault="00DE0936" w:rsidP="006A71B6">
      <w:pPr>
        <w:pStyle w:val="a3"/>
        <w:numPr>
          <w:ilvl w:val="0"/>
          <w:numId w:val="21"/>
        </w:numPr>
        <w:spacing w:after="120"/>
        <w:jc w:val="both"/>
      </w:pPr>
      <w:r>
        <w:t>Σ</w:t>
      </w:r>
      <w:r w:rsidRPr="006F14B4">
        <w:t xml:space="preserve">την Παρέμβαση εντάσσονται τα </w:t>
      </w:r>
      <w:proofErr w:type="spellStart"/>
      <w:r w:rsidRPr="006F14B4">
        <w:t>αμπελοτεμάχια</w:t>
      </w:r>
      <w:proofErr w:type="spellEnd"/>
      <w:r w:rsidRPr="006F14B4">
        <w:t>, όπως καταγράφονται στην υποβληθείσα αίτηση ένταξης από τον παραγωγό (συγκεκριμένης θέσης και έκτασης) για την περίοδο εφαρμογής της Παρέμβασης.</w:t>
      </w:r>
      <w:r>
        <w:t xml:space="preserve"> </w:t>
      </w:r>
      <w:r w:rsidR="00572CB4" w:rsidRPr="006F14B4">
        <w:t>Η παρέμβαση</w:t>
      </w:r>
      <w:r w:rsidR="00663171" w:rsidRPr="006F14B4">
        <w:t xml:space="preserve"> εφαρμόζεται μόνο σε εκτάσεις οι οποίες πληρούν τις παρακάτω προϋποθέσεις:</w:t>
      </w:r>
    </w:p>
    <w:p w14:paraId="3FA79945" w14:textId="77777777" w:rsidR="00663171" w:rsidRPr="00CF2E88" w:rsidRDefault="00663171" w:rsidP="006A71B6">
      <w:pPr>
        <w:spacing w:after="60"/>
        <w:ind w:left="284" w:hanging="284"/>
        <w:jc w:val="both"/>
      </w:pPr>
      <w:r w:rsidRPr="001439E9">
        <w:t xml:space="preserve">α) </w:t>
      </w:r>
      <w:r w:rsidR="000B5745" w:rsidRPr="001439E9">
        <w:t>ε</w:t>
      </w:r>
      <w:r w:rsidRPr="001439E9">
        <w:t>ίναι φυτεμένες με οινοποιήσιμες ποικιλίες αμπέλου ταξινομημένες σύμφω</w:t>
      </w:r>
      <w:r w:rsidR="00950621" w:rsidRPr="001439E9">
        <w:t xml:space="preserve">να </w:t>
      </w:r>
      <w:r w:rsidR="00002C15" w:rsidRPr="001439E9">
        <w:t xml:space="preserve">με την </w:t>
      </w:r>
      <w:r w:rsidR="000641F7" w:rsidRPr="001439E9">
        <w:t xml:space="preserve">υπ’ </w:t>
      </w:r>
      <w:proofErr w:type="spellStart"/>
      <w:r w:rsidR="000641F7" w:rsidRPr="001439E9">
        <w:t>αρ</w:t>
      </w:r>
      <w:proofErr w:type="spellEnd"/>
      <w:r w:rsidR="000641F7" w:rsidRPr="001439E9">
        <w:t xml:space="preserve">. </w:t>
      </w:r>
      <w:r w:rsidR="005B42B0" w:rsidRPr="001439E9">
        <w:t xml:space="preserve"> </w:t>
      </w:r>
      <w:r w:rsidR="008677BB" w:rsidRPr="001439E9">
        <w:t>110068/30-4-2025</w:t>
      </w:r>
      <w:r w:rsidR="000641F7" w:rsidRPr="001439E9">
        <w:t xml:space="preserve"> απόφαση του Υπουργού Αγροτικής Ανάπτυξης και Τροφίμων (Β΄ </w:t>
      </w:r>
      <w:r w:rsidR="008677BB" w:rsidRPr="001439E9">
        <w:t>2265</w:t>
      </w:r>
      <w:r w:rsidR="000641F7" w:rsidRPr="001439E9">
        <w:t xml:space="preserve">), </w:t>
      </w:r>
      <w:r w:rsidR="00CF2E88" w:rsidRPr="001439E9">
        <w:t>όπως ισχύει κάθε φορά.</w:t>
      </w:r>
    </w:p>
    <w:p w14:paraId="1BAFD558" w14:textId="77777777" w:rsidR="00EA16A4" w:rsidRPr="006F14B4" w:rsidRDefault="00663171" w:rsidP="006A71B6">
      <w:pPr>
        <w:spacing w:after="60"/>
        <w:ind w:left="284" w:hanging="284"/>
        <w:jc w:val="both"/>
      </w:pPr>
      <w:r w:rsidRPr="006F14B4">
        <w:t xml:space="preserve">β) είναι καταχωρισμένες στο Αμπελουργικό Μητρώο, </w:t>
      </w:r>
    </w:p>
    <w:p w14:paraId="43984C50" w14:textId="77777777" w:rsidR="00166433" w:rsidRPr="006F14B4" w:rsidRDefault="00663171" w:rsidP="006A71B6">
      <w:pPr>
        <w:spacing w:after="60"/>
        <w:ind w:left="284" w:hanging="284"/>
        <w:jc w:val="both"/>
      </w:pPr>
      <w:r w:rsidRPr="006F14B4">
        <w:t xml:space="preserve">γ) έχουν υποβληθεί από </w:t>
      </w:r>
      <w:r w:rsidR="001577B7" w:rsidRPr="006F14B4">
        <w:t xml:space="preserve">τους </w:t>
      </w:r>
      <w:r w:rsidRPr="006F14B4">
        <w:t xml:space="preserve">παραγωγούς δηλώσεις συγκομιδής </w:t>
      </w:r>
      <w:r w:rsidR="003D3C0C" w:rsidRPr="006F14B4">
        <w:t xml:space="preserve">για αυτές τις εκτάσεις, </w:t>
      </w:r>
      <w:r w:rsidRPr="006F14B4">
        <w:t xml:space="preserve">όπου απαιτείται, σύμφωνα με </w:t>
      </w:r>
      <w:r w:rsidR="001439E9">
        <w:t>το</w:t>
      </w:r>
      <w:r w:rsidRPr="006F14B4">
        <w:t xml:space="preserve"> άρθρ</w:t>
      </w:r>
      <w:r w:rsidR="001439E9">
        <w:t>ο</w:t>
      </w:r>
      <w:r w:rsidRPr="006F14B4">
        <w:t xml:space="preserve"> 2</w:t>
      </w:r>
      <w:r w:rsidR="004015D3">
        <w:t>4</w:t>
      </w:r>
      <w:r w:rsidR="00EA16A4" w:rsidRPr="006F14B4">
        <w:t xml:space="preserve"> </w:t>
      </w:r>
      <w:r w:rsidRPr="006F14B4">
        <w:t>του</w:t>
      </w:r>
      <w:r w:rsidR="000641F7">
        <w:t xml:space="preserve"> εκτελεστικού</w:t>
      </w:r>
      <w:r w:rsidRPr="006F14B4">
        <w:t xml:space="preserve"> </w:t>
      </w:r>
      <w:r w:rsidR="000641F7">
        <w:t>Κ</w:t>
      </w:r>
      <w:r w:rsidR="000641F7" w:rsidRPr="006F14B4">
        <w:t xml:space="preserve">ανονισμού </w:t>
      </w:r>
      <w:r w:rsidRPr="006F14B4">
        <w:t>(ΕΕ) 2018/274,</w:t>
      </w:r>
      <w:r w:rsidR="00002C15" w:rsidRPr="006F14B4">
        <w:t xml:space="preserve"> κατά τις δύο τελευταίες περιόδους</w:t>
      </w:r>
      <w:r w:rsidR="009A001D" w:rsidRPr="009A001D">
        <w:t xml:space="preserve"> υποβολής</w:t>
      </w:r>
      <w:r w:rsidR="000641F7">
        <w:t>,</w:t>
      </w:r>
    </w:p>
    <w:p w14:paraId="44B46D82" w14:textId="77777777" w:rsidR="00571924" w:rsidRPr="00A1039E" w:rsidRDefault="005A1615" w:rsidP="006A71B6">
      <w:pPr>
        <w:spacing w:after="60"/>
        <w:ind w:left="284" w:hanging="284"/>
        <w:jc w:val="both"/>
      </w:pPr>
      <w:r w:rsidRPr="006F14B4">
        <w:t xml:space="preserve">δ) </w:t>
      </w:r>
      <w:r w:rsidR="00106071">
        <w:t>επιβεβαιώνεται</w:t>
      </w:r>
      <w:r w:rsidR="00663171" w:rsidRPr="006F14B4">
        <w:t xml:space="preserve"> </w:t>
      </w:r>
      <w:r w:rsidR="00106071">
        <w:t>η</w:t>
      </w:r>
      <w:r w:rsidR="00663171" w:rsidRPr="006F14B4">
        <w:t xml:space="preserve"> καλή υφιστάμενη καλλιεργητική κατάσταση του αμπελώνα και η ορθή συντήρησή του</w:t>
      </w:r>
      <w:r w:rsidR="00106071">
        <w:t>,</w:t>
      </w:r>
      <w:r w:rsidR="00663171" w:rsidRPr="006F14B4">
        <w:t xml:space="preserve"> λαμβάνοντας υπόψη τα ευρήματα του </w:t>
      </w:r>
      <w:proofErr w:type="spellStart"/>
      <w:r w:rsidR="00663171" w:rsidRPr="00AF6500">
        <w:t>προενταξιακού</w:t>
      </w:r>
      <w:proofErr w:type="spellEnd"/>
      <w:r w:rsidR="00663171" w:rsidRPr="00AF6500">
        <w:t xml:space="preserve"> ελέγχου</w:t>
      </w:r>
      <w:r w:rsidR="00663171" w:rsidRPr="006F14B4">
        <w:t xml:space="preserve"> </w:t>
      </w:r>
      <w:r w:rsidR="001A4B9E">
        <w:t xml:space="preserve">του άρθρου 12 </w:t>
      </w:r>
      <w:r w:rsidR="00663171" w:rsidRPr="006F14B4">
        <w:t xml:space="preserve">σε συνδυασμό με τις υποβληθείσες δηλώσεις </w:t>
      </w:r>
      <w:r w:rsidR="00663171" w:rsidRPr="00A1039E">
        <w:t>συγκομιδής</w:t>
      </w:r>
      <w:r w:rsidR="000641F7" w:rsidRPr="00A1039E">
        <w:t xml:space="preserve">, </w:t>
      </w:r>
      <w:r w:rsidR="00655BBA">
        <w:t xml:space="preserve">σύμφωνα με την </w:t>
      </w:r>
      <w:proofErr w:type="spellStart"/>
      <w:r w:rsidR="00655BBA">
        <w:t>α</w:t>
      </w:r>
      <w:r w:rsidR="00655BBA" w:rsidRPr="00655BBA">
        <w:t>ριθμ</w:t>
      </w:r>
      <w:proofErr w:type="spellEnd"/>
      <w:r w:rsidR="00655BBA" w:rsidRPr="00655BBA">
        <w:t>. 2454/235853/19 (ΦΕΚ 3645 Β/1-10-2019)</w:t>
      </w:r>
      <w:r w:rsidR="00655BBA">
        <w:t xml:space="preserve"> όπως τροποποιήθηκε και ισχύει.</w:t>
      </w:r>
    </w:p>
    <w:p w14:paraId="58D9E2E6" w14:textId="5D8B3490" w:rsidR="00663171" w:rsidRPr="00032C15" w:rsidRDefault="00AB2EE2" w:rsidP="006A71B6">
      <w:pPr>
        <w:spacing w:after="60"/>
        <w:ind w:left="284" w:hanging="284"/>
        <w:jc w:val="both"/>
      </w:pPr>
      <w:r w:rsidRPr="00032C15">
        <w:t xml:space="preserve">ε) </w:t>
      </w:r>
      <w:r w:rsidR="000641F7" w:rsidRPr="00032C15">
        <w:t xml:space="preserve">εφόσον </w:t>
      </w:r>
      <w:r w:rsidR="00F5117D" w:rsidRPr="00032C15">
        <w:t xml:space="preserve">τα </w:t>
      </w:r>
      <w:proofErr w:type="spellStart"/>
      <w:r w:rsidR="00F5117D" w:rsidRPr="00032C15">
        <w:t>αμπελοτεμάχια</w:t>
      </w:r>
      <w:proofErr w:type="spellEnd"/>
      <w:r w:rsidR="00F5117D" w:rsidRPr="00032C15">
        <w:t xml:space="preserve"> προς ένταξη</w:t>
      </w:r>
      <w:r w:rsidR="009A001D" w:rsidRPr="00032C15">
        <w:t>ς</w:t>
      </w:r>
      <w:r w:rsidR="00F5117D" w:rsidRPr="00032C15">
        <w:t xml:space="preserve"> στην παρέμβαση έχουν αποτελέσει αντικείμενο επιτόπιου ελέγχου από άλλη υπηρεσία</w:t>
      </w:r>
      <w:r w:rsidR="000641F7" w:rsidRPr="00032C15">
        <w:t>,</w:t>
      </w:r>
      <w:r w:rsidR="00F5117D" w:rsidRPr="00032C15">
        <w:t xml:space="preserve"> </w:t>
      </w:r>
      <w:r w:rsidR="000641F7" w:rsidRPr="00032C15">
        <w:t xml:space="preserve">ιδίως </w:t>
      </w:r>
      <w:r w:rsidR="003D5934" w:rsidRPr="00032C15">
        <w:t xml:space="preserve">από τη </w:t>
      </w:r>
      <w:r w:rsidR="00F45198" w:rsidRPr="00032C15">
        <w:t>Γενική Διεύθυνση Ελέγχων, Ενισχύσεων και Πληρωμών</w:t>
      </w:r>
      <w:r w:rsidR="00470918" w:rsidRPr="00032C15">
        <w:t xml:space="preserve"> </w:t>
      </w:r>
      <w:r w:rsidR="00470918" w:rsidRPr="00032C15">
        <w:lastRenderedPageBreak/>
        <w:t>(ΓΔΕΛΕΠ) της Ανεξάρτητης Αρχής Δημοσίων Εσόδων (ΑΑΔΕ)</w:t>
      </w:r>
      <w:r w:rsidR="00F5117D" w:rsidRPr="00032C15">
        <w:t xml:space="preserve">, ή την αρμόδια ΔΑΟΚ, ως και </w:t>
      </w:r>
      <w:r w:rsidR="00B1465E" w:rsidRPr="00032C15">
        <w:t>δύο (2) έτη</w:t>
      </w:r>
      <w:r w:rsidR="00F5117D" w:rsidRPr="00032C15">
        <w:t xml:space="preserve"> πριν την υποβολή αίτησης ένταξης στην </w:t>
      </w:r>
      <w:r w:rsidR="000641F7" w:rsidRPr="00032C15">
        <w:t xml:space="preserve">Παρέμβαση, </w:t>
      </w:r>
      <w:r w:rsidR="00F5117D" w:rsidRPr="00032C15">
        <w:t>λαμβάνονται υπόψη τα αποτελέσματά του, με την προϋπόθεση ότι έχει τηρηθεί η διαδικασία διενέργειας επιτόπιων ελέγχων</w:t>
      </w:r>
      <w:r w:rsidR="001A4B9E" w:rsidRPr="00032C15">
        <w:t xml:space="preserve"> του άρθρου 12</w:t>
      </w:r>
      <w:r w:rsidR="0044266A">
        <w:t xml:space="preserve"> της παρούσας</w:t>
      </w:r>
      <w:r w:rsidR="000641F7" w:rsidRPr="00032C15">
        <w:t>,</w:t>
      </w:r>
      <w:r w:rsidR="00F5117D" w:rsidRPr="00032C15">
        <w:t xml:space="preserve"> </w:t>
      </w:r>
    </w:p>
    <w:p w14:paraId="39E2871E" w14:textId="77777777" w:rsidR="00663171" w:rsidRPr="00032C15" w:rsidRDefault="00AB2EE2" w:rsidP="006A71B6">
      <w:pPr>
        <w:spacing w:after="60"/>
        <w:ind w:left="284" w:hanging="284"/>
        <w:jc w:val="both"/>
      </w:pPr>
      <w:proofErr w:type="spellStart"/>
      <w:r w:rsidRPr="00032C15">
        <w:t>στ</w:t>
      </w:r>
      <w:proofErr w:type="spellEnd"/>
      <w:r w:rsidR="00663171" w:rsidRPr="00032C15">
        <w:t xml:space="preserve">) έχει υποβληθεί γι' αυτές </w:t>
      </w:r>
      <w:r w:rsidR="00F26D77" w:rsidRPr="00032C15">
        <w:t>ΕΑΕ</w:t>
      </w:r>
      <w:r w:rsidR="00663171" w:rsidRPr="00032C15">
        <w:t xml:space="preserve"> </w:t>
      </w:r>
      <w:r w:rsidR="00A1039E" w:rsidRPr="00032C15">
        <w:t>κατά την πιο πρόσφατη διαδικασία υποβολής ΕΑΕ,</w:t>
      </w:r>
    </w:p>
    <w:p w14:paraId="42666383" w14:textId="77777777" w:rsidR="00663171" w:rsidRPr="00A1039E" w:rsidRDefault="00AB2EE2" w:rsidP="006A71B6">
      <w:pPr>
        <w:spacing w:after="60"/>
        <w:ind w:left="284" w:hanging="284"/>
        <w:jc w:val="both"/>
      </w:pPr>
      <w:r w:rsidRPr="00032C15">
        <w:t>ζ</w:t>
      </w:r>
      <w:r w:rsidR="00663171" w:rsidRPr="00032C15">
        <w:t xml:space="preserve">) επιβεβαιώνεται η ταυτοποίηση των στοιχείων της αμπελουργικής εκμετάλλευσης του αιτούντα παραγωγού για </w:t>
      </w:r>
      <w:r w:rsidR="00627D7A" w:rsidRPr="00032C15">
        <w:t>την Παρέμβαση</w:t>
      </w:r>
      <w:r w:rsidR="00663171" w:rsidRPr="00032C15">
        <w:t xml:space="preserve">, μεταξύ </w:t>
      </w:r>
      <w:r w:rsidR="00A611C8" w:rsidRPr="00032C15">
        <w:t xml:space="preserve">του </w:t>
      </w:r>
      <w:r w:rsidR="00663171" w:rsidRPr="00032C15">
        <w:t xml:space="preserve">Αμπελουργικού Μητρώου και </w:t>
      </w:r>
      <w:r w:rsidR="00A611C8" w:rsidRPr="00032C15">
        <w:t xml:space="preserve">της </w:t>
      </w:r>
      <w:r w:rsidR="00106071" w:rsidRPr="00032C15">
        <w:t>ΕΑΕ</w:t>
      </w:r>
      <w:r w:rsidR="00663171" w:rsidRPr="00032C15">
        <w:t>,</w:t>
      </w:r>
    </w:p>
    <w:p w14:paraId="6D047BB8" w14:textId="77777777" w:rsidR="00663171" w:rsidRPr="006F14B4" w:rsidRDefault="00C90D69" w:rsidP="006A71B6">
      <w:pPr>
        <w:spacing w:after="60"/>
        <w:ind w:left="284" w:hanging="284"/>
        <w:jc w:val="both"/>
      </w:pPr>
      <w:r>
        <w:t>η</w:t>
      </w:r>
      <w:r w:rsidR="00663171" w:rsidRPr="006F14B4">
        <w:t xml:space="preserve">) η ελάχιστη </w:t>
      </w:r>
      <w:r w:rsidR="00A8489E">
        <w:t xml:space="preserve">φυτεμένη </w:t>
      </w:r>
      <w:r w:rsidR="00663171" w:rsidRPr="006F14B4">
        <w:t xml:space="preserve">έκταση </w:t>
      </w:r>
      <w:proofErr w:type="spellStart"/>
      <w:r w:rsidR="00663171" w:rsidRPr="006F14B4">
        <w:t>αμπελοτεμαχίου</w:t>
      </w:r>
      <w:proofErr w:type="spellEnd"/>
      <w:r w:rsidR="00663171" w:rsidRPr="006F14B4">
        <w:t xml:space="preserve"> </w:t>
      </w:r>
      <w:r w:rsidR="00A8489E">
        <w:t>είναι</w:t>
      </w:r>
      <w:r w:rsidR="00663171" w:rsidRPr="006F14B4">
        <w:t xml:space="preserve"> μισό (0,5) στρέμμα,</w:t>
      </w:r>
    </w:p>
    <w:p w14:paraId="600B2798" w14:textId="77777777" w:rsidR="00950CDF" w:rsidRPr="006F14B4" w:rsidRDefault="00C90D69" w:rsidP="006A71B6">
      <w:pPr>
        <w:spacing w:after="60"/>
        <w:ind w:left="284" w:hanging="284"/>
        <w:jc w:val="both"/>
      </w:pPr>
      <w:r>
        <w:t>θ</w:t>
      </w:r>
      <w:r w:rsidR="00663171" w:rsidRPr="006F14B4">
        <w:t xml:space="preserve">) </w:t>
      </w:r>
      <w:r w:rsidR="000641F7">
        <w:t>ό</w:t>
      </w:r>
      <w:r w:rsidR="000641F7" w:rsidRPr="006F14B4">
        <w:t xml:space="preserve">ταν </w:t>
      </w:r>
      <w:r w:rsidR="00950CDF" w:rsidRPr="006F14B4">
        <w:t xml:space="preserve">πρόκειται για αναφύτευση της ίδιας ποικιλίας στο ίδιο </w:t>
      </w:r>
      <w:proofErr w:type="spellStart"/>
      <w:r w:rsidR="00950CDF" w:rsidRPr="006F14B4">
        <w:t>αμπελοτεμάχιο</w:t>
      </w:r>
      <w:proofErr w:type="spellEnd"/>
      <w:r w:rsidR="00950CDF" w:rsidRPr="006F14B4">
        <w:t xml:space="preserve"> </w:t>
      </w:r>
      <w:r w:rsidR="00002C15" w:rsidRPr="006F14B4">
        <w:t>υλοποιείται αλλαγή αποστάσεων φύτευσης ή</w:t>
      </w:r>
      <w:r w:rsidR="00D2351F">
        <w:t>/</w:t>
      </w:r>
      <w:r w:rsidR="00002C15" w:rsidRPr="006F14B4">
        <w:t xml:space="preserve">και μεταβολή στον αριθμό των </w:t>
      </w:r>
      <w:proofErr w:type="spellStart"/>
      <w:r w:rsidR="00002C15" w:rsidRPr="006F14B4">
        <w:t>πρέμνων</w:t>
      </w:r>
      <w:proofErr w:type="spellEnd"/>
      <w:r w:rsidR="00002C15" w:rsidRPr="006F14B4">
        <w:t xml:space="preserve"> με ελάχιστη ποσοστιαία μεταβολή 20% στις αποστάσεις ή στον αριθμό των </w:t>
      </w:r>
      <w:proofErr w:type="spellStart"/>
      <w:r w:rsidR="00002C15" w:rsidRPr="006F14B4">
        <w:t>πρέμνων</w:t>
      </w:r>
      <w:proofErr w:type="spellEnd"/>
      <w:r w:rsidR="00002C15" w:rsidRPr="006F14B4">
        <w:t>, πριν και μετά την αναδιάρθρωση, εκτός άλλης μεταβολής συστήματος διαχείρισης</w:t>
      </w:r>
      <w:r w:rsidR="000641F7">
        <w:t>,</w:t>
      </w:r>
      <w:r w:rsidR="000641F7" w:rsidRPr="006F14B4">
        <w:t xml:space="preserve"> </w:t>
      </w:r>
    </w:p>
    <w:p w14:paraId="26FAE5D6" w14:textId="77777777" w:rsidR="00DE0936" w:rsidRDefault="00E52BA1" w:rsidP="006A71B6">
      <w:pPr>
        <w:spacing w:after="60"/>
        <w:ind w:left="284" w:hanging="284"/>
        <w:jc w:val="both"/>
      </w:pPr>
      <w:r>
        <w:t>ι</w:t>
      </w:r>
      <w:r w:rsidR="00950CDF" w:rsidRPr="006F14B4">
        <w:t>)</w:t>
      </w:r>
      <w:r w:rsidR="00BC65AB" w:rsidRPr="006F14B4">
        <w:t xml:space="preserve"> </w:t>
      </w:r>
      <w:r w:rsidR="00DE0936">
        <w:t>Γ</w:t>
      </w:r>
      <w:r w:rsidR="00DE0936" w:rsidRPr="006F14B4">
        <w:t xml:space="preserve">ια λόγους προστασίας και διαφύλαξης της αμπελουργικής </w:t>
      </w:r>
      <w:r w:rsidR="00DE0936" w:rsidRPr="00DA4A68">
        <w:t xml:space="preserve">φυσιογνωμίας της </w:t>
      </w:r>
      <w:r w:rsidR="00DA4A68" w:rsidRPr="00DA4A68">
        <w:t xml:space="preserve">οριοθετημένης </w:t>
      </w:r>
      <w:r w:rsidR="00F26D77" w:rsidRPr="00DA4A68">
        <w:t>ζ</w:t>
      </w:r>
      <w:r w:rsidR="00DE0936" w:rsidRPr="00DA4A68">
        <w:t>ώνης</w:t>
      </w:r>
      <w:r w:rsidR="00F26D77" w:rsidRPr="00DA4A68">
        <w:t xml:space="preserve"> παραγωγής</w:t>
      </w:r>
      <w:r w:rsidR="00A37C28" w:rsidRPr="00DA4A68">
        <w:t xml:space="preserve"> </w:t>
      </w:r>
      <w:r w:rsidR="00A80807" w:rsidRPr="00DA4A68">
        <w:t>«ΠΟΠ Μαυροδάφνη Πατρών»</w:t>
      </w:r>
      <w:r w:rsidR="00B256DA" w:rsidRPr="00DA4A68">
        <w:t>,</w:t>
      </w:r>
      <w:r w:rsidR="00A80807" w:rsidRPr="00A80807">
        <w:t xml:space="preserve"> </w:t>
      </w:r>
      <w:r w:rsidR="00A80807" w:rsidRPr="006F14B4">
        <w:t>«ΠΟΠ Μοσχάτος Πατρών»</w:t>
      </w:r>
      <w:r w:rsidR="00B256DA" w:rsidRPr="00B256DA">
        <w:t xml:space="preserve"> </w:t>
      </w:r>
      <w:r w:rsidR="00B256DA" w:rsidRPr="00A80807">
        <w:t xml:space="preserve">και </w:t>
      </w:r>
      <w:r w:rsidR="00B256DA" w:rsidRPr="006F14B4">
        <w:t>«ΠΟΠ Μοσχάτος Ρίου Πατρών»</w:t>
      </w:r>
      <w:r w:rsidR="00DE0936">
        <w:t>:</w:t>
      </w:r>
    </w:p>
    <w:p w14:paraId="025000A3" w14:textId="77777777" w:rsidR="00663171" w:rsidRPr="006F14B4" w:rsidRDefault="001811E7" w:rsidP="006A71B6">
      <w:pPr>
        <w:spacing w:after="60"/>
        <w:ind w:left="284"/>
        <w:jc w:val="both"/>
      </w:pPr>
      <w:proofErr w:type="spellStart"/>
      <w:r>
        <w:t>αα</w:t>
      </w:r>
      <w:proofErr w:type="spellEnd"/>
      <w:r w:rsidR="00DE0936">
        <w:t xml:space="preserve">) </w:t>
      </w:r>
      <w:r w:rsidR="00DE0936" w:rsidRPr="006F14B4">
        <w:t xml:space="preserve">στην Π.Ε. Αχαΐας εκτάσεις φυτεμένες με τις ποικιλίες </w:t>
      </w:r>
      <w:r w:rsidR="00663171" w:rsidRPr="006F14B4">
        <w:t>«Κορινθιακή» και «Μαυροδάφνη»</w:t>
      </w:r>
      <w:r w:rsidR="00DE0936">
        <w:t>,</w:t>
      </w:r>
      <w:r w:rsidR="00663171" w:rsidRPr="006F14B4">
        <w:t xml:space="preserve"> που συμμετέχουν στον οίνο </w:t>
      </w:r>
      <w:r w:rsidR="00A37C28" w:rsidRPr="006F14B4">
        <w:t>«</w:t>
      </w:r>
      <w:r w:rsidR="00663171" w:rsidRPr="006F14B4">
        <w:t xml:space="preserve">ΠΟΠ Μαυροδάφνη Πατρών», καθώς και </w:t>
      </w:r>
      <w:r w:rsidR="00DE0936" w:rsidRPr="006F14B4">
        <w:t xml:space="preserve">εκτάσεις φυτεμένες με </w:t>
      </w:r>
      <w:r w:rsidR="00DE0936">
        <w:t>τ</w:t>
      </w:r>
      <w:r w:rsidR="00663171" w:rsidRPr="006F14B4">
        <w:t>η</w:t>
      </w:r>
      <w:r w:rsidR="00DE0936">
        <w:t>ν</w:t>
      </w:r>
      <w:r w:rsidR="00663171" w:rsidRPr="006F14B4">
        <w:t xml:space="preserve"> ποικιλία «Μοσχάτο Άσπρο»</w:t>
      </w:r>
      <w:r w:rsidR="00DE0936">
        <w:t>,</w:t>
      </w:r>
      <w:r w:rsidR="00663171" w:rsidRPr="006F14B4">
        <w:t xml:space="preserve"> που συμμετέχει στους οίνους </w:t>
      </w:r>
      <w:r w:rsidR="00A37C28" w:rsidRPr="006F14B4">
        <w:t>«</w:t>
      </w:r>
      <w:r w:rsidR="00663171" w:rsidRPr="006F14B4">
        <w:t>ΠΟΠ Μοσχάτος Πατρών» και «Μοσχάτος Ρίου</w:t>
      </w:r>
      <w:r w:rsidR="00784723" w:rsidRPr="006F14B4">
        <w:t xml:space="preserve"> </w:t>
      </w:r>
      <w:r w:rsidR="00663171" w:rsidRPr="006F14B4">
        <w:t>Πατρών»</w:t>
      </w:r>
      <w:r w:rsidR="00DE0936">
        <w:t>,</w:t>
      </w:r>
      <w:r w:rsidR="00663171" w:rsidRPr="006F14B4">
        <w:t xml:space="preserve"> δεν μπορούν να συμμετέχουν </w:t>
      </w:r>
      <w:r w:rsidR="00E57289" w:rsidRPr="006F14B4">
        <w:t xml:space="preserve">στην Παρέμβαση </w:t>
      </w:r>
      <w:r w:rsidR="00663171" w:rsidRPr="006F14B4">
        <w:t>για τις δράσεις</w:t>
      </w:r>
      <w:r w:rsidR="00DE0936">
        <w:t xml:space="preserve"> </w:t>
      </w:r>
      <w:r w:rsidR="00B36F54" w:rsidRPr="00B36F54">
        <w:t>«εκρίζωση-</w:t>
      </w:r>
      <w:r w:rsidR="00B36F54">
        <w:t>αναφύτευση/</w:t>
      </w:r>
      <w:r w:rsidR="00B36F54" w:rsidRPr="00B36F54">
        <w:t xml:space="preserve">μετεγκατάσταση» </w:t>
      </w:r>
      <w:r w:rsidR="00B36F54">
        <w:t>ή</w:t>
      </w:r>
      <w:r w:rsidR="00B36F54" w:rsidRPr="00B36F54">
        <w:t xml:space="preserve"> </w:t>
      </w:r>
      <w:r w:rsidR="00B36F54">
        <w:t>«</w:t>
      </w:r>
      <w:proofErr w:type="spellStart"/>
      <w:r w:rsidR="00B36F54">
        <w:t>επανεμβολιασμός</w:t>
      </w:r>
      <w:proofErr w:type="spellEnd"/>
      <w:r w:rsidR="00B36F54">
        <w:t>»</w:t>
      </w:r>
      <w:r w:rsidR="00B36F54" w:rsidRPr="00B36F54">
        <w:t xml:space="preserve"> με άλλη ποικιλία</w:t>
      </w:r>
      <w:r w:rsidR="00B36F54">
        <w:t>.</w:t>
      </w:r>
      <w:r w:rsidR="00B36F54" w:rsidRPr="00B36F54">
        <w:t xml:space="preserve"> Μπορούν να συμμετέχουν στη δράση «εκρίζωση-</w:t>
      </w:r>
      <w:r w:rsidRPr="001811E7">
        <w:t xml:space="preserve"> αναφύτευση</w:t>
      </w:r>
      <w:r>
        <w:t>/</w:t>
      </w:r>
      <w:r w:rsidR="00B36F54" w:rsidRPr="00B36F54">
        <w:t>μετεγκατάσταση» με</w:t>
      </w:r>
      <w:r w:rsidR="0077370B">
        <w:t xml:space="preserve"> την</w:t>
      </w:r>
      <w:r w:rsidR="00B36F54" w:rsidRPr="00B36F54">
        <w:t xml:space="preserve"> ίδια ποικιλία με αναφύτευση</w:t>
      </w:r>
      <w:r>
        <w:t>/μετεγκατάσταση</w:t>
      </w:r>
      <w:r w:rsidR="00B36F54" w:rsidRPr="00B36F54">
        <w:t xml:space="preserve"> εκτάσεων όταν προέρχονται από εκριζώσ</w:t>
      </w:r>
      <w:r>
        <w:t xml:space="preserve">εις εκτάσεων μόνο με ποικιλίες </w:t>
      </w:r>
      <w:r w:rsidRPr="001811E7">
        <w:t>«Κορινθιακή»</w:t>
      </w:r>
      <w:r>
        <w:t xml:space="preserve"> ή/</w:t>
      </w:r>
      <w:r w:rsidRPr="001811E7">
        <w:t xml:space="preserve">και «Μαυροδάφνη» καθώς και με την ποικιλία «Μοσχάτο Άσπρο», </w:t>
      </w:r>
      <w:r w:rsidR="00B36F54" w:rsidRPr="00B36F54">
        <w:t>και όταν πρόκειται να φυτευτούν μόνο με τις ίδιες ποικιλίες</w:t>
      </w:r>
      <w:r>
        <w:t xml:space="preserve"> </w:t>
      </w:r>
      <w:r w:rsidRPr="001811E7">
        <w:t xml:space="preserve">«Κορινθιακή» ή/και «Μαυροδάφνη» </w:t>
      </w:r>
      <w:r>
        <w:t>καθώς και</w:t>
      </w:r>
      <w:r w:rsidR="00B36F54" w:rsidRPr="00B36F54">
        <w:t xml:space="preserve"> </w:t>
      </w:r>
      <w:r w:rsidRPr="001811E7">
        <w:t>«Μοσχάτο Άσπρο»</w:t>
      </w:r>
      <w:r w:rsidR="00DE0936">
        <w:t>,</w:t>
      </w:r>
    </w:p>
    <w:p w14:paraId="5235220A" w14:textId="77777777" w:rsidR="00663171" w:rsidRPr="006F14B4" w:rsidRDefault="0077370B" w:rsidP="006A71B6">
      <w:pPr>
        <w:spacing w:after="60"/>
        <w:ind w:left="284"/>
        <w:jc w:val="both"/>
      </w:pPr>
      <w:proofErr w:type="spellStart"/>
      <w:r>
        <w:t>ιβ</w:t>
      </w:r>
      <w:proofErr w:type="spellEnd"/>
      <w:r>
        <w:t xml:space="preserve">) </w:t>
      </w:r>
      <w:r w:rsidR="00DE0936" w:rsidRPr="006F14B4">
        <w:t xml:space="preserve">στην Π.Ε. Κιλκίς </w:t>
      </w:r>
      <w:r w:rsidR="00024F96">
        <w:t>εκτάσεις φυτεμένες με την ποικιλία</w:t>
      </w:r>
      <w:r w:rsidR="00DE0936" w:rsidRPr="006F14B4">
        <w:t xml:space="preserve"> </w:t>
      </w:r>
      <w:r w:rsidR="000641F7">
        <w:t>«</w:t>
      </w:r>
      <w:proofErr w:type="spellStart"/>
      <w:r w:rsidR="00663171" w:rsidRPr="006F14B4">
        <w:t>Τσάπουρνο</w:t>
      </w:r>
      <w:proofErr w:type="spellEnd"/>
      <w:r w:rsidR="000641F7">
        <w:t>»</w:t>
      </w:r>
      <w:r w:rsidR="00663171" w:rsidRPr="006F14B4">
        <w:t xml:space="preserve"> </w:t>
      </w:r>
      <w:r w:rsidR="00DE0936">
        <w:t xml:space="preserve">και </w:t>
      </w:r>
      <w:r w:rsidR="00DE0936" w:rsidRPr="006F14B4">
        <w:t xml:space="preserve">στις Π.Ε. Χανίων, Ρεθύμνου, Ηρακλείου και Λασιθίου </w:t>
      </w:r>
      <w:r w:rsidR="00024F96">
        <w:t>εκτάσεις φυτεμένες με την ποικιλία</w:t>
      </w:r>
      <w:r w:rsidR="00663171" w:rsidRPr="006F14B4">
        <w:t xml:space="preserve"> </w:t>
      </w:r>
      <w:r w:rsidR="000641F7">
        <w:t>«</w:t>
      </w:r>
      <w:proofErr w:type="spellStart"/>
      <w:r w:rsidR="00663171" w:rsidRPr="006F14B4">
        <w:t>Κοτσιφολιάτικο</w:t>
      </w:r>
      <w:proofErr w:type="spellEnd"/>
      <w:r w:rsidR="000641F7">
        <w:t>»</w:t>
      </w:r>
      <w:r w:rsidR="00663171" w:rsidRPr="006F14B4">
        <w:t xml:space="preserve"> συμμετέχουν μόνο στις </w:t>
      </w:r>
      <w:r w:rsidR="00663171" w:rsidRPr="00395D42">
        <w:t>δράσεις</w:t>
      </w:r>
      <w:r w:rsidR="000641F7" w:rsidRPr="00395D42">
        <w:t xml:space="preserve"> «</w:t>
      </w:r>
      <w:r w:rsidR="00663171" w:rsidRPr="00395D42">
        <w:t>εκρίζωση</w:t>
      </w:r>
      <w:r w:rsidR="009A001D" w:rsidRPr="00395D42">
        <w:t>-</w:t>
      </w:r>
      <w:r w:rsidR="000602A3" w:rsidRPr="00395D42">
        <w:t>αναφύτευση/</w:t>
      </w:r>
      <w:r w:rsidR="009A001D" w:rsidRPr="00395D42">
        <w:t xml:space="preserve">μετεγκατάσταση» </w:t>
      </w:r>
      <w:r w:rsidR="00663171" w:rsidRPr="00395D42">
        <w:t>με άλλη</w:t>
      </w:r>
      <w:r w:rsidR="00663171" w:rsidRPr="006F14B4">
        <w:t xml:space="preserve"> ποικιλί</w:t>
      </w:r>
      <w:r w:rsidR="009A001D" w:rsidRPr="009A001D">
        <w:t>α</w:t>
      </w:r>
      <w:r w:rsidR="000641F7">
        <w:t xml:space="preserve"> και «</w:t>
      </w:r>
      <w:proofErr w:type="spellStart"/>
      <w:r w:rsidR="00663171" w:rsidRPr="006F14B4">
        <w:t>επανεμβολιασμός</w:t>
      </w:r>
      <w:proofErr w:type="spellEnd"/>
      <w:r w:rsidR="000641F7">
        <w:t>»</w:t>
      </w:r>
      <w:r w:rsidR="00AB549B">
        <w:t>.</w:t>
      </w:r>
    </w:p>
    <w:p w14:paraId="5B67B5A5" w14:textId="77777777" w:rsidR="00663171" w:rsidRPr="006F14B4" w:rsidRDefault="00663171" w:rsidP="006A71B6">
      <w:pPr>
        <w:pStyle w:val="a3"/>
        <w:numPr>
          <w:ilvl w:val="0"/>
          <w:numId w:val="21"/>
        </w:numPr>
        <w:spacing w:after="120"/>
        <w:jc w:val="both"/>
      </w:pPr>
      <w:r w:rsidRPr="006F14B4">
        <w:t>Η εγκατάσταση της νέας αμπελοφυτείας πραγματοποιείται:</w:t>
      </w:r>
    </w:p>
    <w:p w14:paraId="34B06DE2" w14:textId="77777777" w:rsidR="00663171" w:rsidRPr="006F14B4" w:rsidRDefault="00663171" w:rsidP="006A71B6">
      <w:pPr>
        <w:spacing w:after="120"/>
        <w:ind w:left="284" w:hanging="284"/>
        <w:jc w:val="both"/>
      </w:pPr>
      <w:r w:rsidRPr="006F14B4">
        <w:t xml:space="preserve">α) </w:t>
      </w:r>
      <w:r w:rsidR="00EA16A4" w:rsidRPr="006F14B4">
        <w:t>σ</w:t>
      </w:r>
      <w:r w:rsidRPr="006F14B4">
        <w:t>την ίδια θέση με αυτήν που εκριζώθηκε ή σε διαφορετική τοποθεσία της ίδιας εκμετάλλευσης, σε ένα ή περισσότερα τεμάχια και σε έκταση ισοδύναμη με αυτήν που εκριζώθηκε,</w:t>
      </w:r>
    </w:p>
    <w:p w14:paraId="6F744300" w14:textId="77777777" w:rsidR="00663171" w:rsidRPr="006F14B4" w:rsidRDefault="00663171" w:rsidP="006A71B6">
      <w:pPr>
        <w:spacing w:after="120"/>
        <w:jc w:val="both"/>
      </w:pPr>
      <w:r w:rsidRPr="006F14B4">
        <w:t>β) σύμφωνα με τα σύγχρονα συστήματα αμπελοκαλλιέργειας με υποστύλωση ή μη,</w:t>
      </w:r>
    </w:p>
    <w:p w14:paraId="5A3B5747" w14:textId="77777777" w:rsidR="00663171" w:rsidRPr="006F14B4" w:rsidRDefault="00663171" w:rsidP="006A71B6">
      <w:pPr>
        <w:spacing w:after="240"/>
        <w:ind w:left="284" w:hanging="284"/>
        <w:jc w:val="both"/>
      </w:pPr>
      <w:r w:rsidRPr="006F14B4">
        <w:t xml:space="preserve">γ) σύμφωνα με την </w:t>
      </w:r>
      <w:r w:rsidR="00E52BA1">
        <w:t xml:space="preserve">υπ’ </w:t>
      </w:r>
      <w:proofErr w:type="spellStart"/>
      <w:r w:rsidR="00E52BA1">
        <w:t>αρ</w:t>
      </w:r>
      <w:proofErr w:type="spellEnd"/>
      <w:r w:rsidR="00E52BA1">
        <w:t xml:space="preserve">. </w:t>
      </w:r>
      <w:r w:rsidR="00E52BA1" w:rsidRPr="00E52BA1">
        <w:t>2454/235853</w:t>
      </w:r>
      <w:r w:rsidR="00E52BA1">
        <w:t>/20.9.20</w:t>
      </w:r>
      <w:r w:rsidR="00BA7660">
        <w:t>19</w:t>
      </w:r>
      <w:r w:rsidR="00E52BA1">
        <w:t xml:space="preserve"> απόφαση του Υπουργού και της Υφυπουργού Αγροτικής Ανάπτυξης και Τροφίμων</w:t>
      </w:r>
      <w:r w:rsidR="00BA7660">
        <w:t xml:space="preserve"> (Β΄ </w:t>
      </w:r>
      <w:r w:rsidR="00BA7660" w:rsidRPr="00BA7660">
        <w:t>3645</w:t>
      </w:r>
      <w:r w:rsidR="00BA7660">
        <w:t>)</w:t>
      </w:r>
      <w:r w:rsidRPr="006F14B4">
        <w:t>.</w:t>
      </w:r>
    </w:p>
    <w:p w14:paraId="3190176F" w14:textId="77777777" w:rsidR="00663171" w:rsidRPr="006F14B4" w:rsidRDefault="00663171" w:rsidP="006A71B6">
      <w:pPr>
        <w:spacing w:after="120"/>
        <w:jc w:val="center"/>
        <w:rPr>
          <w:b/>
        </w:rPr>
      </w:pPr>
      <w:r w:rsidRPr="006F14B4">
        <w:rPr>
          <w:b/>
        </w:rPr>
        <w:t>Άρθρο 6</w:t>
      </w:r>
    </w:p>
    <w:p w14:paraId="7FDFD297" w14:textId="77777777" w:rsidR="00663171" w:rsidRPr="006F14B4" w:rsidRDefault="00663171" w:rsidP="006A71B6">
      <w:pPr>
        <w:spacing w:after="240"/>
        <w:jc w:val="center"/>
        <w:rPr>
          <w:b/>
        </w:rPr>
      </w:pPr>
      <w:r w:rsidRPr="006F14B4">
        <w:rPr>
          <w:b/>
        </w:rPr>
        <w:t xml:space="preserve">Μη επιλέξιμες εκτάσεις </w:t>
      </w:r>
      <w:r w:rsidR="0047443C">
        <w:rPr>
          <w:b/>
        </w:rPr>
        <w:t xml:space="preserve">και </w:t>
      </w:r>
      <w:r w:rsidRPr="006F14B4">
        <w:rPr>
          <w:b/>
        </w:rPr>
        <w:t>αποκλεισμοί</w:t>
      </w:r>
    </w:p>
    <w:p w14:paraId="489EDFD1" w14:textId="77777777" w:rsidR="00663171" w:rsidRPr="006F14B4" w:rsidRDefault="0047443C" w:rsidP="006A71B6">
      <w:pPr>
        <w:spacing w:after="120"/>
        <w:jc w:val="both"/>
      </w:pPr>
      <w:r>
        <w:t xml:space="preserve">1. </w:t>
      </w:r>
      <w:r w:rsidR="00663171" w:rsidRPr="006F14B4">
        <w:t>Δεν χορηγείται στήριξη:</w:t>
      </w:r>
    </w:p>
    <w:p w14:paraId="11FD4399" w14:textId="77777777" w:rsidR="00663171" w:rsidRPr="006F14B4" w:rsidRDefault="00663171" w:rsidP="006A71B6">
      <w:pPr>
        <w:spacing w:after="60"/>
        <w:jc w:val="both"/>
      </w:pPr>
      <w:r w:rsidRPr="006F14B4">
        <w:t xml:space="preserve">α) </w:t>
      </w:r>
      <w:r w:rsidR="00AE5491" w:rsidRPr="006F14B4">
        <w:t xml:space="preserve">σε εκτάσεις που </w:t>
      </w:r>
      <w:r w:rsidRPr="006F14B4">
        <w:t xml:space="preserve">αφορούν πειραματικούς αμπελώνες και μητρικές φυτείες </w:t>
      </w:r>
      <w:proofErr w:type="spellStart"/>
      <w:r w:rsidRPr="006F14B4">
        <w:t>εμβολιοληψίας</w:t>
      </w:r>
      <w:proofErr w:type="spellEnd"/>
      <w:r w:rsidR="00E52BA1">
        <w:t>,</w:t>
      </w:r>
    </w:p>
    <w:p w14:paraId="3C1702EC" w14:textId="77777777" w:rsidR="00663171" w:rsidRPr="006F14B4" w:rsidRDefault="00663171" w:rsidP="006A71B6">
      <w:pPr>
        <w:spacing w:after="60"/>
        <w:jc w:val="both"/>
      </w:pPr>
      <w:r w:rsidRPr="006F14B4">
        <w:t xml:space="preserve">β) </w:t>
      </w:r>
      <w:r w:rsidR="00AE5491" w:rsidRPr="006F14B4">
        <w:t>σε εκτάσεις π</w:t>
      </w:r>
      <w:r w:rsidRPr="006F14B4">
        <w:t xml:space="preserve">ου έχουν λάβει </w:t>
      </w:r>
      <w:proofErr w:type="spellStart"/>
      <w:r w:rsidRPr="006F14B4">
        <w:t>ενωσιακή</w:t>
      </w:r>
      <w:proofErr w:type="spellEnd"/>
      <w:r w:rsidRPr="006F14B4">
        <w:t xml:space="preserve"> ή εθνική στήριξη για τα ίδια μέτρα που προβλέπονται </w:t>
      </w:r>
      <w:r w:rsidR="00944CEA" w:rsidRPr="006F14B4">
        <w:t xml:space="preserve">στην </w:t>
      </w:r>
      <w:r w:rsidR="00E52BA1">
        <w:t>παρούσα</w:t>
      </w:r>
      <w:r w:rsidRPr="006F14B4">
        <w:t xml:space="preserve"> </w:t>
      </w:r>
      <w:r w:rsidR="00002C15" w:rsidRPr="006F14B4">
        <w:t xml:space="preserve">Παρέμβαση </w:t>
      </w:r>
      <w:r w:rsidR="00002C15" w:rsidRPr="00325B5A">
        <w:t xml:space="preserve">κατά </w:t>
      </w:r>
      <w:r w:rsidR="002E77FD" w:rsidRPr="00325B5A">
        <w:t>τα</w:t>
      </w:r>
      <w:r w:rsidR="00002C15" w:rsidRPr="00325B5A">
        <w:t xml:space="preserve"> δέκα (10) </w:t>
      </w:r>
      <w:r w:rsidR="002E77FD" w:rsidRPr="00325B5A">
        <w:t xml:space="preserve">έτη </w:t>
      </w:r>
      <w:r w:rsidR="00002C15" w:rsidRPr="00325B5A">
        <w:t>που προηγούνται της αίτησης</w:t>
      </w:r>
      <w:r w:rsidR="00002C15" w:rsidRPr="006F14B4">
        <w:t xml:space="preserve"> για ένταξη στην Παρέμβαση</w:t>
      </w:r>
      <w:r w:rsidR="00E52BA1">
        <w:t>,</w:t>
      </w:r>
    </w:p>
    <w:p w14:paraId="59D7F65E" w14:textId="77777777" w:rsidR="00663171" w:rsidRPr="006F14B4" w:rsidRDefault="00663171" w:rsidP="006A71B6">
      <w:pPr>
        <w:spacing w:after="60"/>
        <w:jc w:val="both"/>
      </w:pPr>
      <w:r w:rsidRPr="006F14B4">
        <w:lastRenderedPageBreak/>
        <w:t xml:space="preserve">γ) </w:t>
      </w:r>
      <w:r w:rsidR="00AE5491" w:rsidRPr="006F14B4">
        <w:t>σε α</w:t>
      </w:r>
      <w:r w:rsidRPr="006F14B4">
        <w:t>μπελουργ</w:t>
      </w:r>
      <w:r w:rsidR="00AE5491" w:rsidRPr="006F14B4">
        <w:t>ούς</w:t>
      </w:r>
      <w:r w:rsidR="00645047" w:rsidRPr="006F14B4">
        <w:t xml:space="preserve"> </w:t>
      </w:r>
      <w:r w:rsidRPr="006F14B4">
        <w:t>των οποίων οι εκμεταλλεύσεις καταλαμβάνουν λιγότερο από 0,5 στρέμμα αμπελώνα</w:t>
      </w:r>
      <w:r w:rsidR="00E52BA1">
        <w:t>,</w:t>
      </w:r>
    </w:p>
    <w:p w14:paraId="4D135DCC" w14:textId="77777777" w:rsidR="00663171" w:rsidRPr="006F14B4" w:rsidRDefault="00663171" w:rsidP="006A71B6">
      <w:pPr>
        <w:spacing w:after="60"/>
        <w:jc w:val="both"/>
      </w:pPr>
      <w:r w:rsidRPr="006F14B4">
        <w:t xml:space="preserve">δ) </w:t>
      </w:r>
      <w:r w:rsidR="00DF47E9" w:rsidRPr="006F14B4">
        <w:t xml:space="preserve">σε </w:t>
      </w:r>
      <w:r w:rsidRPr="006F14B4">
        <w:t xml:space="preserve">παραγωγούς </w:t>
      </w:r>
      <w:r w:rsidR="00DF47E9" w:rsidRPr="006F14B4">
        <w:t xml:space="preserve">που καλλιεργούν </w:t>
      </w:r>
      <w:r w:rsidR="006B31F6" w:rsidRPr="006F14B4">
        <w:t xml:space="preserve">παράνομες φυτεύσεις και </w:t>
      </w:r>
      <w:r w:rsidR="00DF47E9" w:rsidRPr="006F14B4">
        <w:t xml:space="preserve">σε </w:t>
      </w:r>
      <w:r w:rsidRPr="006F14B4">
        <w:t xml:space="preserve">εκτάσεις </w:t>
      </w:r>
      <w:r w:rsidR="00DF47E9" w:rsidRPr="006F14B4">
        <w:t xml:space="preserve">αμπελοκαλλιέργειας </w:t>
      </w:r>
      <w:r w:rsidRPr="006F14B4">
        <w:t xml:space="preserve">χωρίς την </w:t>
      </w:r>
      <w:r w:rsidR="00DF47E9" w:rsidRPr="006F14B4">
        <w:t xml:space="preserve">απαιτούμενη </w:t>
      </w:r>
      <w:r w:rsidR="006B31F6" w:rsidRPr="006F14B4">
        <w:t>άδεια</w:t>
      </w:r>
      <w:r w:rsidR="00E52BA1">
        <w:t>,</w:t>
      </w:r>
      <w:r w:rsidR="00DF47E9" w:rsidRPr="006F14B4">
        <w:t xml:space="preserve"> </w:t>
      </w:r>
      <w:r w:rsidR="00E52BA1">
        <w:t>σύμφωνα με την παρ. 5</w:t>
      </w:r>
      <w:r w:rsidR="00DF47E9" w:rsidRPr="006F14B4">
        <w:t xml:space="preserve"> </w:t>
      </w:r>
      <w:r w:rsidRPr="006F14B4">
        <w:t>άρθρο</w:t>
      </w:r>
      <w:r w:rsidR="00DF47E9" w:rsidRPr="006F14B4">
        <w:t>υ</w:t>
      </w:r>
      <w:r w:rsidRPr="006F14B4">
        <w:t xml:space="preserve"> 71 του </w:t>
      </w:r>
      <w:r w:rsidR="00E52BA1">
        <w:t>Κ</w:t>
      </w:r>
      <w:r w:rsidR="00E52BA1" w:rsidRPr="006F14B4">
        <w:t xml:space="preserve">ανονισμού </w:t>
      </w:r>
      <w:r w:rsidRPr="006F14B4">
        <w:t>(ΕΕ) αριθ. 1308/2013</w:t>
      </w:r>
      <w:r w:rsidR="00E52BA1">
        <w:t>,</w:t>
      </w:r>
    </w:p>
    <w:p w14:paraId="7B02394A" w14:textId="77777777" w:rsidR="00663171" w:rsidRPr="006F14B4" w:rsidRDefault="00663171" w:rsidP="006A71B6">
      <w:pPr>
        <w:spacing w:after="60"/>
        <w:jc w:val="both"/>
      </w:pPr>
      <w:r w:rsidRPr="006F14B4">
        <w:t xml:space="preserve">ε) </w:t>
      </w:r>
      <w:r w:rsidR="00AE5491" w:rsidRPr="006F14B4">
        <w:t>για</w:t>
      </w:r>
      <w:r w:rsidRPr="006F14B4">
        <w:t xml:space="preserve"> </w:t>
      </w:r>
      <w:proofErr w:type="spellStart"/>
      <w:r w:rsidR="007534AC" w:rsidRPr="006F14B4">
        <w:t>αμπελοτεμάχια</w:t>
      </w:r>
      <w:proofErr w:type="spellEnd"/>
      <w:r w:rsidR="007534AC" w:rsidRPr="006F14B4">
        <w:t xml:space="preserve"> για τα </w:t>
      </w:r>
      <w:r w:rsidR="00F15628" w:rsidRPr="006F14B4">
        <w:t xml:space="preserve">οποία </w:t>
      </w:r>
      <w:r w:rsidRPr="006F14B4">
        <w:t xml:space="preserve">στις δηλώσεις συγκομιδής δηλώνεται προορισμός που δεν σχετίζεται με οινοποίηση του συγκομισθέντος προϊόντος, </w:t>
      </w:r>
      <w:r w:rsidR="00CE6C38" w:rsidRPr="006F14B4">
        <w:t xml:space="preserve">όπως </w:t>
      </w:r>
      <w:proofErr w:type="spellStart"/>
      <w:r w:rsidR="00F26D77">
        <w:t>ι</w:t>
      </w:r>
      <w:r w:rsidRPr="006F14B4">
        <w:t>διοκατανάλωση</w:t>
      </w:r>
      <w:proofErr w:type="spellEnd"/>
      <w:r w:rsidRPr="006F14B4">
        <w:t xml:space="preserve">, </w:t>
      </w:r>
      <w:r w:rsidR="00A64F8C" w:rsidRPr="006F14B4">
        <w:t xml:space="preserve">απόσταξη, </w:t>
      </w:r>
      <w:r w:rsidR="00F15628" w:rsidRPr="006F14B4">
        <w:t xml:space="preserve">λοιποί προορισμοί, </w:t>
      </w:r>
      <w:proofErr w:type="spellStart"/>
      <w:r w:rsidR="00F15628" w:rsidRPr="006F14B4">
        <w:t>χυμοποίηση</w:t>
      </w:r>
      <w:proofErr w:type="spellEnd"/>
      <w:r w:rsidR="00F15628" w:rsidRPr="006F14B4">
        <w:t xml:space="preserve">, </w:t>
      </w:r>
      <w:r w:rsidRPr="006F14B4">
        <w:t>οινοποίηση από</w:t>
      </w:r>
      <w:r w:rsidR="008F65DA" w:rsidRPr="006F14B4">
        <w:t xml:space="preserve"> τον</w:t>
      </w:r>
      <w:r w:rsidRPr="006F14B4">
        <w:t xml:space="preserve"> δηλούντα</w:t>
      </w:r>
      <w:r w:rsidR="00AA2CE3" w:rsidRPr="006F14B4">
        <w:t>. Εξαιρούνται:</w:t>
      </w:r>
    </w:p>
    <w:p w14:paraId="1F5CD873" w14:textId="77777777" w:rsidR="00AA2CE3" w:rsidRPr="006F14B4" w:rsidRDefault="00E52BA1" w:rsidP="006A71B6">
      <w:pPr>
        <w:spacing w:after="60"/>
        <w:ind w:left="360"/>
        <w:jc w:val="both"/>
      </w:pPr>
      <w:proofErr w:type="spellStart"/>
      <w:r>
        <w:t>αα</w:t>
      </w:r>
      <w:proofErr w:type="spellEnd"/>
      <w:r>
        <w:t xml:space="preserve">) </w:t>
      </w:r>
      <w:r w:rsidR="00AA2CE3" w:rsidRPr="006F14B4">
        <w:t xml:space="preserve">οι οινοποιοί κάτοχοι αμπελουργικών εκμεταλλεύσεων </w:t>
      </w:r>
      <w:r w:rsidR="008F65DA" w:rsidRPr="006F14B4">
        <w:t>με επιλογή στο πεδίο «προορισμού» στη Δήλωση Συγκομιδής «οινοποίηση από τον δηλούντα»</w:t>
      </w:r>
      <w:r>
        <w:t>,</w:t>
      </w:r>
      <w:r w:rsidR="008F65DA" w:rsidRPr="006F14B4">
        <w:t xml:space="preserve"> </w:t>
      </w:r>
    </w:p>
    <w:p w14:paraId="47E88453" w14:textId="77777777" w:rsidR="00AA2CE3" w:rsidRPr="006F14B4" w:rsidRDefault="00E52BA1" w:rsidP="006A71B6">
      <w:pPr>
        <w:spacing w:after="60"/>
        <w:ind w:left="360"/>
        <w:jc w:val="both"/>
      </w:pPr>
      <w:proofErr w:type="spellStart"/>
      <w:r>
        <w:t>ββ</w:t>
      </w:r>
      <w:proofErr w:type="spellEnd"/>
      <w:r>
        <w:t xml:space="preserve">) </w:t>
      </w:r>
      <w:r w:rsidR="00AA2CE3" w:rsidRPr="006F14B4">
        <w:t xml:space="preserve">οι αμπελουργοί που αιτούνται ένταξη </w:t>
      </w:r>
      <w:r w:rsidR="00417FA9" w:rsidRPr="006F14B4">
        <w:t>στην Παρέμβαση</w:t>
      </w:r>
      <w:r w:rsidR="00AA2CE3" w:rsidRPr="006F14B4">
        <w:t xml:space="preserve"> για τα </w:t>
      </w:r>
      <w:proofErr w:type="spellStart"/>
      <w:r w:rsidR="00AA2CE3" w:rsidRPr="006F14B4">
        <w:t>αμπελοτεμάχια</w:t>
      </w:r>
      <w:proofErr w:type="spellEnd"/>
      <w:r w:rsidR="00AA2CE3" w:rsidRPr="006F14B4">
        <w:t xml:space="preserve"> τους με την ποικιλία </w:t>
      </w:r>
      <w:r>
        <w:t>«</w:t>
      </w:r>
      <w:proofErr w:type="spellStart"/>
      <w:r w:rsidR="00AA2CE3" w:rsidRPr="006F14B4">
        <w:t>Τσάπουρνο</w:t>
      </w:r>
      <w:proofErr w:type="spellEnd"/>
      <w:r>
        <w:t>»</w:t>
      </w:r>
      <w:r w:rsidR="00AA2CE3" w:rsidRPr="006F14B4">
        <w:t xml:space="preserve"> της ΠΕ Κιλκίς</w:t>
      </w:r>
      <w:r>
        <w:t>,</w:t>
      </w:r>
    </w:p>
    <w:p w14:paraId="3E29481B" w14:textId="77777777" w:rsidR="00AE5491" w:rsidRPr="006F14B4" w:rsidRDefault="00E52BA1" w:rsidP="006A71B6">
      <w:pPr>
        <w:tabs>
          <w:tab w:val="left" w:pos="7010"/>
        </w:tabs>
        <w:spacing w:after="60"/>
        <w:ind w:left="360"/>
        <w:jc w:val="both"/>
      </w:pPr>
      <w:proofErr w:type="spellStart"/>
      <w:r>
        <w:t>γγ</w:t>
      </w:r>
      <w:proofErr w:type="spellEnd"/>
      <w:r>
        <w:t>) ο</w:t>
      </w:r>
      <w:r w:rsidRPr="006F14B4">
        <w:t xml:space="preserve">ι </w:t>
      </w:r>
      <w:r w:rsidR="00002C15" w:rsidRPr="006F14B4">
        <w:t xml:space="preserve">αμπελουργοί που υπέβαλαν μηδενικές δηλώσεις συγκομιδής </w:t>
      </w:r>
      <w:r w:rsidR="00645047" w:rsidRPr="006F14B4">
        <w:t xml:space="preserve">σε </w:t>
      </w:r>
      <w:r w:rsidR="00AE5491" w:rsidRPr="006F14B4">
        <w:t>εξαιρετικές περιστάσεις</w:t>
      </w:r>
      <w:r w:rsidR="00C45580" w:rsidRPr="006F14B4">
        <w:t xml:space="preserve">, όπως μηδενική δήλωση συγκομιδής λόγω </w:t>
      </w:r>
      <w:r w:rsidR="00C26E50">
        <w:t xml:space="preserve">προσβολής από </w:t>
      </w:r>
      <w:r w:rsidR="00C45580" w:rsidRPr="006F14B4">
        <w:t xml:space="preserve">περονόσπορο, </w:t>
      </w:r>
      <w:r w:rsidR="00C26E50">
        <w:t xml:space="preserve">ξηρασίας από παρατεταμένο καύσωνα, </w:t>
      </w:r>
      <w:r w:rsidR="00C45580" w:rsidRPr="006F14B4">
        <w:t>καταστροφής συγκομιδής από άγρια ζώα</w:t>
      </w:r>
      <w:r w:rsidR="0047443C">
        <w:t>,</w:t>
      </w:r>
      <w:r w:rsidR="00C45580" w:rsidRPr="006F14B4">
        <w:t xml:space="preserve"> </w:t>
      </w:r>
      <w:r w:rsidR="00AE5491" w:rsidRPr="006F14B4">
        <w:t xml:space="preserve">που εξετάζονται </w:t>
      </w:r>
      <w:r w:rsidR="00C45580" w:rsidRPr="006F14B4">
        <w:t xml:space="preserve">και επιβεβαιώνονται </w:t>
      </w:r>
      <w:r w:rsidR="00675C8D" w:rsidRPr="006F14B4">
        <w:t>από την αρμόδια ΔΑΟΚ</w:t>
      </w:r>
      <w:r w:rsidR="0047443C">
        <w:t>.</w:t>
      </w:r>
    </w:p>
    <w:p w14:paraId="50C0197C" w14:textId="77777777" w:rsidR="006C2BA8" w:rsidRPr="006F14B4" w:rsidRDefault="0047443C" w:rsidP="006A71B6">
      <w:pPr>
        <w:tabs>
          <w:tab w:val="left" w:pos="7010"/>
        </w:tabs>
        <w:spacing w:after="60"/>
        <w:jc w:val="both"/>
      </w:pPr>
      <w:r w:rsidRPr="00FD7B81">
        <w:t>2.</w:t>
      </w:r>
      <w:r w:rsidR="006C2BA8" w:rsidRPr="00FD7B81">
        <w:t xml:space="preserve"> </w:t>
      </w:r>
      <w:r w:rsidRPr="00FD7B81">
        <w:t>Τ</w:t>
      </w:r>
      <w:r w:rsidR="00E52BA1" w:rsidRPr="00FD7B81">
        <w:t xml:space="preserve">α </w:t>
      </w:r>
      <w:proofErr w:type="spellStart"/>
      <w:r w:rsidR="00002C15" w:rsidRPr="00FD7B81">
        <w:t>αμπελοτεμάχια</w:t>
      </w:r>
      <w:proofErr w:type="spellEnd"/>
      <w:r w:rsidR="00002C15" w:rsidRPr="00FD7B81">
        <w:t xml:space="preserve"> που έχουν φυτευτεί</w:t>
      </w:r>
      <w:r w:rsidR="00F26D77" w:rsidRPr="00FD7B81">
        <w:t xml:space="preserve"> μετά τη</w:t>
      </w:r>
      <w:r w:rsidR="00002C15" w:rsidRPr="00FD7B81">
        <w:t xml:space="preserve"> χορήγηση άδειας στο πλαίσιο εφαρμογής του </w:t>
      </w:r>
      <w:r w:rsidR="00E52BA1" w:rsidRPr="00FD7B81">
        <w:t xml:space="preserve">καθεστώτος </w:t>
      </w:r>
      <w:proofErr w:type="spellStart"/>
      <w:r w:rsidR="00002C15" w:rsidRPr="00FD7B81">
        <w:t>αδειοδότησης</w:t>
      </w:r>
      <w:proofErr w:type="spellEnd"/>
      <w:r w:rsidR="00002C15" w:rsidRPr="00FD7B81">
        <w:t xml:space="preserve"> νέων φυτεύσεων αμπελώνων με οινοποιήσιμες ποικιλίες αμπέλου</w:t>
      </w:r>
      <w:r w:rsidR="00F95CDC" w:rsidRPr="00FD7B81">
        <w:t xml:space="preserve"> δεν εντάσσονται </w:t>
      </w:r>
      <w:r w:rsidR="00085515" w:rsidRPr="00FD7B81">
        <w:t>στην Παρέμβαση</w:t>
      </w:r>
      <w:r w:rsidR="007B44E6" w:rsidRPr="00FD7B81">
        <w:t>.</w:t>
      </w:r>
    </w:p>
    <w:p w14:paraId="749E968A" w14:textId="77777777" w:rsidR="00663171" w:rsidRDefault="0047443C" w:rsidP="006A71B6">
      <w:pPr>
        <w:spacing w:after="120"/>
        <w:jc w:val="both"/>
      </w:pPr>
      <w:r w:rsidRPr="0096052E">
        <w:t>3.</w:t>
      </w:r>
      <w:r w:rsidR="00663171" w:rsidRPr="0096052E">
        <w:t xml:space="preserve"> Παραγω</w:t>
      </w:r>
      <w:r w:rsidR="00CA34FE" w:rsidRPr="0096052E">
        <w:t>γοί οι οποίοι</w:t>
      </w:r>
      <w:r w:rsidR="00F82D10" w:rsidRPr="0096052E">
        <w:t>,</w:t>
      </w:r>
      <w:r w:rsidR="00CA34FE" w:rsidRPr="0096052E">
        <w:t xml:space="preserve"> μετά την</w:t>
      </w:r>
      <w:r w:rsidR="00325B5A" w:rsidRPr="0096052E">
        <w:t xml:space="preserve"> έκδοση της </w:t>
      </w:r>
      <w:r w:rsidR="00752F0F" w:rsidRPr="0096052E">
        <w:t xml:space="preserve">απόφασης </w:t>
      </w:r>
      <w:r w:rsidR="00FA5945" w:rsidRPr="0096052E">
        <w:t xml:space="preserve">του άρθρου 12 της παρούσας, </w:t>
      </w:r>
      <w:r w:rsidR="00752F0F" w:rsidRPr="0096052E">
        <w:t>από τον προϊστάμενο της Γενικής Διεύθυνσης Τροφίμων του ΥΠΑΑΤ</w:t>
      </w:r>
      <w:r w:rsidR="00FA5945" w:rsidRPr="0096052E">
        <w:t>,</w:t>
      </w:r>
      <w:r w:rsidR="00752F0F" w:rsidRPr="0096052E">
        <w:t xml:space="preserve"> </w:t>
      </w:r>
      <w:bookmarkStart w:id="1" w:name="_Hlk228718116"/>
      <w:r w:rsidR="00325B5A" w:rsidRPr="0096052E">
        <w:t>οριστικής κατάταξης των δικαιούχων παραγωγών και κατανομής των κονδυλίων ανά δικαιούχο για την ένταξή τους στην παρέμβαση</w:t>
      </w:r>
      <w:bookmarkEnd w:id="1"/>
      <w:r w:rsidR="0096052E" w:rsidRPr="0096052E">
        <w:t>, αποχωρήσουν</w:t>
      </w:r>
      <w:r w:rsidR="00663171" w:rsidRPr="0096052E">
        <w:t xml:space="preserve"> οικειοθελώς, για λόγους που δεν σχετίζονται με περιπτώσεις ανωτέρας βίας, αποκλείονται για τις επόμενες δύο </w:t>
      </w:r>
      <w:r w:rsidR="003724DF" w:rsidRPr="0096052E">
        <w:t xml:space="preserve">(2) </w:t>
      </w:r>
      <w:proofErr w:type="spellStart"/>
      <w:r w:rsidR="00663171" w:rsidRPr="0096052E">
        <w:t>αμπελοοινικές</w:t>
      </w:r>
      <w:proofErr w:type="spellEnd"/>
      <w:r w:rsidR="00663171" w:rsidRPr="0096052E">
        <w:t xml:space="preserve"> περιόδους από </w:t>
      </w:r>
      <w:r w:rsidR="0000731E" w:rsidRPr="0096052E">
        <w:t>την Παρέμβαση</w:t>
      </w:r>
      <w:r w:rsidR="00663171" w:rsidRPr="0096052E">
        <w:t>.</w:t>
      </w:r>
    </w:p>
    <w:p w14:paraId="0582AFF5" w14:textId="331E9DF3" w:rsidR="004A4530" w:rsidRPr="006F14B4" w:rsidRDefault="004A4530" w:rsidP="008222FB">
      <w:pPr>
        <w:tabs>
          <w:tab w:val="left" w:pos="426"/>
        </w:tabs>
        <w:spacing w:after="60"/>
        <w:jc w:val="both"/>
      </w:pPr>
      <w:r w:rsidRPr="00B94C1C">
        <w:t xml:space="preserve">4. Σε κάθε περίπτωση για τον υπολογισμό της ενίσχυσης για κάθε </w:t>
      </w:r>
      <w:proofErr w:type="spellStart"/>
      <w:r w:rsidRPr="00B94C1C">
        <w:t>αμπελοτεμάχιο</w:t>
      </w:r>
      <w:proofErr w:type="spellEnd"/>
      <w:r w:rsidRPr="00B94C1C">
        <w:t xml:space="preserve"> και για κάθε μέτρο ένταξης στην Παρέμβαση, ξεχωριστά, γίνεται χρήση της έκτασης για την οποία εντάχθηκε στην Παρέμβαση, μετά και την υποβολή τυχόν αίτησης τροποποίησης, πριν την έκδοση της άδειας εγκατάστασης. Ειδικότερα, η έκταση που υλοποιείται το μέτρο αναφύτευσης ή το μέτρο φύτευσης </w:t>
      </w:r>
      <w:proofErr w:type="spellStart"/>
      <w:r w:rsidRPr="00B94C1C">
        <w:t>χορηγηθείσας</w:t>
      </w:r>
      <w:proofErr w:type="spellEnd"/>
      <w:r w:rsidRPr="00B94C1C">
        <w:t xml:space="preserve"> άδειας από εκρίζωση ισοδύναμης έκτασης, εκτός της Παρέμβασης, πρέπει να είναι μικρότερη ή ίση της έκτασης που έχει ενταχθεί στην Παρέμβαση και στην οποία αντιστοιχεί νόμιμη άδεια. Αν κατά τον επιτόπιο έλεγχο για την υλοποίηση των προαναφερόμενων μέτρων, η έκταση βρεθεί μεγαλύτερη της έκτασης ένταξης στην Παρέμβαση, διενεργείται έλεγχος παράνομων φυτεύσεων.</w:t>
      </w:r>
    </w:p>
    <w:p w14:paraId="01A50966" w14:textId="77777777" w:rsidR="00663171" w:rsidRPr="006F14B4" w:rsidRDefault="00663171" w:rsidP="006A71B6">
      <w:pPr>
        <w:spacing w:after="120"/>
        <w:jc w:val="center"/>
        <w:rPr>
          <w:b/>
        </w:rPr>
      </w:pPr>
      <w:r w:rsidRPr="006F14B4">
        <w:rPr>
          <w:b/>
        </w:rPr>
        <w:t>Άρθρο 7</w:t>
      </w:r>
    </w:p>
    <w:p w14:paraId="33664BCA" w14:textId="77777777" w:rsidR="00663171" w:rsidRPr="006F14B4" w:rsidRDefault="00663171" w:rsidP="006A71B6">
      <w:pPr>
        <w:spacing w:after="240"/>
        <w:jc w:val="center"/>
        <w:rPr>
          <w:b/>
        </w:rPr>
      </w:pPr>
      <w:r w:rsidRPr="006F14B4">
        <w:rPr>
          <w:b/>
        </w:rPr>
        <w:t>Δικαιούχοι</w:t>
      </w:r>
    </w:p>
    <w:p w14:paraId="76764260" w14:textId="77777777" w:rsidR="00556DE2" w:rsidRPr="006F14B4" w:rsidRDefault="009D3B9E" w:rsidP="006A71B6">
      <w:pPr>
        <w:spacing w:after="60"/>
        <w:jc w:val="both"/>
      </w:pPr>
      <w:r>
        <w:t xml:space="preserve">1. </w:t>
      </w:r>
      <w:r w:rsidR="00663171" w:rsidRPr="006F14B4">
        <w:t xml:space="preserve">Δικαιούχοι της στήριξης </w:t>
      </w:r>
      <w:r w:rsidR="003619A3" w:rsidRPr="006F14B4">
        <w:t xml:space="preserve">της Παρέμβασης </w:t>
      </w:r>
      <w:r w:rsidR="00663171" w:rsidRPr="006F14B4">
        <w:t xml:space="preserve">για τα μέτρα </w:t>
      </w:r>
      <w:r>
        <w:t>της παρ. 4 του άρθρου 3</w:t>
      </w:r>
      <w:r w:rsidR="00663171" w:rsidRPr="006F14B4">
        <w:t>,</w:t>
      </w:r>
      <w:r w:rsidR="00D3403D" w:rsidRPr="006F14B4">
        <w:t xml:space="preserve"> είναι αποκλειστικά αμπελοκαλλιεργητές που κατέχουν αμπελώνες ή άδειες αναφύτευσης</w:t>
      </w:r>
      <w:r w:rsidR="004736B4">
        <w:t xml:space="preserve"> ή μετεγκατάστασης</w:t>
      </w:r>
      <w:r w:rsidR="00D3403D" w:rsidRPr="006F14B4">
        <w:t xml:space="preserve">, σύμφωνα με το άρθρο 66 του </w:t>
      </w:r>
      <w:r>
        <w:t>Κ</w:t>
      </w:r>
      <w:r w:rsidRPr="006F14B4">
        <w:t xml:space="preserve">ανονισμού </w:t>
      </w:r>
      <w:r w:rsidR="00D3403D" w:rsidRPr="006F14B4">
        <w:t xml:space="preserve">(ΕΕ) </w:t>
      </w:r>
      <w:r w:rsidR="00403C1E">
        <w:t xml:space="preserve">αριθ. </w:t>
      </w:r>
      <w:r w:rsidR="00D3403D" w:rsidRPr="006F14B4">
        <w:t xml:space="preserve">1308/2013. </w:t>
      </w:r>
    </w:p>
    <w:p w14:paraId="31DD51F4" w14:textId="054EC709" w:rsidR="00BC6BA8" w:rsidRDefault="009D3B9E" w:rsidP="006A71B6">
      <w:pPr>
        <w:spacing w:after="240"/>
        <w:jc w:val="both"/>
      </w:pPr>
      <w:r>
        <w:t>2. Οι</w:t>
      </w:r>
      <w:r w:rsidR="00BC6BA8" w:rsidRPr="006F14B4">
        <w:t xml:space="preserve"> άδειες</w:t>
      </w:r>
      <w:r>
        <w:t xml:space="preserve"> της παρ. 1</w:t>
      </w:r>
      <w:r w:rsidR="00BC6BA8" w:rsidRPr="006F14B4">
        <w:t xml:space="preserve"> </w:t>
      </w:r>
      <w:r>
        <w:t>χρησιμοποιούνται</w:t>
      </w:r>
      <w:r w:rsidR="00BC6BA8" w:rsidRPr="006F14B4">
        <w:t xml:space="preserve"> για στήριξη στο πλαίσιο της Παρέμβασης,</w:t>
      </w:r>
      <w:r w:rsidR="0069500D" w:rsidRPr="006F14B4">
        <w:t xml:space="preserve"> μόνο</w:t>
      </w:r>
      <w:r w:rsidR="00BC6BA8" w:rsidRPr="006F14B4">
        <w:t xml:space="preserve"> για όσο χρονικό διάστημα αυτές ισχύουν.</w:t>
      </w:r>
    </w:p>
    <w:p w14:paraId="3A366708" w14:textId="77777777" w:rsidR="0047302C" w:rsidRPr="00CC72FA" w:rsidRDefault="0047302C" w:rsidP="006A71B6">
      <w:pPr>
        <w:spacing w:after="240"/>
        <w:jc w:val="both"/>
      </w:pPr>
    </w:p>
    <w:p w14:paraId="129DBD42" w14:textId="77777777" w:rsidR="00AD1B07" w:rsidRPr="006F14B4" w:rsidRDefault="00AD1B07" w:rsidP="006A71B6">
      <w:pPr>
        <w:spacing w:after="120"/>
        <w:jc w:val="center"/>
        <w:rPr>
          <w:b/>
        </w:rPr>
      </w:pPr>
      <w:r w:rsidRPr="006F14B4">
        <w:rPr>
          <w:b/>
        </w:rPr>
        <w:t xml:space="preserve">Άρθρο 8 </w:t>
      </w:r>
    </w:p>
    <w:p w14:paraId="4872489F" w14:textId="77777777" w:rsidR="00AD1B07" w:rsidRPr="006F14B4" w:rsidRDefault="00AD1B07" w:rsidP="006A71B6">
      <w:pPr>
        <w:spacing w:after="240"/>
        <w:jc w:val="center"/>
        <w:rPr>
          <w:b/>
        </w:rPr>
      </w:pPr>
      <w:r w:rsidRPr="006F14B4">
        <w:rPr>
          <w:b/>
        </w:rPr>
        <w:t xml:space="preserve">Δικαιολογητικά ένταξης </w:t>
      </w:r>
      <w:r w:rsidR="00CE3E5A" w:rsidRPr="006F14B4">
        <w:rPr>
          <w:b/>
        </w:rPr>
        <w:t>στην Παρέμβαση</w:t>
      </w:r>
      <w:r w:rsidRPr="006F14B4">
        <w:rPr>
          <w:b/>
        </w:rPr>
        <w:t xml:space="preserve"> και οικονομικής ενίσχυσης</w:t>
      </w:r>
    </w:p>
    <w:p w14:paraId="6358C5B7" w14:textId="77777777" w:rsidR="00CA240B" w:rsidRPr="00B16FBA" w:rsidRDefault="0000009C" w:rsidP="006A71B6">
      <w:pPr>
        <w:spacing w:after="120"/>
        <w:jc w:val="both"/>
      </w:pPr>
      <w:r>
        <w:lastRenderedPageBreak/>
        <w:t>1.</w:t>
      </w:r>
      <w:r w:rsidR="00CA240B" w:rsidRPr="006F14B4">
        <w:t xml:space="preserve"> Για ένταξη στην Παρέμβαση</w:t>
      </w:r>
      <w:r w:rsidR="00400385">
        <w:t>,</w:t>
      </w:r>
      <w:r w:rsidR="00CA240B" w:rsidRPr="006F14B4">
        <w:t xml:space="preserve"> οι ενδιαφερόμενοι παραγω</w:t>
      </w:r>
      <w:r w:rsidR="00CA240B" w:rsidRPr="00B16FBA">
        <w:t xml:space="preserve">γοί ή οι νόμιμοι εκπρόσωποί τους υποβάλλουν στο ΥΠΑΑΤ, μέσω της ψηφιακής υπηρεσίας, </w:t>
      </w:r>
      <w:r w:rsidR="00400385" w:rsidRPr="00B16FBA">
        <w:t xml:space="preserve">αίτηση / υπεύθυνη δήλωση </w:t>
      </w:r>
      <w:r w:rsidR="00FE6A3E" w:rsidRPr="00B16FBA">
        <w:t xml:space="preserve">μαζί με τα </w:t>
      </w:r>
      <w:r w:rsidR="00E00A2D" w:rsidRPr="00B16FBA">
        <w:t xml:space="preserve">εξής </w:t>
      </w:r>
      <w:r w:rsidR="00FE6A3E" w:rsidRPr="00B16FBA">
        <w:t>δικαιολογητικά</w:t>
      </w:r>
      <w:r w:rsidR="00E00A2D" w:rsidRPr="00B16FBA">
        <w:t xml:space="preserve"> που είναι</w:t>
      </w:r>
      <w:r w:rsidR="00400385" w:rsidRPr="00B16FBA">
        <w:t xml:space="preserve"> </w:t>
      </w:r>
      <w:r w:rsidR="00E00A2D" w:rsidRPr="00B16FBA">
        <w:t xml:space="preserve">απαραίτητα </w:t>
      </w:r>
      <w:r w:rsidR="00400385" w:rsidRPr="00B16FBA">
        <w:t xml:space="preserve">για την </w:t>
      </w:r>
      <w:proofErr w:type="spellStart"/>
      <w:r w:rsidR="00400385" w:rsidRPr="00B16FBA">
        <w:t>επιλεξιμότητ</w:t>
      </w:r>
      <w:r w:rsidR="00E00A2D" w:rsidRPr="00B16FBA">
        <w:t>ά</w:t>
      </w:r>
      <w:proofErr w:type="spellEnd"/>
      <w:r w:rsidR="00400385" w:rsidRPr="00B16FBA">
        <w:t xml:space="preserve"> του</w:t>
      </w:r>
      <w:r w:rsidR="00E00A2D" w:rsidRPr="00B16FBA">
        <w:t>ς</w:t>
      </w:r>
      <w:r w:rsidR="00FE6A3E" w:rsidRPr="00B16FBA">
        <w:t>:</w:t>
      </w:r>
    </w:p>
    <w:p w14:paraId="5FA5E208" w14:textId="77777777" w:rsidR="00AD1B07" w:rsidRDefault="00400385" w:rsidP="006A71B6">
      <w:pPr>
        <w:spacing w:after="120"/>
        <w:ind w:left="568" w:hanging="284"/>
        <w:jc w:val="both"/>
      </w:pPr>
      <w:r w:rsidRPr="00B16FBA">
        <w:t>α)</w:t>
      </w:r>
      <w:r w:rsidR="00992F80" w:rsidRPr="00B16FBA">
        <w:t xml:space="preserve"> </w:t>
      </w:r>
      <w:r w:rsidRPr="00B16FBA">
        <w:t xml:space="preserve">αναλυτικό πίνακα </w:t>
      </w:r>
      <w:r w:rsidR="005B052D" w:rsidRPr="00B16FBA">
        <w:t xml:space="preserve">στοιχείων </w:t>
      </w:r>
      <w:proofErr w:type="spellStart"/>
      <w:r w:rsidR="005B052D" w:rsidRPr="00B16FBA">
        <w:t>αμπελοτεμαχίων</w:t>
      </w:r>
      <w:proofErr w:type="spellEnd"/>
      <w:r w:rsidR="005B052D" w:rsidRPr="00B16FBA">
        <w:t xml:space="preserve"> </w:t>
      </w:r>
      <w:r w:rsidR="00002C15" w:rsidRPr="00B16FBA">
        <w:t>(</w:t>
      </w:r>
      <w:r w:rsidR="00AD1B07" w:rsidRPr="00B16FBA">
        <w:t>Υπόδειγμα 2</w:t>
      </w:r>
      <w:r w:rsidR="00AF384B" w:rsidRPr="00B16FBA">
        <w:t xml:space="preserve"> του Παραρτήματος ΙΙ),</w:t>
      </w:r>
    </w:p>
    <w:p w14:paraId="79DD43F7" w14:textId="77777777" w:rsidR="00117928" w:rsidRPr="00117928" w:rsidRDefault="00117928" w:rsidP="006A71B6">
      <w:pPr>
        <w:spacing w:after="120"/>
        <w:ind w:left="568" w:hanging="284"/>
        <w:jc w:val="both"/>
      </w:pPr>
      <w:r w:rsidRPr="00117928">
        <w:t>β) εκτύπωση της καρτέλας αμπελοκαλλιέργειας από το Αμπελουργικό Μητρώο, ενημερωμένη από τον παραγωγό.</w:t>
      </w:r>
    </w:p>
    <w:p w14:paraId="38854C9F" w14:textId="77777777" w:rsidR="00AD1B07" w:rsidRPr="006F14B4" w:rsidRDefault="00AD1B07" w:rsidP="006A71B6">
      <w:pPr>
        <w:spacing w:after="120"/>
        <w:ind w:left="284"/>
        <w:jc w:val="both"/>
      </w:pPr>
      <w:r w:rsidRPr="00B16FBA">
        <w:t>Στις ενημερώσεις περιλαμβάνεται η καταχώρ</w:t>
      </w:r>
      <w:r w:rsidR="00E00A2D" w:rsidRPr="00B16FBA">
        <w:t>ι</w:t>
      </w:r>
      <w:r w:rsidRPr="00B16FBA">
        <w:t xml:space="preserve">ση </w:t>
      </w:r>
      <w:proofErr w:type="spellStart"/>
      <w:r w:rsidRPr="00B16FBA">
        <w:t>αμπελοτεμαχίων</w:t>
      </w:r>
      <w:proofErr w:type="spellEnd"/>
      <w:r w:rsidRPr="00B16FBA">
        <w:t xml:space="preserve"> στο Αμπελουργικό Μητρώο, για τις περιπτώσεις που ο παραγωγός αιτείται τη φύτευση με άδεια αναφύτευσης από την προηγούμενη εκρίζωση</w:t>
      </w:r>
      <w:r w:rsidRPr="006F14B4">
        <w:t xml:space="preserve"> ισοδύναμης έκτασης αμπελώνα (δυνητική φύτευση</w:t>
      </w:r>
      <w:r w:rsidR="00E00A2D">
        <w:t>,</w:t>
      </w:r>
      <w:r w:rsidRPr="006F14B4">
        <w:t xml:space="preserve"> άυλη άδεια). Επιπλέον προσκομίζεται το πρωτότυπο έγγραφο </w:t>
      </w:r>
      <w:proofErr w:type="spellStart"/>
      <w:r w:rsidRPr="006F14B4">
        <w:t>χορηγηθείσας</w:t>
      </w:r>
      <w:proofErr w:type="spellEnd"/>
      <w:r w:rsidRPr="006F14B4">
        <w:t xml:space="preserve"> άδειας αναφύτευσης από εκρίζωση προηγούμενης έκτασης, όπως εκδόθηκε από την αρμόδια </w:t>
      </w:r>
      <w:r w:rsidR="00400385">
        <w:t>ΔΑΟΚ,</w:t>
      </w:r>
    </w:p>
    <w:p w14:paraId="6CD94D32" w14:textId="77777777" w:rsidR="00AD1B07" w:rsidRPr="006F14B4" w:rsidRDefault="00400385" w:rsidP="006A71B6">
      <w:pPr>
        <w:spacing w:after="120"/>
        <w:ind w:left="284"/>
        <w:jc w:val="both"/>
      </w:pPr>
      <w:r>
        <w:t>γ)</w:t>
      </w:r>
      <w:r w:rsidR="00AD1B07" w:rsidRPr="006F14B4">
        <w:t xml:space="preserve"> </w:t>
      </w:r>
      <w:r>
        <w:t>σ</w:t>
      </w:r>
      <w:r w:rsidRPr="006F14B4">
        <w:t xml:space="preserve">καρίφημα </w:t>
      </w:r>
      <w:r w:rsidR="00AD1B07" w:rsidRPr="006F14B4">
        <w:t>με τις συντεταγμένες σε ΕΓΣΑ' 87, όλων των κορυφών των αιτούμενων αγροτεμαχίων στα οποία θα ολοκληρωθεί η δράση, καθώς και καταγραφή του δημοτικού διαμερίσματος και το τοπωνύμιο της περιοχής τους. Υποβάλλεται για τη σωστή συμπλήρωση του Υποδείγματος 2, σε περίπτωση εκτέλεσης του μέτρου εκρίζωση/ αναφύτευση με αλλαγή θέσης ή φύτευση με άδεια αναφύτευσης</w:t>
      </w:r>
      <w:r>
        <w:t>,</w:t>
      </w:r>
      <w:r w:rsidRPr="006F14B4">
        <w:t xml:space="preserve"> </w:t>
      </w:r>
    </w:p>
    <w:p w14:paraId="67736468" w14:textId="77777777" w:rsidR="00AD1B07" w:rsidRPr="006F14B4" w:rsidRDefault="00400385" w:rsidP="006A71B6">
      <w:pPr>
        <w:spacing w:after="120"/>
        <w:ind w:left="284"/>
        <w:jc w:val="both"/>
      </w:pPr>
      <w:r>
        <w:t>δ)</w:t>
      </w:r>
      <w:r w:rsidR="00AD1B07" w:rsidRPr="006F14B4">
        <w:t xml:space="preserve"> </w:t>
      </w:r>
      <w:r>
        <w:t>π</w:t>
      </w:r>
      <w:r w:rsidRPr="006F14B4">
        <w:t xml:space="preserve">λήρη </w:t>
      </w:r>
      <w:r w:rsidR="0014416F" w:rsidRPr="006F14B4">
        <w:t xml:space="preserve">αντίγραφα </w:t>
      </w:r>
      <w:r w:rsidR="00AD1B07" w:rsidRPr="006F14B4">
        <w:t xml:space="preserve">της </w:t>
      </w:r>
      <w:r w:rsidR="00106071">
        <w:t>ΕΑΕ</w:t>
      </w:r>
      <w:r w:rsidR="00AD1B07" w:rsidRPr="006F14B4">
        <w:t xml:space="preserve"> με την περιγραφική πληροφορία και την χαρτογραφική αποτύπωση κάθε </w:t>
      </w:r>
      <w:proofErr w:type="spellStart"/>
      <w:r w:rsidR="00AD1B07" w:rsidRPr="006F14B4">
        <w:t>αμπελοτεμαχίου</w:t>
      </w:r>
      <w:proofErr w:type="spellEnd"/>
      <w:r w:rsidR="00AD1B07" w:rsidRPr="006F14B4">
        <w:t>,</w:t>
      </w:r>
      <w:r w:rsidR="00241BF8" w:rsidRPr="00241BF8">
        <w:t xml:space="preserve"> για το ημερολογιακό έτος υποβολής της αίτησης για την επιβεβαίωση ταυτοποίησης των στοιχείων της αμπελουργικής εκμετάλλευσης</w:t>
      </w:r>
      <w:r w:rsidR="00AD1B07" w:rsidRPr="006F14B4">
        <w:t xml:space="preserve"> </w:t>
      </w:r>
      <w:r w:rsidR="00AD1B07" w:rsidRPr="009925A2">
        <w:t>του παραγωγού</w:t>
      </w:r>
      <w:r w:rsidR="00AD1B07" w:rsidRPr="006F14B4">
        <w:t xml:space="preserve"> μεταξύ των συστημάτων </w:t>
      </w:r>
      <w:r w:rsidR="00F46E9B">
        <w:t xml:space="preserve">του </w:t>
      </w:r>
      <w:r w:rsidR="00AD1B07" w:rsidRPr="006F14B4">
        <w:t xml:space="preserve">Αμπελουργικού Μητρώου και </w:t>
      </w:r>
      <w:r w:rsidR="00F46E9B">
        <w:t>της ΕΑΕ</w:t>
      </w:r>
      <w:r>
        <w:t>,</w:t>
      </w:r>
      <w:r w:rsidR="00AD1B07" w:rsidRPr="006F14B4">
        <w:t xml:space="preserve"> σύμφωνα με </w:t>
      </w:r>
      <w:r>
        <w:t>το</w:t>
      </w:r>
      <w:r w:rsidR="00AD1B07" w:rsidRPr="006F14B4">
        <w:t xml:space="preserve"> </w:t>
      </w:r>
      <w:r>
        <w:t>Παράρτημα</w:t>
      </w:r>
      <w:r w:rsidRPr="006F14B4">
        <w:t xml:space="preserve"> </w:t>
      </w:r>
      <w:r w:rsidR="00AD1B07" w:rsidRPr="006F14B4">
        <w:t>Ι. Σε περίπτωση αδυναμίας προσκόμισής του</w:t>
      </w:r>
      <w:r w:rsidR="0014416F" w:rsidRPr="006F14B4">
        <w:t xml:space="preserve"> αντίγραφου τρέχοντος έτους</w:t>
      </w:r>
      <w:r w:rsidR="00AD1B07" w:rsidRPr="006F14B4">
        <w:t xml:space="preserve">, υποβάλλεται </w:t>
      </w:r>
      <w:r>
        <w:t>υ</w:t>
      </w:r>
      <w:r w:rsidRPr="006F14B4">
        <w:t xml:space="preserve">πεύθυνη </w:t>
      </w:r>
      <w:r>
        <w:t>δ</w:t>
      </w:r>
      <w:r w:rsidRPr="006F14B4">
        <w:t xml:space="preserve">ήλωση </w:t>
      </w:r>
      <w:r w:rsidR="00AD1B07" w:rsidRPr="006F14B4">
        <w:t>του</w:t>
      </w:r>
      <w:r>
        <w:t xml:space="preserve"> άρθρου 8 του</w:t>
      </w:r>
      <w:r w:rsidR="00AD1B07" w:rsidRPr="006F14B4">
        <w:t xml:space="preserve"> ν. 1599/</w:t>
      </w:r>
      <w:r>
        <w:t>19</w:t>
      </w:r>
      <w:r w:rsidR="00AD1B07" w:rsidRPr="006F14B4">
        <w:t>86</w:t>
      </w:r>
      <w:r>
        <w:t xml:space="preserve"> (Α΄ 75)</w:t>
      </w:r>
      <w:r w:rsidR="00AD1B07" w:rsidRPr="006F14B4">
        <w:t xml:space="preserve"> για τη συμπληρωματική προσκόμισή του στην αρμόδια </w:t>
      </w:r>
      <w:r>
        <w:t>ΔΑΟΚ,</w:t>
      </w:r>
      <w:r w:rsidR="00AD1B07" w:rsidRPr="006F14B4">
        <w:t xml:space="preserve"> </w:t>
      </w:r>
      <w:r w:rsidR="00F46E9B">
        <w:t>σε</w:t>
      </w:r>
      <w:r w:rsidR="00F46E9B" w:rsidRPr="006F14B4">
        <w:t xml:space="preserve"> </w:t>
      </w:r>
      <w:r w:rsidR="00AD1B07" w:rsidRPr="006F14B4">
        <w:t>εύλογο χρονικό διάστημα</w:t>
      </w:r>
      <w:r>
        <w:t>,</w:t>
      </w:r>
      <w:r w:rsidR="00AD1B07" w:rsidRPr="006F14B4">
        <w:t xml:space="preserve"> </w:t>
      </w:r>
    </w:p>
    <w:p w14:paraId="50DFE3B0" w14:textId="77777777" w:rsidR="00A82BBD" w:rsidRPr="006F14B4" w:rsidRDefault="00400385" w:rsidP="006A71B6">
      <w:pPr>
        <w:spacing w:after="120"/>
        <w:ind w:left="284"/>
        <w:jc w:val="both"/>
        <w:rPr>
          <w:rFonts w:eastAsia="Times New Roman"/>
        </w:rPr>
      </w:pPr>
      <w:r>
        <w:rPr>
          <w:rFonts w:eastAsia="Times New Roman"/>
        </w:rPr>
        <w:t>ε)</w:t>
      </w:r>
      <w:r w:rsidR="00A82BBD" w:rsidRPr="006F14B4">
        <w:rPr>
          <w:rFonts w:eastAsia="Times New Roman"/>
        </w:rPr>
        <w:t xml:space="preserve"> </w:t>
      </w:r>
      <w:r>
        <w:rPr>
          <w:rFonts w:eastAsia="Times New Roman"/>
        </w:rPr>
        <w:t>π</w:t>
      </w:r>
      <w:r w:rsidRPr="006F14B4">
        <w:rPr>
          <w:rFonts w:eastAsia="Times New Roman"/>
        </w:rPr>
        <w:t xml:space="preserve">λήρες </w:t>
      </w:r>
      <w:r w:rsidR="00A82BBD" w:rsidRPr="006F14B4">
        <w:rPr>
          <w:rFonts w:eastAsia="Times New Roman"/>
        </w:rPr>
        <w:t xml:space="preserve">αντίγραφο της </w:t>
      </w:r>
      <w:r w:rsidR="00F46E9B">
        <w:rPr>
          <w:rFonts w:eastAsia="Times New Roman"/>
        </w:rPr>
        <w:t>ΕΑΕ</w:t>
      </w:r>
      <w:r w:rsidR="00A82BBD" w:rsidRPr="006F14B4">
        <w:rPr>
          <w:rFonts w:eastAsia="Times New Roman"/>
        </w:rPr>
        <w:t xml:space="preserve"> του προηγούμενου έτους υποβολής της αίτησης ένταξης </w:t>
      </w:r>
      <w:r w:rsidR="00F46E9B">
        <w:rPr>
          <w:rFonts w:eastAsia="Times New Roman"/>
        </w:rPr>
        <w:t>στην Παρέμβαση</w:t>
      </w:r>
      <w:r w:rsidR="00A82BBD" w:rsidRPr="006F14B4">
        <w:rPr>
          <w:rFonts w:eastAsia="Times New Roman"/>
        </w:rPr>
        <w:t xml:space="preserve">. Υποβάλλεται </w:t>
      </w:r>
      <w:r>
        <w:rPr>
          <w:rFonts w:eastAsia="Times New Roman"/>
        </w:rPr>
        <w:t>όταν</w:t>
      </w:r>
      <w:r w:rsidR="00A82BBD" w:rsidRPr="006F14B4">
        <w:rPr>
          <w:rFonts w:eastAsia="Times New Roman"/>
        </w:rPr>
        <w:t xml:space="preserve"> </w:t>
      </w:r>
      <w:r w:rsidR="00241BF8" w:rsidRPr="00241BF8">
        <w:rPr>
          <w:rFonts w:eastAsia="Times New Roman"/>
        </w:rPr>
        <w:t xml:space="preserve">δεν έχει υποβληθεί ΕΑΕ </w:t>
      </w:r>
      <w:r w:rsidR="00241BF8" w:rsidRPr="00241BF8">
        <w:t xml:space="preserve">για το ημερολογιακό έτος υποβολής της αίτησης ή/και όταν </w:t>
      </w:r>
      <w:r w:rsidR="00A82BBD" w:rsidRPr="006F14B4">
        <w:rPr>
          <w:rFonts w:eastAsia="Times New Roman"/>
        </w:rPr>
        <w:t>στο αντίγραφο της Ε</w:t>
      </w:r>
      <w:r>
        <w:rPr>
          <w:rFonts w:eastAsia="Times New Roman"/>
        </w:rPr>
        <w:t>Α</w:t>
      </w:r>
      <w:r w:rsidR="00A82BBD" w:rsidRPr="006F14B4">
        <w:rPr>
          <w:rFonts w:eastAsia="Times New Roman"/>
        </w:rPr>
        <w:t xml:space="preserve">Ε </w:t>
      </w:r>
      <w:r w:rsidR="00241BF8" w:rsidRPr="00241BF8">
        <w:t xml:space="preserve">του ημερολογιακού έτους υποβολής της αίτησης </w:t>
      </w:r>
      <w:r w:rsidR="00A82BBD" w:rsidRPr="006F14B4">
        <w:rPr>
          <w:rFonts w:eastAsia="Times New Roman"/>
        </w:rPr>
        <w:t xml:space="preserve">δεν περιλαμβάνεται η χαρτογραφική αποτύπωση των </w:t>
      </w:r>
      <w:proofErr w:type="spellStart"/>
      <w:r w:rsidR="00482240">
        <w:rPr>
          <w:rFonts w:eastAsia="Times New Roman"/>
        </w:rPr>
        <w:t>αμπελο</w:t>
      </w:r>
      <w:r w:rsidR="00A82BBD" w:rsidRPr="006F14B4">
        <w:rPr>
          <w:rFonts w:eastAsia="Times New Roman"/>
        </w:rPr>
        <w:t>τεμαχίων</w:t>
      </w:r>
      <w:proofErr w:type="spellEnd"/>
      <w:r w:rsidR="00482240">
        <w:rPr>
          <w:rFonts w:eastAsia="Times New Roman"/>
        </w:rPr>
        <w:t>,</w:t>
      </w:r>
    </w:p>
    <w:p w14:paraId="382EC515" w14:textId="77777777" w:rsidR="00AD1B07" w:rsidRPr="006F14B4" w:rsidRDefault="00482240" w:rsidP="006A71B6">
      <w:pPr>
        <w:spacing w:after="120"/>
        <w:ind w:left="284"/>
        <w:jc w:val="both"/>
      </w:pPr>
      <w:proofErr w:type="spellStart"/>
      <w:r>
        <w:t>στ</w:t>
      </w:r>
      <w:proofErr w:type="spellEnd"/>
      <w:r>
        <w:t>)</w:t>
      </w:r>
      <w:r w:rsidR="008579F3" w:rsidRPr="006F14B4">
        <w:t xml:space="preserve"> </w:t>
      </w:r>
      <w:r>
        <w:t>π</w:t>
      </w:r>
      <w:r w:rsidRPr="006F14B4">
        <w:t xml:space="preserve">λήρες </w:t>
      </w:r>
      <w:r w:rsidR="008579F3" w:rsidRPr="006F14B4">
        <w:t xml:space="preserve">αντίγραφο της </w:t>
      </w:r>
      <w:r w:rsidR="00F46E9B">
        <w:t>ΕΑΕ</w:t>
      </w:r>
      <w:r w:rsidR="00AD1B07" w:rsidRPr="006F14B4">
        <w:t xml:space="preserve"> του παραγωγού στον οποίο ήταν καταγεγραμμένο </w:t>
      </w:r>
      <w:proofErr w:type="spellStart"/>
      <w:r w:rsidR="00AD1B07" w:rsidRPr="006F14B4">
        <w:t>αμπελοτεμά</w:t>
      </w:r>
      <w:r w:rsidR="008579F3" w:rsidRPr="006F14B4">
        <w:t>χιο</w:t>
      </w:r>
      <w:proofErr w:type="spellEnd"/>
      <w:r w:rsidR="008579F3" w:rsidRPr="006F14B4">
        <w:t xml:space="preserve"> </w:t>
      </w:r>
      <w:r w:rsidR="00241BF8" w:rsidRPr="00241BF8">
        <w:t xml:space="preserve">και για το λόγο αυτό </w:t>
      </w:r>
      <w:r w:rsidR="008579F3" w:rsidRPr="006F14B4">
        <w:t xml:space="preserve"> δεν εμφανίζεται στην </w:t>
      </w:r>
      <w:r w:rsidR="00F46E9B">
        <w:t>ΕΑΕ</w:t>
      </w:r>
      <w:r w:rsidR="00AD1B07" w:rsidRPr="006F14B4">
        <w:t xml:space="preserve"> </w:t>
      </w:r>
      <w:r w:rsidR="00F46E9B">
        <w:t xml:space="preserve">του </w:t>
      </w:r>
      <w:r w:rsidR="00AD1B07" w:rsidRPr="006F14B4">
        <w:t xml:space="preserve">αιτούντα παραγωγού. Υποβάλλεται </w:t>
      </w:r>
      <w:r>
        <w:t>όταν το</w:t>
      </w:r>
      <w:r w:rsidR="00AD1B07" w:rsidRPr="006F14B4">
        <w:t xml:space="preserve"> </w:t>
      </w:r>
      <w:proofErr w:type="spellStart"/>
      <w:r w:rsidR="00AD1B07" w:rsidRPr="006F14B4">
        <w:t>αμπελοτεμάχιο</w:t>
      </w:r>
      <w:proofErr w:type="spellEnd"/>
      <w:r w:rsidR="00AD1B07" w:rsidRPr="006F14B4">
        <w:t xml:space="preserve"> της</w:t>
      </w:r>
      <w:r w:rsidR="00C31101" w:rsidRPr="006F14B4">
        <w:t xml:space="preserve"> αίτησης δεν καταγράφεται στην </w:t>
      </w:r>
      <w:r w:rsidR="00F46E9B">
        <w:t>ΕΑΕ</w:t>
      </w:r>
      <w:r w:rsidR="00F46E9B" w:rsidRPr="006F14B4" w:rsidDel="00F46E9B">
        <w:t xml:space="preserve"> </w:t>
      </w:r>
      <w:r w:rsidR="00AD1B07" w:rsidRPr="006F14B4">
        <w:t xml:space="preserve">του αιτούντα </w:t>
      </w:r>
      <w:r w:rsidR="00A82BBD" w:rsidRPr="006F14B4">
        <w:t xml:space="preserve">ή </w:t>
      </w:r>
      <w:r>
        <w:t>όταν</w:t>
      </w:r>
      <w:r w:rsidR="00AD1B07" w:rsidRPr="006F14B4">
        <w:t xml:space="preserve"> δεν διατίθεται η χαρτογραφική αποτύπωσή του</w:t>
      </w:r>
      <w:r w:rsidR="008579F3" w:rsidRPr="006F14B4">
        <w:t xml:space="preserve"> από την τρέχουσα αίτηση της Ε.Α</w:t>
      </w:r>
      <w:r w:rsidR="00AD1B07" w:rsidRPr="006F14B4">
        <w:t>.Ε</w:t>
      </w:r>
      <w:r>
        <w:t>,</w:t>
      </w:r>
    </w:p>
    <w:p w14:paraId="754B90EA" w14:textId="77777777" w:rsidR="00AD1B07" w:rsidRPr="006F14B4" w:rsidRDefault="00482240" w:rsidP="006A71B6">
      <w:pPr>
        <w:spacing w:after="120"/>
        <w:ind w:firstLine="284"/>
        <w:jc w:val="both"/>
      </w:pPr>
      <w:r>
        <w:t>ζ)</w:t>
      </w:r>
      <w:r w:rsidR="00AD1B07" w:rsidRPr="006F14B4">
        <w:t xml:space="preserve"> </w:t>
      </w:r>
      <w:r>
        <w:t>φ</w:t>
      </w:r>
      <w:r w:rsidRPr="006F14B4">
        <w:t xml:space="preserve">ωτοτυπία </w:t>
      </w:r>
      <w:r w:rsidR="00AD1B07" w:rsidRPr="006F14B4">
        <w:t>των δύο όψεων της αστυνομικής ταυτότητας</w:t>
      </w:r>
      <w:r>
        <w:t>,</w:t>
      </w:r>
    </w:p>
    <w:p w14:paraId="6F035C7D" w14:textId="77777777" w:rsidR="00AD1B07" w:rsidRPr="006F14B4" w:rsidRDefault="00482240" w:rsidP="006A71B6">
      <w:pPr>
        <w:spacing w:after="120"/>
        <w:ind w:left="284"/>
        <w:jc w:val="both"/>
      </w:pPr>
      <w:r>
        <w:t>η)</w:t>
      </w:r>
      <w:r w:rsidR="00AD1B07" w:rsidRPr="006F14B4">
        <w:t xml:space="preserve"> </w:t>
      </w:r>
      <w:r>
        <w:t>α</w:t>
      </w:r>
      <w:r w:rsidRPr="006F14B4">
        <w:t xml:space="preserve">ντίγραφο </w:t>
      </w:r>
      <w:r w:rsidR="00AD1B07" w:rsidRPr="006F14B4">
        <w:t>του εκκαθαριστικού της εφορίας ή της φορολογικής δήλωσης ή άλλου φορολογικού εγγράφου όπου αναγράφεται ο Α.Φ.Μ</w:t>
      </w:r>
      <w:r>
        <w:t>.</w:t>
      </w:r>
      <w:r w:rsidR="00AD1B07" w:rsidRPr="006F14B4">
        <w:t xml:space="preserve"> του </w:t>
      </w:r>
      <w:r w:rsidR="00F46E9B">
        <w:t>αιτούντα</w:t>
      </w:r>
      <w:r w:rsidR="00F46E9B" w:rsidRPr="006F14B4">
        <w:t xml:space="preserve"> </w:t>
      </w:r>
      <w:r w:rsidR="00AD1B07" w:rsidRPr="006F14B4">
        <w:t>παραγωγού</w:t>
      </w:r>
      <w:r>
        <w:t>,</w:t>
      </w:r>
    </w:p>
    <w:p w14:paraId="6F000E6F" w14:textId="77777777" w:rsidR="00AD1B07" w:rsidRPr="006F14B4" w:rsidRDefault="00482240" w:rsidP="006A71B6">
      <w:pPr>
        <w:spacing w:after="120"/>
        <w:ind w:left="284"/>
        <w:jc w:val="both"/>
      </w:pPr>
      <w:r>
        <w:t>θ)</w:t>
      </w:r>
      <w:r w:rsidR="00AD1B07" w:rsidRPr="006F14B4">
        <w:t xml:space="preserve"> </w:t>
      </w:r>
      <w:r>
        <w:t>β</w:t>
      </w:r>
      <w:r w:rsidRPr="006F14B4">
        <w:t xml:space="preserve">εβαίωση </w:t>
      </w:r>
      <w:r>
        <w:t>τράπεζας</w:t>
      </w:r>
      <w:r w:rsidRPr="006F14B4">
        <w:t xml:space="preserve"> </w:t>
      </w:r>
      <w:r w:rsidR="00AD1B07" w:rsidRPr="006F14B4">
        <w:t xml:space="preserve">ή ηλεκτρονική βεβαίωση με τον αριθμό τραπεζικού λογαριασμού ταμιευτηρίου για την πληρωμή του </w:t>
      </w:r>
      <w:r w:rsidR="00F46E9B">
        <w:t>αιτούντα</w:t>
      </w:r>
      <w:r>
        <w:t>,</w:t>
      </w:r>
      <w:r w:rsidRPr="006F14B4">
        <w:t xml:space="preserve"> </w:t>
      </w:r>
    </w:p>
    <w:p w14:paraId="7036AF3C" w14:textId="77777777" w:rsidR="00AD1B07" w:rsidRPr="006F14B4" w:rsidRDefault="00482240" w:rsidP="006A71B6">
      <w:pPr>
        <w:spacing w:after="120"/>
        <w:ind w:left="284"/>
        <w:jc w:val="both"/>
      </w:pPr>
      <w:r>
        <w:t>ι)</w:t>
      </w:r>
      <w:r w:rsidR="00AD1B07" w:rsidRPr="006F14B4">
        <w:t xml:space="preserve"> </w:t>
      </w:r>
      <w:r>
        <w:t>φ</w:t>
      </w:r>
      <w:r w:rsidRPr="006F14B4">
        <w:t xml:space="preserve">ωτοαντίγραφο </w:t>
      </w:r>
      <w:r w:rsidR="00AD1B07" w:rsidRPr="006F14B4">
        <w:t xml:space="preserve">τίτλων νομής για όλα τα </w:t>
      </w:r>
      <w:proofErr w:type="spellStart"/>
      <w:r w:rsidR="00AD1B07" w:rsidRPr="006F14B4">
        <w:t>αμπελοτεμάχια</w:t>
      </w:r>
      <w:proofErr w:type="spellEnd"/>
      <w:r w:rsidR="00AD1B07" w:rsidRPr="006F14B4">
        <w:t xml:space="preserve"> που καταγράφονται στην αίτηση ένταξης για </w:t>
      </w:r>
      <w:r w:rsidR="00E57289" w:rsidRPr="006F14B4">
        <w:t>την Παρέμβαση</w:t>
      </w:r>
      <w:r w:rsidR="00AD1B07" w:rsidRPr="006F14B4">
        <w:t>, καθώς και για τα τεμάχια στα οποία θα πραγματοποιηθεί η αναφύτευση όταν το μέτρο δηλώνεται ότι θα εφαρμοστεί σε άλλη θέση.</w:t>
      </w:r>
    </w:p>
    <w:p w14:paraId="7CED74D3" w14:textId="77777777" w:rsidR="00AD1B07" w:rsidRPr="006F14B4" w:rsidRDefault="001F65B4" w:rsidP="006A71B6">
      <w:pPr>
        <w:spacing w:after="120"/>
        <w:jc w:val="both"/>
      </w:pPr>
      <w:r w:rsidRPr="002964CA">
        <w:t xml:space="preserve">2. </w:t>
      </w:r>
      <w:r w:rsidR="00AD1B07" w:rsidRPr="002964CA">
        <w:t>Ειδικότερα</w:t>
      </w:r>
      <w:r w:rsidRPr="002964CA">
        <w:t xml:space="preserve"> για την αναφύτευση σε άλλη θέση ισχύουν τα ακόλουθα</w:t>
      </w:r>
      <w:r w:rsidR="00AD1B07" w:rsidRPr="002964CA">
        <w:t>:</w:t>
      </w:r>
    </w:p>
    <w:p w14:paraId="3CA7AF60" w14:textId="77777777" w:rsidR="00AD1B07" w:rsidRPr="006F14B4" w:rsidRDefault="00AD1B07" w:rsidP="006A71B6">
      <w:pPr>
        <w:spacing w:after="120"/>
        <w:ind w:left="284"/>
        <w:jc w:val="both"/>
      </w:pPr>
      <w:r w:rsidRPr="006F14B4">
        <w:t xml:space="preserve">α) </w:t>
      </w:r>
      <w:r w:rsidR="00482240">
        <w:t>γ</w:t>
      </w:r>
      <w:r w:rsidR="00482240" w:rsidRPr="006F14B4">
        <w:t xml:space="preserve">ια </w:t>
      </w:r>
      <w:r w:rsidRPr="006F14B4">
        <w:t>τα ιδιόκτητα αγροτεμάχια, οι παραγωγοί είναι υποχρεωμένοι να διαθέτουν τίτλους κυριότητας κατά περίπτωση:</w:t>
      </w:r>
    </w:p>
    <w:p w14:paraId="07FFBEEF" w14:textId="77777777" w:rsidR="00AD1B07" w:rsidRPr="00482240" w:rsidRDefault="00054D65" w:rsidP="006A71B6">
      <w:pPr>
        <w:spacing w:after="120"/>
        <w:ind w:left="339" w:firstLine="381"/>
        <w:jc w:val="both"/>
      </w:pPr>
      <w:proofErr w:type="spellStart"/>
      <w:r>
        <w:lastRenderedPageBreak/>
        <w:t>αα</w:t>
      </w:r>
      <w:proofErr w:type="spellEnd"/>
      <w:r w:rsidR="00482240" w:rsidRPr="00482240">
        <w:t xml:space="preserve">) </w:t>
      </w:r>
      <w:r w:rsidR="00482240">
        <w:t>σ</w:t>
      </w:r>
      <w:r w:rsidR="00482240" w:rsidRPr="006F14B4">
        <w:t xml:space="preserve">υμβόλαια </w:t>
      </w:r>
      <w:r w:rsidR="00AD1B07" w:rsidRPr="006F14B4">
        <w:t>αγοράς νομίμως μεταγραμμένα</w:t>
      </w:r>
      <w:r w:rsidR="00482240" w:rsidRPr="00482240">
        <w:t>,</w:t>
      </w:r>
    </w:p>
    <w:p w14:paraId="794C8E1E" w14:textId="77777777" w:rsidR="00AD1B07" w:rsidRPr="00482240" w:rsidRDefault="00054D65" w:rsidP="006A71B6">
      <w:pPr>
        <w:spacing w:after="120"/>
        <w:ind w:left="339" w:firstLine="381"/>
        <w:jc w:val="both"/>
      </w:pPr>
      <w:proofErr w:type="spellStart"/>
      <w:r>
        <w:t>ββ</w:t>
      </w:r>
      <w:proofErr w:type="spellEnd"/>
      <w:r w:rsidR="00482240" w:rsidRPr="00482240">
        <w:t xml:space="preserve">) </w:t>
      </w:r>
      <w:r w:rsidR="00482240">
        <w:t>α</w:t>
      </w:r>
      <w:r w:rsidR="00482240" w:rsidRPr="006F14B4">
        <w:t xml:space="preserve">ποδοχή </w:t>
      </w:r>
      <w:r w:rsidR="00AD1B07" w:rsidRPr="006F14B4">
        <w:t>κληρονομιάς</w:t>
      </w:r>
      <w:r w:rsidR="00482240" w:rsidRPr="00482240">
        <w:t>,</w:t>
      </w:r>
    </w:p>
    <w:p w14:paraId="08F5170D" w14:textId="77777777" w:rsidR="00AD1B07" w:rsidRPr="006F14B4" w:rsidRDefault="00054D65" w:rsidP="006A71B6">
      <w:pPr>
        <w:spacing w:after="120"/>
        <w:ind w:left="339" w:firstLine="381"/>
        <w:jc w:val="both"/>
      </w:pPr>
      <w:proofErr w:type="spellStart"/>
      <w:r>
        <w:t>γγ</w:t>
      </w:r>
      <w:proofErr w:type="spellEnd"/>
      <w:r w:rsidR="00482240" w:rsidRPr="00482240">
        <w:t xml:space="preserve">) </w:t>
      </w:r>
      <w:r w:rsidR="00482240">
        <w:t>α</w:t>
      </w:r>
      <w:r w:rsidR="00482240" w:rsidRPr="006F14B4">
        <w:t xml:space="preserve">ποδεικτικά </w:t>
      </w:r>
      <w:r w:rsidR="00AD1B07" w:rsidRPr="006F14B4">
        <w:t>δωρεάς ακινήτων</w:t>
      </w:r>
      <w:r w:rsidR="00482240">
        <w:t>,</w:t>
      </w:r>
    </w:p>
    <w:p w14:paraId="3D8214D5" w14:textId="77777777" w:rsidR="00AD1B07" w:rsidRPr="006F14B4" w:rsidRDefault="00054D65" w:rsidP="006A71B6">
      <w:pPr>
        <w:spacing w:after="120"/>
        <w:ind w:left="339" w:firstLine="381"/>
        <w:jc w:val="both"/>
      </w:pPr>
      <w:proofErr w:type="spellStart"/>
      <w:r>
        <w:t>δδ</w:t>
      </w:r>
      <w:proofErr w:type="spellEnd"/>
      <w:r w:rsidR="00482240" w:rsidRPr="00482240">
        <w:t xml:space="preserve">) </w:t>
      </w:r>
      <w:r w:rsidR="00482240">
        <w:t>κ</w:t>
      </w:r>
      <w:r w:rsidR="00482240" w:rsidRPr="006F14B4">
        <w:t xml:space="preserve">τήση </w:t>
      </w:r>
      <w:r w:rsidR="00AD1B07" w:rsidRPr="006F14B4">
        <w:t>με προσκύρωση</w:t>
      </w:r>
      <w:r w:rsidR="00482240">
        <w:t>,</w:t>
      </w:r>
    </w:p>
    <w:p w14:paraId="4265F151" w14:textId="77777777" w:rsidR="00AD1B07" w:rsidRPr="006F14B4" w:rsidRDefault="00054D65" w:rsidP="006A71B6">
      <w:pPr>
        <w:spacing w:after="120"/>
        <w:ind w:left="339" w:firstLine="381"/>
        <w:jc w:val="both"/>
      </w:pPr>
      <w:proofErr w:type="spellStart"/>
      <w:r>
        <w:t>εε</w:t>
      </w:r>
      <w:proofErr w:type="spellEnd"/>
      <w:r w:rsidR="00482240" w:rsidRPr="00482240">
        <w:t xml:space="preserve">) </w:t>
      </w:r>
      <w:r w:rsidR="00AD1B07" w:rsidRPr="006F14B4">
        <w:t>δικαστική απόφαση απονομή κυριότητας</w:t>
      </w:r>
      <w:r w:rsidR="00482240">
        <w:t>,</w:t>
      </w:r>
    </w:p>
    <w:p w14:paraId="5BE78445" w14:textId="77777777" w:rsidR="00AD1B07" w:rsidRPr="006F14B4" w:rsidRDefault="00054D65" w:rsidP="006A71B6">
      <w:pPr>
        <w:spacing w:after="120"/>
        <w:ind w:left="339" w:firstLine="381"/>
        <w:jc w:val="both"/>
      </w:pPr>
      <w:proofErr w:type="spellStart"/>
      <w:r>
        <w:t>στστ</w:t>
      </w:r>
      <w:proofErr w:type="spellEnd"/>
      <w:r w:rsidR="00482240" w:rsidRPr="00482240">
        <w:t xml:space="preserve">) </w:t>
      </w:r>
      <w:proofErr w:type="spellStart"/>
      <w:r w:rsidR="00482240">
        <w:t>κ</w:t>
      </w:r>
      <w:r w:rsidR="00482240" w:rsidRPr="006F14B4">
        <w:t>ληρονομητήριο</w:t>
      </w:r>
      <w:proofErr w:type="spellEnd"/>
      <w:r w:rsidR="00482240">
        <w:t>,</w:t>
      </w:r>
    </w:p>
    <w:p w14:paraId="5BCA2EB8" w14:textId="77777777" w:rsidR="00AD1B07" w:rsidRPr="006F14B4" w:rsidRDefault="00054D65" w:rsidP="006A71B6">
      <w:pPr>
        <w:spacing w:after="120"/>
        <w:ind w:left="339" w:firstLine="381"/>
        <w:jc w:val="both"/>
      </w:pPr>
      <w:proofErr w:type="spellStart"/>
      <w:r>
        <w:t>ζζ</w:t>
      </w:r>
      <w:proofErr w:type="spellEnd"/>
      <w:r w:rsidR="00482240" w:rsidRPr="00482240">
        <w:t xml:space="preserve">) </w:t>
      </w:r>
      <w:r w:rsidR="00482240">
        <w:t>γ</w:t>
      </w:r>
      <w:r w:rsidR="00482240" w:rsidRPr="006F14B4">
        <w:t xml:space="preserve">ονική </w:t>
      </w:r>
      <w:r w:rsidR="00482240">
        <w:t>π</w:t>
      </w:r>
      <w:r w:rsidR="00482240" w:rsidRPr="006F14B4">
        <w:t>αροχή</w:t>
      </w:r>
      <w:r w:rsidR="00482240">
        <w:t>,</w:t>
      </w:r>
    </w:p>
    <w:p w14:paraId="766F3902" w14:textId="77777777" w:rsidR="00AD1B07" w:rsidRPr="006F14B4" w:rsidRDefault="00054D65" w:rsidP="006A71B6">
      <w:pPr>
        <w:spacing w:after="120"/>
        <w:ind w:left="339" w:firstLine="381"/>
        <w:jc w:val="both"/>
      </w:pPr>
      <w:proofErr w:type="spellStart"/>
      <w:r>
        <w:t>ηη</w:t>
      </w:r>
      <w:proofErr w:type="spellEnd"/>
      <w:r w:rsidR="00482240" w:rsidRPr="00482240">
        <w:t xml:space="preserve">) </w:t>
      </w:r>
      <w:r w:rsidR="00482240">
        <w:t>δ</w:t>
      </w:r>
      <w:r w:rsidR="00482240" w:rsidRPr="006F14B4">
        <w:t>ιαθήκη</w:t>
      </w:r>
      <w:r w:rsidR="00482240">
        <w:t>,</w:t>
      </w:r>
    </w:p>
    <w:p w14:paraId="23EAFEB6" w14:textId="77777777" w:rsidR="00AD1B07" w:rsidRDefault="00054D65" w:rsidP="006A71B6">
      <w:pPr>
        <w:spacing w:after="120"/>
        <w:ind w:left="339" w:firstLine="381"/>
        <w:jc w:val="both"/>
      </w:pPr>
      <w:proofErr w:type="spellStart"/>
      <w:r>
        <w:t>θθ</w:t>
      </w:r>
      <w:proofErr w:type="spellEnd"/>
      <w:r w:rsidR="00482240" w:rsidRPr="00482240">
        <w:t xml:space="preserve">) </w:t>
      </w:r>
      <w:r w:rsidR="00482240">
        <w:t>β</w:t>
      </w:r>
      <w:r w:rsidR="00482240" w:rsidRPr="006F14B4">
        <w:t xml:space="preserve">εβαίωση </w:t>
      </w:r>
      <w:r w:rsidR="00482240">
        <w:t>δ</w:t>
      </w:r>
      <w:r w:rsidR="00482240" w:rsidRPr="006F14B4">
        <w:t xml:space="preserve">ηλωθείσας </w:t>
      </w:r>
      <w:r w:rsidR="00482240">
        <w:t>π</w:t>
      </w:r>
      <w:r w:rsidR="00482240" w:rsidRPr="006F14B4">
        <w:t xml:space="preserve">εριουσιακής </w:t>
      </w:r>
      <w:r w:rsidR="00482240">
        <w:t>κ</w:t>
      </w:r>
      <w:r w:rsidR="00482240" w:rsidRPr="006F14B4">
        <w:t>ατάστασης</w:t>
      </w:r>
      <w:r w:rsidR="00482240">
        <w:t>,</w:t>
      </w:r>
    </w:p>
    <w:p w14:paraId="093A3EB3" w14:textId="77777777" w:rsidR="004D3EC8" w:rsidRPr="006F14B4" w:rsidRDefault="004D3EC8" w:rsidP="006A71B6">
      <w:pPr>
        <w:spacing w:after="120"/>
        <w:ind w:left="339" w:firstLine="381"/>
        <w:jc w:val="both"/>
      </w:pPr>
      <w:proofErr w:type="spellStart"/>
      <w:r w:rsidRPr="00F67B88">
        <w:t>ιι</w:t>
      </w:r>
      <w:proofErr w:type="spellEnd"/>
      <w:r w:rsidRPr="00F67B88">
        <w:t>) δήλωση και απόσπασμα ΚΑΕΚ από το Κτηματολόγιο</w:t>
      </w:r>
      <w:r w:rsidR="00F67B88" w:rsidRPr="00F67B88">
        <w:t>, εφόσον υπάρχει</w:t>
      </w:r>
      <w:r w:rsidR="00F67B88">
        <w:t>.</w:t>
      </w:r>
    </w:p>
    <w:p w14:paraId="1A83FD72" w14:textId="77777777" w:rsidR="00AD1B07" w:rsidRPr="006F14B4" w:rsidRDefault="00482240" w:rsidP="006A71B6">
      <w:pPr>
        <w:spacing w:after="120"/>
        <w:ind w:left="284"/>
        <w:jc w:val="both"/>
      </w:pPr>
      <w:r>
        <w:t xml:space="preserve">β) </w:t>
      </w:r>
      <w:r w:rsidR="00036AD7">
        <w:t>σ</w:t>
      </w:r>
      <w:r w:rsidR="00AD1B07" w:rsidRPr="006F14B4">
        <w:t>ε εξαιρετικές περιπτώσεις</w:t>
      </w:r>
      <w:r w:rsidR="00F46E9B">
        <w:t>,</w:t>
      </w:r>
      <w:r w:rsidR="00AD1B07" w:rsidRPr="006F14B4">
        <w:t xml:space="preserve"> όπου υπάρχει αδυναμία προσκόμισης από τον ιδιοκτήτη οποιουδήποτε από τους τίτλους κυριότητας</w:t>
      </w:r>
      <w:r>
        <w:t xml:space="preserve"> της περ. α΄</w:t>
      </w:r>
      <w:r w:rsidR="00AD1B07" w:rsidRPr="006F14B4">
        <w:t xml:space="preserve">, μπορεί να </w:t>
      </w:r>
      <w:r w:rsidRPr="006F14B4">
        <w:t>προσκομί</w:t>
      </w:r>
      <w:r>
        <w:t>ζ</w:t>
      </w:r>
      <w:r w:rsidRPr="006F14B4">
        <w:t xml:space="preserve">ει </w:t>
      </w:r>
      <w:r w:rsidR="00AD1B07" w:rsidRPr="006F14B4">
        <w:t xml:space="preserve">αντίγραφο του εντύπου Ε9 της φορολογικής του δήλωσης του προηγούμενου οικονομικού έτους, στο οποίο φαίνεται δηλωμένο το συγκεκριμένο τεμάχιο συνοδευόμενο με </w:t>
      </w:r>
      <w:r>
        <w:t>υ</w:t>
      </w:r>
      <w:r w:rsidRPr="006F14B4">
        <w:t xml:space="preserve">πεύθυνη </w:t>
      </w:r>
      <w:r>
        <w:t>δ</w:t>
      </w:r>
      <w:r w:rsidRPr="006F14B4">
        <w:t xml:space="preserve">ήλωση </w:t>
      </w:r>
      <w:r>
        <w:t>στην οποία</w:t>
      </w:r>
      <w:r w:rsidR="00AD1B07" w:rsidRPr="006F14B4">
        <w:t xml:space="preserve"> δηλώνεται ότι τα στοιχεία του Ε9 είναι ακριβή και αληθή</w:t>
      </w:r>
      <w:r w:rsidR="001F65B4">
        <w:t>,</w:t>
      </w:r>
    </w:p>
    <w:p w14:paraId="549EBC87" w14:textId="77777777" w:rsidR="00AD1B07" w:rsidRPr="006F14B4" w:rsidRDefault="001F65B4" w:rsidP="006A71B6">
      <w:pPr>
        <w:spacing w:after="120"/>
        <w:ind w:left="284"/>
        <w:jc w:val="both"/>
      </w:pPr>
      <w:r>
        <w:t>γ</w:t>
      </w:r>
      <w:r w:rsidR="00AD1B07" w:rsidRPr="006F14B4">
        <w:t xml:space="preserve">) </w:t>
      </w:r>
      <w:r>
        <w:t>σ</w:t>
      </w:r>
      <w:r w:rsidRPr="006F14B4">
        <w:t xml:space="preserve">ε </w:t>
      </w:r>
      <w:r w:rsidR="00AD1B07" w:rsidRPr="006F14B4">
        <w:t>περίπτωση συνιδιοκτησίας, αίτηση δύναται να υποβάλει κάθε συνιδιοκτήτης για το μερίδιο που του αναλογεί με την έγγραφη συγκατάθεση των λοιπών συνιδιοκτητών και βεβαίωση του γνήσιου της υπογραφής.</w:t>
      </w:r>
    </w:p>
    <w:p w14:paraId="68B37722" w14:textId="77777777" w:rsidR="00AD1B07" w:rsidRPr="006F14B4" w:rsidRDefault="00AD1B07" w:rsidP="006A71B6">
      <w:pPr>
        <w:spacing w:after="120"/>
        <w:ind w:left="284"/>
        <w:jc w:val="both"/>
      </w:pPr>
      <w:r w:rsidRPr="006F14B4">
        <w:t xml:space="preserve">Όμοια </w:t>
      </w:r>
      <w:r w:rsidR="001F65B4">
        <w:t xml:space="preserve">αίτηση </w:t>
      </w:r>
      <w:r w:rsidRPr="006F14B4">
        <w:t xml:space="preserve">δύναται να </w:t>
      </w:r>
      <w:r w:rsidR="001F65B4">
        <w:t>υποβάλ</w:t>
      </w:r>
      <w:r w:rsidR="00F46E9B">
        <w:t>λ</w:t>
      </w:r>
      <w:r w:rsidR="001F65B4">
        <w:t>ει</w:t>
      </w:r>
      <w:r w:rsidRPr="006F14B4">
        <w:t xml:space="preserve"> </w:t>
      </w:r>
      <w:r w:rsidR="001F65B4" w:rsidRPr="006F14B4">
        <w:t>ένα</w:t>
      </w:r>
      <w:r w:rsidR="001F65B4">
        <w:t>ς</w:t>
      </w:r>
      <w:r w:rsidR="001F65B4" w:rsidRPr="006F14B4">
        <w:t xml:space="preserve"> </w:t>
      </w:r>
      <w:r w:rsidRPr="006F14B4">
        <w:t>συνιδιοκτήτη</w:t>
      </w:r>
      <w:r w:rsidR="001F65B4">
        <w:t>ς</w:t>
      </w:r>
      <w:r w:rsidRPr="006F14B4">
        <w:t xml:space="preserve"> για το σύνολο της </w:t>
      </w:r>
      <w:proofErr w:type="spellStart"/>
      <w:r w:rsidRPr="006F14B4">
        <w:t>συνιδιόκτητης</w:t>
      </w:r>
      <w:proofErr w:type="spellEnd"/>
      <w:r w:rsidRPr="006F14B4">
        <w:t xml:space="preserve"> έκτασης, με ενοικίαση της υπόλοιπης έκτασης και με την έγγραφη συγκατάθεση των λοιπών συνιδιοκτητών και βεβαίωση του γνήσιου της υπογραφής</w:t>
      </w:r>
      <w:r w:rsidR="001F65B4">
        <w:t>,</w:t>
      </w:r>
    </w:p>
    <w:p w14:paraId="47EE495D" w14:textId="77777777" w:rsidR="00241BF8" w:rsidRDefault="001F65B4" w:rsidP="006A71B6">
      <w:pPr>
        <w:spacing w:after="120"/>
        <w:ind w:left="284"/>
        <w:jc w:val="both"/>
      </w:pPr>
      <w:r>
        <w:t>δ</w:t>
      </w:r>
      <w:r w:rsidR="00AD1B07" w:rsidRPr="006F14B4">
        <w:t xml:space="preserve">) </w:t>
      </w:r>
      <w:r>
        <w:t>γ</w:t>
      </w:r>
      <w:r w:rsidRPr="006F14B4">
        <w:t xml:space="preserve">ια </w:t>
      </w:r>
      <w:r w:rsidR="00AD1B07" w:rsidRPr="006F14B4">
        <w:t>τα μη ιδιόκτητα αγροτεμάχια</w:t>
      </w:r>
      <w:r>
        <w:t>,</w:t>
      </w:r>
      <w:r w:rsidR="00AD1B07" w:rsidRPr="006F14B4">
        <w:t xml:space="preserve"> οι παραγωγοί είναι υποχρεωμένοι να διαθέτουν ιδιωτικά συμφωνητικά μίσθωσης</w:t>
      </w:r>
      <w:r w:rsidR="00B16FBA">
        <w:t xml:space="preserve"> </w:t>
      </w:r>
      <w:r w:rsidR="00AD1B07" w:rsidRPr="007F57AC">
        <w:t>ή χρησιδ</w:t>
      </w:r>
      <w:r w:rsidR="00672302" w:rsidRPr="007F57AC">
        <w:t>ανείων</w:t>
      </w:r>
      <w:r w:rsidR="00AD1B07" w:rsidRPr="006F14B4">
        <w:t>, τα οποία</w:t>
      </w:r>
      <w:r w:rsidR="00241BF8" w:rsidRPr="00241BF8">
        <w:t>:</w:t>
      </w:r>
    </w:p>
    <w:p w14:paraId="1B8151D9" w14:textId="77777777" w:rsidR="00AD1B07" w:rsidRPr="006F14B4" w:rsidRDefault="001F65B4" w:rsidP="006A71B6">
      <w:pPr>
        <w:spacing w:after="120"/>
        <w:ind w:left="709"/>
        <w:jc w:val="both"/>
      </w:pPr>
      <w:proofErr w:type="spellStart"/>
      <w:r>
        <w:t>αα</w:t>
      </w:r>
      <w:proofErr w:type="spellEnd"/>
      <w:r w:rsidRPr="001F65B4">
        <w:t xml:space="preserve">) </w:t>
      </w:r>
      <w:r w:rsidR="00AD1B07" w:rsidRPr="006F14B4">
        <w:t>αναγράφουν τον Α.Φ.Μ. τόσο του ιδιοκτήτη, όσο και του ενοικιαστή,</w:t>
      </w:r>
    </w:p>
    <w:p w14:paraId="4B2DBC3C" w14:textId="77777777" w:rsidR="00AD1B07" w:rsidRPr="006F14B4" w:rsidRDefault="001F65B4" w:rsidP="006A71B6">
      <w:pPr>
        <w:spacing w:after="120"/>
        <w:ind w:left="720"/>
        <w:jc w:val="both"/>
      </w:pPr>
      <w:proofErr w:type="spellStart"/>
      <w:r>
        <w:t>ββ</w:t>
      </w:r>
      <w:proofErr w:type="spellEnd"/>
      <w:r w:rsidRPr="001F65B4">
        <w:t xml:space="preserve">) </w:t>
      </w:r>
      <w:r w:rsidR="00AD1B07" w:rsidRPr="006F14B4">
        <w:t>αναφέρουν αναλυτικά τα στοιχεία των αγροτεμαχίων</w:t>
      </w:r>
      <w:r>
        <w:t>, ιδίως</w:t>
      </w:r>
      <w:r w:rsidR="00AD1B07" w:rsidRPr="006F14B4">
        <w:t xml:space="preserve"> τοποθεσία, έκταση</w:t>
      </w:r>
      <w:r>
        <w:t xml:space="preserve"> και</w:t>
      </w:r>
      <w:r w:rsidR="00AD1B07" w:rsidRPr="006F14B4">
        <w:t xml:space="preserve"> χαρτογραφικό κωδικό όπου είναι διαθέσιμος, </w:t>
      </w:r>
      <w:r>
        <w:t xml:space="preserve">καθώς </w:t>
      </w:r>
      <w:r w:rsidR="00AD1B07" w:rsidRPr="006F14B4">
        <w:t xml:space="preserve"> και τη χρονική περίοδο της μίσθωσης,</w:t>
      </w:r>
    </w:p>
    <w:p w14:paraId="349B31CC" w14:textId="77777777" w:rsidR="00AD1B07" w:rsidRPr="006F14B4" w:rsidRDefault="001F65B4" w:rsidP="006A71B6">
      <w:pPr>
        <w:spacing w:after="120"/>
        <w:ind w:left="720"/>
        <w:jc w:val="both"/>
      </w:pPr>
      <w:proofErr w:type="spellStart"/>
      <w:r>
        <w:t>γγ</w:t>
      </w:r>
      <w:proofErr w:type="spellEnd"/>
      <w:r w:rsidRPr="001F65B4">
        <w:t xml:space="preserve">) </w:t>
      </w:r>
      <w:r w:rsidR="00AD1B07" w:rsidRPr="006F14B4">
        <w:t>έχουν θεώρηση του γνήσιου της υπογραφής των αντισυμβαλλόμενων μερών</w:t>
      </w:r>
      <w:r>
        <w:t>, όταν</w:t>
      </w:r>
      <w:r w:rsidR="00AD1B07" w:rsidRPr="006F14B4">
        <w:t xml:space="preserve"> </w:t>
      </w:r>
      <w:r>
        <w:t>πρόκειται για</w:t>
      </w:r>
      <w:r w:rsidR="00AD1B07" w:rsidRPr="006F14B4">
        <w:t xml:space="preserve"> ιδιωτικά συμφωνητικά </w:t>
      </w:r>
      <w:r w:rsidR="00BD17B9">
        <w:t>(</w:t>
      </w:r>
      <w:proofErr w:type="spellStart"/>
      <w:r w:rsidR="00BD17B9">
        <w:rPr>
          <w:lang w:val="en-US"/>
        </w:rPr>
        <w:t>i</w:t>
      </w:r>
      <w:proofErr w:type="spellEnd"/>
      <w:r w:rsidR="00BD17B9" w:rsidRPr="00BD17B9">
        <w:t xml:space="preserve">) </w:t>
      </w:r>
      <w:r w:rsidR="00AD1B07" w:rsidRPr="006F14B4">
        <w:t xml:space="preserve">μίσθωσης γεωργικών ακινήτων (συμφωνητικά </w:t>
      </w:r>
      <w:proofErr w:type="spellStart"/>
      <w:r w:rsidR="00AD1B07" w:rsidRPr="006F14B4">
        <w:t>αγρομίσθωσης</w:t>
      </w:r>
      <w:proofErr w:type="spellEnd"/>
      <w:r w:rsidR="00AD1B07" w:rsidRPr="006F14B4">
        <w:t>) που δε</w:t>
      </w:r>
      <w:r w:rsidR="00B16FBA">
        <w:t>ν</w:t>
      </w:r>
      <w:r w:rsidR="00AD1B07" w:rsidRPr="006F14B4">
        <w:t xml:space="preserve"> θεωρούνται από την αρμόδια Δ.Ο.Υ.</w:t>
      </w:r>
      <w:r w:rsidR="00672302">
        <w:t>,</w:t>
      </w:r>
      <w:r w:rsidR="00AD1B07" w:rsidRPr="006F14B4">
        <w:t xml:space="preserve"> και </w:t>
      </w:r>
      <w:r w:rsidR="00BD17B9" w:rsidRPr="00BD17B9">
        <w:t>(</w:t>
      </w:r>
      <w:r w:rsidR="00BD17B9">
        <w:rPr>
          <w:lang w:val="en-US"/>
        </w:rPr>
        <w:t>ii</w:t>
      </w:r>
      <w:r w:rsidR="00BD17B9" w:rsidRPr="00BD17B9">
        <w:t xml:space="preserve">) </w:t>
      </w:r>
      <w:r w:rsidR="00AD1B07" w:rsidRPr="006F14B4">
        <w:t>χρησιδ</w:t>
      </w:r>
      <w:r w:rsidR="00672302">
        <w:t>ανείω</w:t>
      </w:r>
      <w:r w:rsidR="00B16FBA">
        <w:t xml:space="preserve">ν, </w:t>
      </w:r>
    </w:p>
    <w:p w14:paraId="40D23D72" w14:textId="77777777" w:rsidR="00AD1B07" w:rsidRDefault="001F65B4" w:rsidP="006A71B6">
      <w:pPr>
        <w:spacing w:after="120"/>
        <w:ind w:left="720"/>
        <w:jc w:val="both"/>
      </w:pPr>
      <w:proofErr w:type="spellStart"/>
      <w:r>
        <w:t>δδ</w:t>
      </w:r>
      <w:proofErr w:type="spellEnd"/>
      <w:r w:rsidRPr="001F65B4">
        <w:t xml:space="preserve">) </w:t>
      </w:r>
      <w:r w:rsidR="00AD1B07" w:rsidRPr="006F14B4">
        <w:t xml:space="preserve">φέρουν την έγγραφη σύμφωνη γνώμη του ιδιοκτήτη της έκτασης </w:t>
      </w:r>
      <w:r>
        <w:t xml:space="preserve">για την </w:t>
      </w:r>
      <w:r w:rsidR="00AD1B07" w:rsidRPr="006F14B4">
        <w:t xml:space="preserve">ένταξη </w:t>
      </w:r>
      <w:r w:rsidR="00B75498" w:rsidRPr="006F14B4">
        <w:t>στην Παρέμβαση</w:t>
      </w:r>
      <w:r w:rsidR="00AD1B07" w:rsidRPr="006F14B4">
        <w:t>, με επισυναπτόμενη πρόσφατη εκτύπωση του Ε9, στην οποία καταγράφεται η εν λόγω έκταση</w:t>
      </w:r>
      <w:r w:rsidR="00672302">
        <w:t>.</w:t>
      </w:r>
    </w:p>
    <w:p w14:paraId="5C8C0C30" w14:textId="77777777" w:rsidR="004D3EC8" w:rsidRPr="006F14B4" w:rsidRDefault="004D3EC8" w:rsidP="006A71B6">
      <w:pPr>
        <w:spacing w:after="120"/>
        <w:ind w:left="339" w:firstLine="381"/>
        <w:jc w:val="both"/>
      </w:pPr>
      <w:proofErr w:type="spellStart"/>
      <w:r w:rsidRPr="00F67B88">
        <w:t>εε</w:t>
      </w:r>
      <w:proofErr w:type="spellEnd"/>
      <w:r w:rsidRPr="00F67B88">
        <w:t>)  δήλωση και απόσπασμα ΚΑΕΚ από το Κτηματολόγιο</w:t>
      </w:r>
      <w:r w:rsidR="00F67B88" w:rsidRPr="00F67B88">
        <w:t>, εφόσον υπάρχει.</w:t>
      </w:r>
    </w:p>
    <w:p w14:paraId="03BC7C1C" w14:textId="1E9DF9A8" w:rsidR="00AD1B07" w:rsidRPr="006F14B4" w:rsidRDefault="00AD1B07" w:rsidP="006A71B6">
      <w:pPr>
        <w:spacing w:after="120"/>
        <w:jc w:val="both"/>
      </w:pPr>
      <w:r w:rsidRPr="00C71EDB">
        <w:t xml:space="preserve">Κατά την υποβολή της </w:t>
      </w:r>
      <w:r w:rsidR="00F46E9B" w:rsidRPr="00C71EDB">
        <w:t>αίτησης/υπεύθυνης δήλωσης</w:t>
      </w:r>
      <w:r w:rsidRPr="00C71EDB">
        <w:t xml:space="preserve"> για ένταξη </w:t>
      </w:r>
      <w:r w:rsidR="00B75498" w:rsidRPr="00C71EDB">
        <w:t xml:space="preserve">στην Παρέμβαση </w:t>
      </w:r>
      <w:r w:rsidRPr="00C71EDB">
        <w:t>γίνεται δεκτό ιδιωτικό συμφωνητικό μίσθωσης ή χρησιδ</w:t>
      </w:r>
      <w:r w:rsidR="00672302" w:rsidRPr="00C71EDB">
        <w:t>ανείου</w:t>
      </w:r>
      <w:r w:rsidRPr="00C71EDB">
        <w:t xml:space="preserve">, η διάρκεια του οποίου μπορεί να είναι μέχρι εννέα (9) έτη. </w:t>
      </w:r>
      <w:r w:rsidR="001F65B4" w:rsidRPr="00C71EDB">
        <w:t>Όταν</w:t>
      </w:r>
      <w:r w:rsidRPr="00C71EDB">
        <w:t xml:space="preserve"> τα μέτρα αναφύτευσης βάσει </w:t>
      </w:r>
      <w:r w:rsidR="003619A3" w:rsidRPr="00C71EDB">
        <w:t xml:space="preserve">της Παρέμβασης </w:t>
      </w:r>
      <w:r w:rsidRPr="00C71EDB">
        <w:t>αφορούν σε διαφορετικά τεμάχια από αυτά του συμφωνητικού</w:t>
      </w:r>
      <w:r w:rsidRPr="006F14B4">
        <w:t xml:space="preserve"> μίσθωσης, η δυνατότητα εκρίζωσης και υλοποίησης φύτευσης σε άλλη θέση επισημαίνεται σαφώς στο ιδιωτικό συμφωνητικό</w:t>
      </w:r>
      <w:r w:rsidR="00426608">
        <w:t>.</w:t>
      </w:r>
      <w:r w:rsidRPr="006F14B4">
        <w:t xml:space="preserve">  </w:t>
      </w:r>
    </w:p>
    <w:p w14:paraId="70F1FC82" w14:textId="77777777" w:rsidR="00215A55" w:rsidRPr="006F14B4" w:rsidRDefault="00215A55" w:rsidP="006A71B6">
      <w:pPr>
        <w:spacing w:after="120"/>
        <w:jc w:val="both"/>
      </w:pPr>
      <w:r w:rsidRPr="006F14B4">
        <w:lastRenderedPageBreak/>
        <w:t xml:space="preserve">Μετά την έγκριση ένταξης υποβάλλεται συμβολαιογραφικό έγγραφο και το πιστοποιητικό μεταγραφής του στο Υποθηκοφυλακείο το οποίο θα πρέπει να </w:t>
      </w:r>
      <w:r w:rsidR="00672302">
        <w:t>έχει διάρκεια</w:t>
      </w:r>
      <w:r w:rsidR="00672302" w:rsidRPr="006F14B4">
        <w:t xml:space="preserve"> </w:t>
      </w:r>
      <w:r w:rsidRPr="006F14B4">
        <w:t xml:space="preserve">άνω των εννέα (9) ετών. Κατά τη σύναψη του </w:t>
      </w:r>
      <w:r w:rsidR="00672302" w:rsidRPr="006F14B4">
        <w:t xml:space="preserve">συμφωνητικού μίσθωσης </w:t>
      </w:r>
      <w:r w:rsidRPr="006F14B4">
        <w:t xml:space="preserve">οι παραγωγοί λαμβάνουν σε κάθε περίπτωση υπόψη το χρονικό διάστημα υποχρέωσης διατήρησης του αμπελώνα από τη φύτευσή του. </w:t>
      </w:r>
      <w:r w:rsidR="00426608">
        <w:t>Όταν</w:t>
      </w:r>
      <w:r w:rsidRPr="006F14B4">
        <w:t xml:space="preserve"> τα μέτρα αναφύτευσης βάσει της Παρέμβασης αφορούν σε διαφορετικά τεμάχια από αυτά του συμφωνητικού μίσθωσης, η δυνατότητα εκρίζωσης και υλοποίησης φύτευσης σε άλλη θέση επισημαίνεται σαφώς στο συμβολαιογραφικό έγγραφο. </w:t>
      </w:r>
      <w:r w:rsidR="00AF3335" w:rsidRPr="006F14B4">
        <w:t xml:space="preserve">Ως καταληκτική ημερομηνία υποβολής του συμβολαιογραφικού εγγράφου ορίζεται η 20η Ιουνίου </w:t>
      </w:r>
      <w:r w:rsidR="00BD17B9">
        <w:t>εκάστου έτους</w:t>
      </w:r>
      <w:r w:rsidR="00AF3335" w:rsidRPr="006F14B4">
        <w:t xml:space="preserve"> </w:t>
      </w:r>
      <w:r w:rsidR="00BD17B9">
        <w:t>μετά την έγκριση ένταξης</w:t>
      </w:r>
      <w:r w:rsidR="00AF3335" w:rsidRPr="006F14B4">
        <w:t>.</w:t>
      </w:r>
    </w:p>
    <w:p w14:paraId="0E710C3A" w14:textId="77777777" w:rsidR="00AD1B07" w:rsidRPr="006F14B4" w:rsidRDefault="00AD1B07" w:rsidP="006A71B6">
      <w:pPr>
        <w:spacing w:after="120"/>
        <w:jc w:val="both"/>
      </w:pPr>
      <w:r w:rsidRPr="006F14B4">
        <w:t>Συμβολαιογραφικά έγγραφα για μη ιδιόκτητα αγροτεμάχια, τα οποία υπεγράφησαν σε παρελθόντα χρόνο γίνονται δεκτά, εφόσον η διάρκεια νόμιμης κατοχής που αναγράφουν σε σχέση με την ημερομηνία υπογραφής τους, καλύπτει χρονικό διάστημα άνω των εννέα (9) ετών</w:t>
      </w:r>
      <w:r w:rsidR="00672302">
        <w:t xml:space="preserve"> από την έγκριση ένταξης</w:t>
      </w:r>
      <w:r w:rsidRPr="006F14B4">
        <w:t>.</w:t>
      </w:r>
    </w:p>
    <w:p w14:paraId="21EED06F" w14:textId="77777777" w:rsidR="00663171" w:rsidRPr="006F14B4" w:rsidRDefault="00663171" w:rsidP="006A71B6">
      <w:pPr>
        <w:spacing w:after="120"/>
        <w:jc w:val="center"/>
        <w:rPr>
          <w:b/>
        </w:rPr>
      </w:pPr>
      <w:r w:rsidRPr="006F14B4">
        <w:rPr>
          <w:b/>
        </w:rPr>
        <w:t xml:space="preserve">Άρθρο </w:t>
      </w:r>
      <w:r w:rsidR="00AD1B07" w:rsidRPr="006F14B4">
        <w:rPr>
          <w:b/>
        </w:rPr>
        <w:t>9</w:t>
      </w:r>
    </w:p>
    <w:p w14:paraId="61BEF11D" w14:textId="77777777" w:rsidR="00D202B4" w:rsidRPr="006F14B4" w:rsidRDefault="00D202B4" w:rsidP="006A71B6">
      <w:pPr>
        <w:spacing w:after="240"/>
        <w:jc w:val="center"/>
        <w:rPr>
          <w:b/>
          <w:bCs/>
        </w:rPr>
      </w:pPr>
      <w:r w:rsidRPr="006F14B4">
        <w:rPr>
          <w:b/>
          <w:bCs/>
        </w:rPr>
        <w:t xml:space="preserve">Κριτήρια </w:t>
      </w:r>
      <w:proofErr w:type="spellStart"/>
      <w:r w:rsidRPr="006F14B4">
        <w:rPr>
          <w:b/>
          <w:bCs/>
        </w:rPr>
        <w:t>επιλεξιμότητας</w:t>
      </w:r>
      <w:proofErr w:type="spellEnd"/>
      <w:r w:rsidRPr="006F14B4">
        <w:rPr>
          <w:b/>
          <w:bCs/>
        </w:rPr>
        <w:t xml:space="preserve"> αίτησης</w:t>
      </w:r>
    </w:p>
    <w:p w14:paraId="7534C79D" w14:textId="77777777" w:rsidR="00D202B4" w:rsidRPr="006F14B4" w:rsidRDefault="00D202B4" w:rsidP="006A71B6">
      <w:pPr>
        <w:spacing w:after="120"/>
        <w:jc w:val="both"/>
      </w:pPr>
      <w:r w:rsidRPr="006F14B4">
        <w:t xml:space="preserve">Η </w:t>
      </w:r>
      <w:proofErr w:type="spellStart"/>
      <w:r w:rsidRPr="006F14B4">
        <w:t>επιλεξιμότητα</w:t>
      </w:r>
      <w:proofErr w:type="spellEnd"/>
      <w:r w:rsidRPr="006F14B4">
        <w:t xml:space="preserve"> των αιτήσεων εξετάζεται με βάση τα ακόλουθα κριτήρια (</w:t>
      </w:r>
      <w:r w:rsidR="00002C15" w:rsidRPr="006F14B4">
        <w:t>Υπόδειγμα</w:t>
      </w:r>
      <w:r w:rsidRPr="006F14B4">
        <w:t xml:space="preserve"> 2</w:t>
      </w:r>
      <w:r w:rsidR="000F3204" w:rsidRPr="000F3204">
        <w:t xml:space="preserve"> </w:t>
      </w:r>
      <w:r w:rsidR="000F3204" w:rsidRPr="00D46305">
        <w:t>του Παραρτήματος ΙΙ</w:t>
      </w:r>
      <w:r w:rsidRPr="006F14B4">
        <w:t>):</w:t>
      </w:r>
    </w:p>
    <w:p w14:paraId="04DAC953" w14:textId="77777777" w:rsidR="00D202B4" w:rsidRPr="00621643" w:rsidRDefault="00D202B4" w:rsidP="006A71B6">
      <w:pPr>
        <w:spacing w:after="60"/>
        <w:jc w:val="both"/>
      </w:pPr>
      <w:r w:rsidRPr="006F14B4">
        <w:t xml:space="preserve">α) τη λεπτομερή περιγραφή των προτεινόμενων ενεργειών και τις προτεινόμενες προθεσμίες για την εκτέλεση </w:t>
      </w:r>
      <w:r w:rsidR="00BC6BA8" w:rsidRPr="006F14B4">
        <w:t>τους</w:t>
      </w:r>
      <w:r w:rsidR="00621643" w:rsidRPr="00621643">
        <w:t>,</w:t>
      </w:r>
      <w:r w:rsidR="00BC6BA8" w:rsidRPr="006F14B4">
        <w:t xml:space="preserve"> στις οποίες λαμβάνεται υπόψη η διάρκεια ισχύος των αδειών αναφύτευσης</w:t>
      </w:r>
      <w:r w:rsidR="00621643" w:rsidRPr="00621643">
        <w:t>,</w:t>
      </w:r>
    </w:p>
    <w:p w14:paraId="586A2F38" w14:textId="77777777" w:rsidR="00D202B4" w:rsidRDefault="00D202B4" w:rsidP="006A71B6">
      <w:pPr>
        <w:spacing w:after="240"/>
        <w:ind w:left="284" w:hanging="284"/>
        <w:jc w:val="both"/>
        <w:rPr>
          <w:b/>
        </w:rPr>
      </w:pPr>
      <w:r w:rsidRPr="006F14B4">
        <w:t>β</w:t>
      </w:r>
      <w:r w:rsidRPr="0096052E">
        <w:t>) τις ενέργειες που πρόκειται να εφαρμοστούν σε κάθε οικονομικό έτος και την έκταση που αφορά κάθε δράση</w:t>
      </w:r>
      <w:r w:rsidRPr="0096052E">
        <w:rPr>
          <w:b/>
        </w:rPr>
        <w:t>.</w:t>
      </w:r>
    </w:p>
    <w:p w14:paraId="7CA26EC7" w14:textId="77777777" w:rsidR="0016520D" w:rsidRPr="006F14B4" w:rsidRDefault="0016520D" w:rsidP="006A71B6">
      <w:pPr>
        <w:spacing w:after="120"/>
        <w:jc w:val="center"/>
        <w:rPr>
          <w:b/>
        </w:rPr>
      </w:pPr>
      <w:r w:rsidRPr="006F14B4">
        <w:rPr>
          <w:b/>
        </w:rPr>
        <w:t xml:space="preserve">Άρθρο </w:t>
      </w:r>
      <w:r w:rsidR="00AD1B07" w:rsidRPr="006F14B4">
        <w:rPr>
          <w:b/>
        </w:rPr>
        <w:t>10</w:t>
      </w:r>
    </w:p>
    <w:p w14:paraId="7E80B6A9" w14:textId="77777777" w:rsidR="00663171" w:rsidRPr="006F14B4" w:rsidRDefault="00663171" w:rsidP="006A71B6">
      <w:pPr>
        <w:spacing w:after="240"/>
        <w:jc w:val="center"/>
        <w:rPr>
          <w:b/>
        </w:rPr>
      </w:pPr>
      <w:r w:rsidRPr="006F14B4">
        <w:rPr>
          <w:b/>
        </w:rPr>
        <w:t>Κριτήρια Προτεραιότητας/Καθορισμός συντελεστή βαρύτητας κριτηρίων και συντελεστής συμμόρφωσης σε αυτά/Συμπληρωματικά κριτήρια προτεραιότητας</w:t>
      </w:r>
    </w:p>
    <w:p w14:paraId="2AEC60AA" w14:textId="77777777" w:rsidR="00663171" w:rsidRPr="006F14B4" w:rsidRDefault="00663171" w:rsidP="006A71B6">
      <w:pPr>
        <w:spacing w:after="60"/>
        <w:jc w:val="both"/>
      </w:pPr>
      <w:r w:rsidRPr="006F14B4">
        <w:t xml:space="preserve">Για κάθε αμπελουργική περίοδο, για την κατανομή των κονδυλίων στις επιλέξιμες αιτήσεις ορίζονται τα ακόλουθα αντικειμενικά και μη μεροληπτικά κριτήρια, με σκοπό να υπηρετήσουν τους στρατηγικούς στόχους </w:t>
      </w:r>
      <w:r w:rsidR="001C0181" w:rsidRPr="006F14B4">
        <w:t>της Παρέμβασης</w:t>
      </w:r>
      <w:r w:rsidRPr="006F14B4">
        <w:t xml:space="preserve">, όπως αυτοί περιγράφονται </w:t>
      </w:r>
      <w:r w:rsidR="002442EF">
        <w:t>στην παρ. 1 του</w:t>
      </w:r>
      <w:r w:rsidR="002442EF" w:rsidRPr="006F14B4">
        <w:t xml:space="preserve"> </w:t>
      </w:r>
      <w:r w:rsidRPr="006F14B4">
        <w:t>άρθρο</w:t>
      </w:r>
      <w:r w:rsidR="002442EF">
        <w:t>υ</w:t>
      </w:r>
      <w:r w:rsidRPr="006F14B4">
        <w:t xml:space="preserve"> 3 και μέχρι εξαντλήσεως του διαθέσιμου προϋπολογισμού</w:t>
      </w:r>
      <w:r w:rsidR="002442EF">
        <w:t>:</w:t>
      </w:r>
    </w:p>
    <w:p w14:paraId="4945298E" w14:textId="77777777" w:rsidR="00663171" w:rsidRPr="006F14B4" w:rsidRDefault="00A777B3" w:rsidP="006A71B6">
      <w:pPr>
        <w:spacing w:after="60"/>
        <w:ind w:left="284"/>
        <w:jc w:val="both"/>
      </w:pPr>
      <w:r w:rsidRPr="006F14B4">
        <w:t>α</w:t>
      </w:r>
      <w:r w:rsidR="00663171" w:rsidRPr="006F14B4">
        <w:t xml:space="preserve">) </w:t>
      </w:r>
      <w:r w:rsidR="008713B5">
        <w:t>Ν</w:t>
      </w:r>
      <w:r w:rsidR="002442EF" w:rsidRPr="006F14B4">
        <w:t xml:space="preserve">έοι </w:t>
      </w:r>
      <w:r w:rsidR="00663171" w:rsidRPr="006F14B4">
        <w:t xml:space="preserve">παραγωγοί: </w:t>
      </w:r>
      <w:r w:rsidR="002442EF">
        <w:t>ω</w:t>
      </w:r>
      <w:r w:rsidR="002442EF" w:rsidRPr="006F14B4">
        <w:t xml:space="preserve">ς </w:t>
      </w:r>
      <w:r w:rsidR="00663171" w:rsidRPr="006F14B4">
        <w:t xml:space="preserve">νέοι παραγωγοί θεωρούνται οι παραγωγοί που είναι κάτω των 40 ετών και διαθέτουν </w:t>
      </w:r>
      <w:proofErr w:type="spellStart"/>
      <w:r w:rsidR="00663171" w:rsidRPr="006F14B4">
        <w:t>αμπελοτεμάχια</w:t>
      </w:r>
      <w:proofErr w:type="spellEnd"/>
      <w:r w:rsidR="00663171" w:rsidRPr="006F14B4">
        <w:t xml:space="preserve"> με οινοποιήσιμες ποικιλίες. To κριτήριο ικανοποιείται εφόσον στους εν λόγω παραγωγούς έχει χορηγηθεί βεβαίωση εγγραφής στο Μητρώο Αγροτών και Αγροτικών Εκμεταλλεύσεων (Μ.Α.Α.Ε.)</w:t>
      </w:r>
      <w:r w:rsidR="002442EF">
        <w:t xml:space="preserve"> του ν. 3874/2010 (Α΄ 151)</w:t>
      </w:r>
      <w:r w:rsidR="00663171" w:rsidRPr="006F14B4">
        <w:t xml:space="preserve"> ως νεοεισερχόμενων στον αγροτικό τομέα.</w:t>
      </w:r>
    </w:p>
    <w:p w14:paraId="7D581795" w14:textId="77777777" w:rsidR="00663171" w:rsidRPr="006F14B4" w:rsidRDefault="00663171" w:rsidP="006A71B6">
      <w:pPr>
        <w:spacing w:after="60"/>
        <w:ind w:left="284"/>
        <w:jc w:val="both"/>
      </w:pPr>
      <w:r w:rsidRPr="006F14B4">
        <w:t>Συντελεστής βαρύτητας κριτηρίου W1=0,1</w:t>
      </w:r>
      <w:r w:rsidR="002442EF">
        <w:t>.</w:t>
      </w:r>
    </w:p>
    <w:p w14:paraId="378D97A8" w14:textId="77777777" w:rsidR="00663171" w:rsidRPr="006F14B4" w:rsidRDefault="00663171" w:rsidP="006A71B6">
      <w:pPr>
        <w:spacing w:after="60"/>
        <w:ind w:left="284"/>
        <w:jc w:val="both"/>
      </w:pPr>
      <w:r w:rsidRPr="006F14B4">
        <w:t>Συντελεστής συμμόρφωσης με το κριτήριο Pt1=10 για συμμόρφωση και Pt1=0 για μη συμμόρφωση</w:t>
      </w:r>
      <w:r w:rsidR="008713B5">
        <w:t>.</w:t>
      </w:r>
    </w:p>
    <w:p w14:paraId="4DFFCA7E" w14:textId="77777777" w:rsidR="00663171" w:rsidRPr="006F14B4" w:rsidRDefault="00A777B3" w:rsidP="006A71B6">
      <w:pPr>
        <w:spacing w:after="60"/>
        <w:ind w:left="284"/>
        <w:jc w:val="both"/>
      </w:pPr>
      <w:r w:rsidRPr="006F14B4">
        <w:t>β</w:t>
      </w:r>
      <w:r w:rsidR="00663171" w:rsidRPr="006F14B4">
        <w:t xml:space="preserve">) </w:t>
      </w:r>
      <w:r w:rsidR="008713B5">
        <w:t>Ε</w:t>
      </w:r>
      <w:r w:rsidR="002442EF" w:rsidRPr="006F14B4">
        <w:t xml:space="preserve">κτάσεις </w:t>
      </w:r>
      <w:r w:rsidR="00663171" w:rsidRPr="006F14B4">
        <w:t>που προορίζονται για αναδιάρθρωση στο πλαίσιο της βιωσιμότητας των μικρών και μεσαίων εκμεταλλεύσεων</w:t>
      </w:r>
      <w:r w:rsidR="00BD7506">
        <w:t>.</w:t>
      </w:r>
    </w:p>
    <w:p w14:paraId="69082208" w14:textId="77777777" w:rsidR="00663171" w:rsidRPr="006F14B4" w:rsidRDefault="008713B5" w:rsidP="006A71B6">
      <w:pPr>
        <w:spacing w:after="60"/>
        <w:ind w:left="284"/>
        <w:jc w:val="both"/>
      </w:pPr>
      <w:r w:rsidRPr="006F14B4">
        <w:t xml:space="preserve">To κριτήριο ικανοποιείται </w:t>
      </w:r>
      <w:r w:rsidR="00663171" w:rsidRPr="006F14B4">
        <w:t>αν κατά το χρόνο υποβολής της αίτησης:</w:t>
      </w:r>
    </w:p>
    <w:p w14:paraId="780E7A13" w14:textId="77777777" w:rsidR="00663171" w:rsidRPr="006F14B4" w:rsidRDefault="002442EF" w:rsidP="006A71B6">
      <w:pPr>
        <w:spacing w:after="60"/>
        <w:ind w:left="720"/>
        <w:jc w:val="both"/>
      </w:pPr>
      <w:proofErr w:type="spellStart"/>
      <w:r>
        <w:t>αα</w:t>
      </w:r>
      <w:proofErr w:type="spellEnd"/>
      <w:r>
        <w:t>) τ</w:t>
      </w:r>
      <w:r w:rsidR="00663171" w:rsidRPr="006F14B4">
        <w:t xml:space="preserve">ο μέγεθος της αμπελουργικής εκμετάλλευσης του αιτούντος κυμαίνεται από </w:t>
      </w:r>
      <w:r w:rsidR="000C3A6D" w:rsidRPr="006F14B4">
        <w:t>0,5 στρέμμα</w:t>
      </w:r>
      <w:r w:rsidR="007A293A" w:rsidRPr="006F14B4">
        <w:t>τα</w:t>
      </w:r>
      <w:r w:rsidR="000C3A6D" w:rsidRPr="006F14B4">
        <w:t xml:space="preserve"> </w:t>
      </w:r>
      <w:r w:rsidR="00663171" w:rsidRPr="006F14B4">
        <w:t>έως και 5 στρέμματα φυτεμένα με οινοποιήσιμες ποικιλίες σύμφωνα με τα στοιχεία του Αμπελουργικού Μητρώου,</w:t>
      </w:r>
    </w:p>
    <w:p w14:paraId="5E6E1DB1" w14:textId="77777777" w:rsidR="00663171" w:rsidRPr="006F14B4" w:rsidRDefault="002442EF" w:rsidP="006A71B6">
      <w:pPr>
        <w:spacing w:after="60"/>
        <w:ind w:left="720"/>
        <w:jc w:val="both"/>
      </w:pPr>
      <w:proofErr w:type="spellStart"/>
      <w:r>
        <w:lastRenderedPageBreak/>
        <w:t>ββ</w:t>
      </w:r>
      <w:proofErr w:type="spellEnd"/>
      <w:r>
        <w:t xml:space="preserve">) </w:t>
      </w:r>
      <w:r w:rsidR="00663171" w:rsidRPr="006F14B4">
        <w:t>το μέγεθος της αμπελουργικής εκμετάλλευσης του αιτούντος κυμαίνεται από 5,1 έως και</w:t>
      </w:r>
      <w:r w:rsidR="002467A7" w:rsidRPr="006F14B4">
        <w:t xml:space="preserve"> </w:t>
      </w:r>
      <w:r w:rsidR="00663171" w:rsidRPr="006F14B4">
        <w:t>20 στρέμματα φυτεμένα με οινοποιήσιμες ποικιλίες σύμφωνα με τα στοιχεία του Αμπελουργικού Μητρώου,</w:t>
      </w:r>
    </w:p>
    <w:p w14:paraId="4175F3A1" w14:textId="77777777" w:rsidR="00663171" w:rsidRPr="006F14B4" w:rsidRDefault="002442EF" w:rsidP="006A71B6">
      <w:pPr>
        <w:spacing w:after="60"/>
        <w:ind w:left="720"/>
        <w:jc w:val="both"/>
      </w:pPr>
      <w:proofErr w:type="spellStart"/>
      <w:r>
        <w:t>γγ</w:t>
      </w:r>
      <w:proofErr w:type="spellEnd"/>
      <w:r>
        <w:t xml:space="preserve">) </w:t>
      </w:r>
      <w:r w:rsidR="00663171" w:rsidRPr="006F14B4">
        <w:t>το μέγεθος της αμπελουργικής εκμετάλλευσης του αιτούντος κυμαίνεται από 20,1 στρέμματα έως και 30 φυτεμένα με οινοποιήσιμες ποικιλίες σύμφωνα με τα στοιχεία του Αμπελουργικού Μητρώου,</w:t>
      </w:r>
    </w:p>
    <w:p w14:paraId="651049A4" w14:textId="77777777" w:rsidR="00663171" w:rsidRPr="006F14B4" w:rsidRDefault="002442EF" w:rsidP="006A71B6">
      <w:pPr>
        <w:spacing w:after="60"/>
        <w:ind w:left="720"/>
        <w:jc w:val="both"/>
      </w:pPr>
      <w:proofErr w:type="spellStart"/>
      <w:r>
        <w:t>δδ</w:t>
      </w:r>
      <w:proofErr w:type="spellEnd"/>
      <w:r>
        <w:t xml:space="preserve">) </w:t>
      </w:r>
      <w:r w:rsidR="00663171" w:rsidRPr="006F14B4">
        <w:t>το μέγεθος της αμπελουργικής εκμετάλλευσης του αιτούντος κυμαίνεται από 30,1 στρέμματα έως και 50,0 στρέμματα φυτεμένα με οινοποιήσιμες ποικιλίες σύμφωνα με τα στοιχεία του Αμπελουργικού Μητρώου,</w:t>
      </w:r>
    </w:p>
    <w:p w14:paraId="3CE616D5" w14:textId="77777777" w:rsidR="00663171" w:rsidRPr="006F14B4" w:rsidRDefault="002442EF" w:rsidP="006A71B6">
      <w:pPr>
        <w:spacing w:after="60"/>
        <w:ind w:left="709"/>
        <w:jc w:val="both"/>
      </w:pPr>
      <w:proofErr w:type="spellStart"/>
      <w:r>
        <w:t>εε</w:t>
      </w:r>
      <w:proofErr w:type="spellEnd"/>
      <w:r>
        <w:t>)</w:t>
      </w:r>
      <w:r w:rsidR="00036AD7">
        <w:t xml:space="preserve"> </w:t>
      </w:r>
      <w:r w:rsidR="00663171" w:rsidRPr="006F14B4">
        <w:t>το μέγεθος της αμπελουργικής εκμετάλλευσης του αιτούντος κυμαίνεται από 50,1 στρέμματα και άνω φυτεμένα με οινοποιήσιμες ποικιλίες σύμφωνα με τα στοιχεία του Αμπελουργικού Μητρώου.</w:t>
      </w:r>
    </w:p>
    <w:p w14:paraId="6206C5B0" w14:textId="77777777" w:rsidR="00663171" w:rsidRPr="006F14B4" w:rsidRDefault="00663171" w:rsidP="006A71B6">
      <w:pPr>
        <w:spacing w:after="60"/>
        <w:ind w:left="284"/>
        <w:jc w:val="both"/>
      </w:pPr>
      <w:r w:rsidRPr="006F14B4">
        <w:t>Συντελεστής βαρύτητας κριτηρίου W2=0,2</w:t>
      </w:r>
      <w:r w:rsidR="00BD7506">
        <w:t>.</w:t>
      </w:r>
    </w:p>
    <w:p w14:paraId="38DAE8C0" w14:textId="77777777" w:rsidR="00663171" w:rsidRPr="006F14B4" w:rsidRDefault="00663171" w:rsidP="006A71B6">
      <w:pPr>
        <w:spacing w:after="60"/>
        <w:ind w:left="284"/>
        <w:jc w:val="both"/>
      </w:pPr>
      <w:r w:rsidRPr="006F14B4">
        <w:t>Ο Συντελεστής συμμόρφωσης Pt2 παίρνει τις τιμές, όπως αναφέρονται</w:t>
      </w:r>
      <w:r w:rsidR="002442EF">
        <w:t xml:space="preserve"> στο σχετικό</w:t>
      </w:r>
      <w:r w:rsidRPr="006F14B4">
        <w:t xml:space="preserve"> πίνακα του άρθρου </w:t>
      </w:r>
      <w:r w:rsidR="00BC75CB" w:rsidRPr="006F14B4">
        <w:t>11</w:t>
      </w:r>
      <w:r w:rsidRPr="006F14B4">
        <w:t>.</w:t>
      </w:r>
    </w:p>
    <w:p w14:paraId="411FD23C" w14:textId="77777777" w:rsidR="00663171" w:rsidRPr="006F14B4" w:rsidRDefault="00EC7049" w:rsidP="006A71B6">
      <w:pPr>
        <w:spacing w:after="60"/>
        <w:ind w:left="284"/>
        <w:jc w:val="both"/>
      </w:pPr>
      <w:r w:rsidRPr="006F14B4">
        <w:t>γ</w:t>
      </w:r>
      <w:r w:rsidR="00663171" w:rsidRPr="006F14B4">
        <w:t xml:space="preserve">) </w:t>
      </w:r>
      <w:r w:rsidR="00BD7506">
        <w:t>Ε</w:t>
      </w:r>
      <w:r w:rsidR="002442EF" w:rsidRPr="006F14B4">
        <w:t xml:space="preserve">κτάσεις </w:t>
      </w:r>
      <w:r w:rsidR="00663171" w:rsidRPr="006F14B4">
        <w:t>που αντιμετωπίζουν φυσικούς ή άλλους ειδικούς περιορισμούς</w:t>
      </w:r>
      <w:r w:rsidR="00BD7506">
        <w:t>.</w:t>
      </w:r>
    </w:p>
    <w:p w14:paraId="7CD12262" w14:textId="77777777" w:rsidR="00663171" w:rsidRPr="006F14B4" w:rsidRDefault="00BD7506" w:rsidP="006A71B6">
      <w:pPr>
        <w:spacing w:after="60"/>
        <w:ind w:left="284"/>
        <w:jc w:val="both"/>
      </w:pPr>
      <w:r w:rsidRPr="006F14B4">
        <w:t>To κριτήριο ικανοποιείται</w:t>
      </w:r>
      <w:r w:rsidR="00663171" w:rsidRPr="006F14B4">
        <w:t xml:space="preserve"> εάν τα αιτούμενα αγροτεμάχια, βρίσκονται σε νησιωτική περιοχή</w:t>
      </w:r>
      <w:r w:rsidR="002442EF">
        <w:t>,</w:t>
      </w:r>
      <w:r w:rsidR="00663171" w:rsidRPr="006F14B4">
        <w:t xml:space="preserve"> με εξαίρεση τη</w:t>
      </w:r>
      <w:r w:rsidR="002442EF">
        <w:t>ν</w:t>
      </w:r>
      <w:r w:rsidR="00663171" w:rsidRPr="006F14B4">
        <w:t xml:space="preserve"> Κρήτη και τη</w:t>
      </w:r>
      <w:r w:rsidR="002442EF">
        <w:t>ν</w:t>
      </w:r>
      <w:r w:rsidR="00663171" w:rsidRPr="006F14B4">
        <w:t xml:space="preserve"> Εύβοια</w:t>
      </w:r>
      <w:r w:rsidR="002442EF">
        <w:t>.</w:t>
      </w:r>
    </w:p>
    <w:p w14:paraId="7E20FA97" w14:textId="77777777" w:rsidR="00663171" w:rsidRPr="006F14B4" w:rsidRDefault="00663171" w:rsidP="006A71B6">
      <w:pPr>
        <w:spacing w:after="60"/>
        <w:ind w:left="284"/>
        <w:jc w:val="both"/>
      </w:pPr>
      <w:r w:rsidRPr="006F14B4">
        <w:t>Συντελεστής βαρύτητας κριτηρίου W3=0,2</w:t>
      </w:r>
      <w:r w:rsidR="00BD7506">
        <w:t>.</w:t>
      </w:r>
    </w:p>
    <w:p w14:paraId="523A6FC3" w14:textId="77777777" w:rsidR="00663171" w:rsidRPr="006F14B4" w:rsidRDefault="00663171" w:rsidP="006A71B6">
      <w:pPr>
        <w:spacing w:after="60"/>
        <w:ind w:left="284"/>
        <w:jc w:val="both"/>
      </w:pPr>
      <w:r w:rsidRPr="006F14B4">
        <w:t>Συντελεστής συμμόρφωσης με το κριτήριο Pt3=10 για συμμόρφωση και Pt3=0 για μη συμμόρφωση</w:t>
      </w:r>
    </w:p>
    <w:p w14:paraId="26DE5DE3" w14:textId="77777777" w:rsidR="00663171" w:rsidRPr="006F14B4" w:rsidRDefault="002361CD" w:rsidP="006A71B6">
      <w:pPr>
        <w:spacing w:after="60"/>
        <w:ind w:left="284"/>
        <w:jc w:val="both"/>
      </w:pPr>
      <w:r w:rsidRPr="006F14B4">
        <w:t>δ</w:t>
      </w:r>
      <w:r w:rsidR="00663171" w:rsidRPr="006F14B4">
        <w:t xml:space="preserve">) </w:t>
      </w:r>
      <w:r w:rsidR="00BD7506">
        <w:t>Ε</w:t>
      </w:r>
      <w:r w:rsidR="002442EF" w:rsidRPr="006F14B4">
        <w:t xml:space="preserve">κτάσεις </w:t>
      </w:r>
      <w:r w:rsidR="00663171" w:rsidRPr="006F14B4">
        <w:t>όπου οι αμπελώνες δύναται να παραγάγουν προϊόν ανώτερης ποιότητας</w:t>
      </w:r>
      <w:r w:rsidR="00BD7506">
        <w:t>.</w:t>
      </w:r>
      <w:r w:rsidR="002442EF">
        <w:t xml:space="preserve"> </w:t>
      </w:r>
      <w:r w:rsidR="00BD7506" w:rsidRPr="006F14B4">
        <w:t>To κριτήριο ικανοποιείται</w:t>
      </w:r>
      <w:r w:rsidR="00663171" w:rsidRPr="006F14B4">
        <w:t xml:space="preserve"> εάν:</w:t>
      </w:r>
    </w:p>
    <w:p w14:paraId="3BC4A355" w14:textId="77777777" w:rsidR="00663171" w:rsidRPr="006F14B4" w:rsidRDefault="00663171" w:rsidP="006A71B6">
      <w:pPr>
        <w:spacing w:after="60"/>
        <w:ind w:left="644"/>
        <w:jc w:val="both"/>
      </w:pPr>
      <w:proofErr w:type="spellStart"/>
      <w:r w:rsidRPr="006F14B4">
        <w:t>α</w:t>
      </w:r>
      <w:r w:rsidR="002442EF">
        <w:t>α</w:t>
      </w:r>
      <w:proofErr w:type="spellEnd"/>
      <w:r w:rsidRPr="006F14B4">
        <w:t xml:space="preserve">) </w:t>
      </w:r>
      <w:r w:rsidR="005B5686" w:rsidRPr="006F14B4">
        <w:t>τ</w:t>
      </w:r>
      <w:r w:rsidRPr="006F14B4">
        <w:t xml:space="preserve">ο μέτρο αναφύτευσης (στην ίδια ή σε άλλη θέση) </w:t>
      </w:r>
      <w:r w:rsidR="001C0181" w:rsidRPr="006F14B4">
        <w:t>της Παρέμβασης</w:t>
      </w:r>
      <w:r w:rsidRPr="006F14B4">
        <w:t xml:space="preserve"> εφαρμόζεται για </w:t>
      </w:r>
      <w:proofErr w:type="spellStart"/>
      <w:r w:rsidRPr="006F14B4">
        <w:t>αμπελοτεμάχια</w:t>
      </w:r>
      <w:proofErr w:type="spellEnd"/>
      <w:r w:rsidRPr="006F14B4">
        <w:t xml:space="preserve"> εντός οριοθετημένης ζώνης παραγωγής οίνων ΠΟΠ ή ΠΓΕ,</w:t>
      </w:r>
    </w:p>
    <w:p w14:paraId="01BAD3DE" w14:textId="77777777" w:rsidR="00663171" w:rsidRPr="006F14B4" w:rsidRDefault="00663171" w:rsidP="006A71B6">
      <w:pPr>
        <w:spacing w:after="60"/>
        <w:ind w:left="644"/>
        <w:jc w:val="both"/>
      </w:pPr>
      <w:proofErr w:type="spellStart"/>
      <w:r w:rsidRPr="006F14B4">
        <w:t>β</w:t>
      </w:r>
      <w:r w:rsidR="002442EF">
        <w:t>β</w:t>
      </w:r>
      <w:proofErr w:type="spellEnd"/>
      <w:r w:rsidRPr="006F14B4">
        <w:t>) η ποικιλία (ή οι ποικιλίες) που θα φυτευτεί, είναι σύμφωνη (ή σύμφωνες) με τα όσα ορίζει η νομοθεσία για την παραγωγή οίνων ΠΟΠ ή Π.Γ.Ε.</w:t>
      </w:r>
      <w:r w:rsidR="005B5686" w:rsidRPr="006F14B4">
        <w:t xml:space="preserve"> </w:t>
      </w:r>
      <w:r w:rsidRPr="006F14B4">
        <w:t>και</w:t>
      </w:r>
    </w:p>
    <w:p w14:paraId="775E92E8" w14:textId="77777777" w:rsidR="00663171" w:rsidRPr="006F14B4" w:rsidRDefault="00663171" w:rsidP="006A71B6">
      <w:pPr>
        <w:spacing w:after="60"/>
        <w:ind w:left="644"/>
        <w:jc w:val="both"/>
      </w:pPr>
      <w:proofErr w:type="spellStart"/>
      <w:r w:rsidRPr="006F14B4">
        <w:t>γ</w:t>
      </w:r>
      <w:r w:rsidR="002442EF">
        <w:t>γ</w:t>
      </w:r>
      <w:proofErr w:type="spellEnd"/>
      <w:r w:rsidRPr="006F14B4">
        <w:t>) η ποικιλία (ή οι ποικιλίες) που είναι ήδη φυτεμένη</w:t>
      </w:r>
      <w:r w:rsidR="001C0181" w:rsidRPr="006F14B4">
        <w:t xml:space="preserve">/ </w:t>
      </w:r>
      <w:proofErr w:type="spellStart"/>
      <w:r w:rsidR="001C0181" w:rsidRPr="006F14B4">
        <w:t>ε</w:t>
      </w:r>
      <w:r w:rsidRPr="006F14B4">
        <w:t>ς</w:t>
      </w:r>
      <w:proofErr w:type="spellEnd"/>
      <w:r w:rsidRPr="006F14B4">
        <w:t xml:space="preserve"> είναι σύμφωνη/</w:t>
      </w:r>
      <w:proofErr w:type="spellStart"/>
      <w:r w:rsidRPr="006F14B4">
        <w:t>ες</w:t>
      </w:r>
      <w:proofErr w:type="spellEnd"/>
      <w:r w:rsidRPr="006F14B4">
        <w:t xml:space="preserve"> με τον τεχνικό φάκελο του ΠΟΠ/ ΠΓΕ της ζώνης</w:t>
      </w:r>
      <w:r w:rsidR="002442EF">
        <w:t xml:space="preserve"> και</w:t>
      </w:r>
      <w:r w:rsidRPr="006F14B4">
        <w:t xml:space="preserve"> η συγκομισθείσα ποσότητα στις δηλώσεις συγκομιδής είναι σύμφωνη με τον τεχνικό φάκελο.</w:t>
      </w:r>
    </w:p>
    <w:p w14:paraId="0236D562" w14:textId="77777777" w:rsidR="00663171" w:rsidRPr="006F14B4" w:rsidRDefault="00663171" w:rsidP="006A71B6">
      <w:pPr>
        <w:spacing w:after="60"/>
        <w:ind w:left="284"/>
        <w:jc w:val="both"/>
      </w:pPr>
      <w:r w:rsidRPr="006F14B4">
        <w:t>Συντελεστής βαρύτητας κριτηρίου W4=0,2</w:t>
      </w:r>
      <w:r w:rsidR="002442EF">
        <w:t>.</w:t>
      </w:r>
    </w:p>
    <w:p w14:paraId="0CA4C7D4" w14:textId="77777777" w:rsidR="00663171" w:rsidRPr="006F14B4" w:rsidRDefault="00663171" w:rsidP="006A71B6">
      <w:pPr>
        <w:spacing w:after="60"/>
        <w:ind w:left="284"/>
        <w:jc w:val="both"/>
      </w:pPr>
      <w:r w:rsidRPr="006F14B4">
        <w:t>Συντελεστής συμμόρφωσης με το κριτήριο Pt4=10 για τις περιπτώσεις παραγωγής οίνων ΠΟΠ, Pt4= 7 για τις περιπτώσεις παραγωγής οίνων ΠΓΕ και Pt3=0 για μη συμμόρφωση</w:t>
      </w:r>
      <w:r w:rsidR="00BD7506">
        <w:t>.</w:t>
      </w:r>
    </w:p>
    <w:p w14:paraId="2892BE7A" w14:textId="77777777" w:rsidR="00663171" w:rsidRPr="006F14B4" w:rsidRDefault="0048614A" w:rsidP="006A71B6">
      <w:pPr>
        <w:spacing w:after="60"/>
        <w:ind w:left="284"/>
        <w:jc w:val="both"/>
      </w:pPr>
      <w:r w:rsidRPr="006F14B4">
        <w:t>ε</w:t>
      </w:r>
      <w:r w:rsidR="00663171" w:rsidRPr="006F14B4">
        <w:t xml:space="preserve">) </w:t>
      </w:r>
      <w:r w:rsidR="00BD7506">
        <w:t>Ε</w:t>
      </w:r>
      <w:r w:rsidR="00663171" w:rsidRPr="006F14B4">
        <w:t>κτάσεις όπου οι αμπελώνες συμβάλλουν στη διατήρηση του περιβάλλοντος</w:t>
      </w:r>
      <w:r w:rsidR="00BD7506">
        <w:t>.</w:t>
      </w:r>
      <w:r w:rsidR="00663171" w:rsidRPr="006F14B4">
        <w:t xml:space="preserve"> </w:t>
      </w:r>
      <w:r w:rsidR="00BD7506" w:rsidRPr="006F14B4">
        <w:t xml:space="preserve">To κριτήριο ικανοποιείται </w:t>
      </w:r>
      <w:r w:rsidR="00663171" w:rsidRPr="006F14B4">
        <w:t>εάν ισχύει ένα από τα ακόλουθα:</w:t>
      </w:r>
    </w:p>
    <w:p w14:paraId="20A20A1B" w14:textId="77777777" w:rsidR="00663171" w:rsidRPr="006F14B4" w:rsidRDefault="002442EF" w:rsidP="006A71B6">
      <w:pPr>
        <w:spacing w:after="60"/>
        <w:ind w:left="644"/>
        <w:jc w:val="both"/>
      </w:pPr>
      <w:proofErr w:type="spellStart"/>
      <w:r>
        <w:t>αα</w:t>
      </w:r>
      <w:proofErr w:type="spellEnd"/>
      <w:r>
        <w:t>) ο</w:t>
      </w:r>
      <w:r w:rsidRPr="006F14B4">
        <w:t xml:space="preserve"> </w:t>
      </w:r>
      <w:r w:rsidR="00663171" w:rsidRPr="006F14B4">
        <w:t xml:space="preserve">αιτών έχει στην κατοχή του </w:t>
      </w:r>
      <w:proofErr w:type="spellStart"/>
      <w:r w:rsidR="00663171" w:rsidRPr="006F14B4">
        <w:t>οινοποιήσιμα</w:t>
      </w:r>
      <w:proofErr w:type="spellEnd"/>
      <w:r w:rsidR="00663171" w:rsidRPr="006F14B4">
        <w:t xml:space="preserve"> αμπέλια κατά το χρόνο υποβολής της αίτησης και έχει εφαρμόσει τους κανόνες βιολογικής παραγωγής (σε μεταβατικό στάδιο ή πλήρη εφαρμογή) σε ολόκληρη την έκταση που έχει φυτευτεί με αμπέλια επί πέντε</w:t>
      </w:r>
      <w:r>
        <w:t xml:space="preserve"> (5)</w:t>
      </w:r>
      <w:r w:rsidR="00663171" w:rsidRPr="006F14B4">
        <w:t xml:space="preserve"> τουλάχιστον έτη πριν από την υποβολή της αίτησης</w:t>
      </w:r>
      <w:r>
        <w:t>,</w:t>
      </w:r>
    </w:p>
    <w:p w14:paraId="036A7675" w14:textId="77777777" w:rsidR="00663171" w:rsidRPr="006F14B4" w:rsidRDefault="002442EF" w:rsidP="006A71B6">
      <w:pPr>
        <w:spacing w:after="60"/>
        <w:ind w:left="644"/>
        <w:jc w:val="both"/>
      </w:pPr>
      <w:proofErr w:type="spellStart"/>
      <w:r>
        <w:t>ββ</w:t>
      </w:r>
      <w:proofErr w:type="spellEnd"/>
      <w:r>
        <w:t>) ο</w:t>
      </w:r>
      <w:r w:rsidRPr="006F14B4">
        <w:t xml:space="preserve"> </w:t>
      </w:r>
      <w:r w:rsidR="00663171" w:rsidRPr="006F14B4">
        <w:t xml:space="preserve">αιτών έχει στην κατοχή του </w:t>
      </w:r>
      <w:proofErr w:type="spellStart"/>
      <w:r w:rsidR="00663171" w:rsidRPr="006F14B4">
        <w:t>οινοποιήσιμα</w:t>
      </w:r>
      <w:proofErr w:type="spellEnd"/>
      <w:r w:rsidR="00663171" w:rsidRPr="006F14B4">
        <w:t xml:space="preserve"> αμπέλια κατά το χρόνο υποβολής της αίτησης και έχει εφαρμόσει εθνικά συστήματα πιστοποίησης για ολοκληρωμένη διαχείριση στην παραγωγή σε ολόκληρη την έκταση που έχει φυτευτεί με αμπέλια επί πέντε τουλάχιστον έτη πριν από την υποβολή της αίτησης.</w:t>
      </w:r>
    </w:p>
    <w:p w14:paraId="264F0AA9" w14:textId="77777777" w:rsidR="00663171" w:rsidRPr="006F14B4" w:rsidRDefault="00BD7506" w:rsidP="006A71B6">
      <w:pPr>
        <w:spacing w:after="60"/>
        <w:ind w:left="284"/>
        <w:jc w:val="both"/>
      </w:pPr>
      <w:r>
        <w:t>Ο</w:t>
      </w:r>
      <w:r w:rsidR="00663171" w:rsidRPr="006F14B4">
        <w:t xml:space="preserve"> παραγωγός προσκομί</w:t>
      </w:r>
      <w:r>
        <w:t>ζ</w:t>
      </w:r>
      <w:r w:rsidR="00663171" w:rsidRPr="006F14B4">
        <w:t>ει το σχετικό αποδεικτικό έγγραφο</w:t>
      </w:r>
      <w:r w:rsidR="00272DA8" w:rsidRPr="006F14B4">
        <w:t xml:space="preserve"> </w:t>
      </w:r>
      <w:r w:rsidR="00663171" w:rsidRPr="006F14B4">
        <w:t>«</w:t>
      </w:r>
      <w:r w:rsidR="00023E61" w:rsidRPr="006F14B4">
        <w:t>Πιστοποιητικό</w:t>
      </w:r>
      <w:r w:rsidR="00663171" w:rsidRPr="006F14B4">
        <w:t xml:space="preserve"> συμμόρφωσης»</w:t>
      </w:r>
      <w:r w:rsidR="002442EF">
        <w:t xml:space="preserve"> </w:t>
      </w:r>
      <w:r w:rsidR="00663171" w:rsidRPr="006F14B4">
        <w:t xml:space="preserve"> με τους κανόνες βιολογικής παραγωγής</w:t>
      </w:r>
      <w:r>
        <w:t>,</w:t>
      </w:r>
      <w:r w:rsidR="00663171" w:rsidRPr="006F14B4">
        <w:t xml:space="preserve"> που καθορίζονται στον </w:t>
      </w:r>
      <w:r w:rsidR="002442EF">
        <w:t>Κ</w:t>
      </w:r>
      <w:r w:rsidR="002442EF" w:rsidRPr="006F14B4">
        <w:t xml:space="preserve">ανονισμό </w:t>
      </w:r>
      <w:r w:rsidR="00663171" w:rsidRPr="006F14B4">
        <w:t>(ΕΕ) 2018/848 του</w:t>
      </w:r>
      <w:r w:rsidR="002442EF">
        <w:t xml:space="preserve"> </w:t>
      </w:r>
      <w:r w:rsidR="002442EF">
        <w:lastRenderedPageBreak/>
        <w:t>Ευρωπαϊκού Κοινοβουλίου και του</w:t>
      </w:r>
      <w:r w:rsidR="00663171" w:rsidRPr="006F14B4">
        <w:t xml:space="preserve"> Συμβουλίου</w:t>
      </w:r>
      <w:r w:rsidR="002442EF">
        <w:t xml:space="preserve"> (</w:t>
      </w:r>
      <w:r w:rsidR="002442EF" w:rsidRPr="002442EF">
        <w:t>L 150</w:t>
      </w:r>
      <w:r w:rsidR="002442EF">
        <w:t>)</w:t>
      </w:r>
      <w:r w:rsidR="00663171" w:rsidRPr="006F14B4">
        <w:t xml:space="preserve"> και κατά περίπτωση στον</w:t>
      </w:r>
      <w:r w:rsidR="002442EF">
        <w:t xml:space="preserve"> εκτελεστικό</w:t>
      </w:r>
      <w:r w:rsidR="00663171" w:rsidRPr="006F14B4">
        <w:t xml:space="preserve"> </w:t>
      </w:r>
      <w:r w:rsidR="002442EF">
        <w:t>Κ</w:t>
      </w:r>
      <w:r w:rsidR="002442EF" w:rsidRPr="006F14B4">
        <w:t xml:space="preserve">ανονισμό </w:t>
      </w:r>
      <w:r w:rsidR="00663171" w:rsidRPr="006F14B4">
        <w:t>(ΕΕ) 2020/464 της Επιτροπής</w:t>
      </w:r>
      <w:r w:rsidR="00352FFC">
        <w:t xml:space="preserve"> (L </w:t>
      </w:r>
      <w:r w:rsidR="00352FFC" w:rsidRPr="00352FFC">
        <w:t>98</w:t>
      </w:r>
      <w:r w:rsidR="00352FFC">
        <w:t>)</w:t>
      </w:r>
      <w:r>
        <w:t>,</w:t>
      </w:r>
      <w:r w:rsidR="00663171" w:rsidRPr="006F14B4">
        <w:t xml:space="preserve"> ή</w:t>
      </w:r>
      <w:r w:rsidR="002442EF">
        <w:t xml:space="preserve"> </w:t>
      </w:r>
      <w:r w:rsidR="00663171" w:rsidRPr="006F14B4">
        <w:t>με εθνικά συστήματα πιστοποίησης για ολοκληρωμένη διαχείριση στην παραγωγή (AGRO 2-1 και 2-2)</w:t>
      </w:r>
      <w:r w:rsidR="002442EF">
        <w:t>.</w:t>
      </w:r>
    </w:p>
    <w:p w14:paraId="4158AE4E" w14:textId="77777777" w:rsidR="00663171" w:rsidRPr="006F14B4" w:rsidRDefault="00663171" w:rsidP="006A71B6">
      <w:pPr>
        <w:spacing w:after="60"/>
        <w:ind w:left="284"/>
        <w:jc w:val="both"/>
      </w:pPr>
      <w:r w:rsidRPr="006F14B4">
        <w:t>Συντελεστής βαρύτητας κριτηρίου W5=0,2</w:t>
      </w:r>
      <w:r w:rsidR="002442EF">
        <w:t>.</w:t>
      </w:r>
    </w:p>
    <w:p w14:paraId="0223AB50" w14:textId="77777777" w:rsidR="00663171" w:rsidRPr="006F14B4" w:rsidRDefault="00663171" w:rsidP="006A71B6">
      <w:pPr>
        <w:spacing w:after="60"/>
        <w:ind w:left="284"/>
        <w:jc w:val="both"/>
      </w:pPr>
      <w:r w:rsidRPr="006F14B4">
        <w:t xml:space="preserve">Ο Συντελεστής συμμόρφωσης Pt5 παίρνει τις τιμές 10 και 5 για τις </w:t>
      </w:r>
      <w:proofErr w:type="spellStart"/>
      <w:r w:rsidR="002442EF">
        <w:t>υποπερ</w:t>
      </w:r>
      <w:proofErr w:type="spellEnd"/>
      <w:r w:rsidR="002442EF">
        <w:t xml:space="preserve">. </w:t>
      </w:r>
      <w:proofErr w:type="spellStart"/>
      <w:r w:rsidR="002442EF">
        <w:t>αα</w:t>
      </w:r>
      <w:proofErr w:type="spellEnd"/>
      <w:r w:rsidR="002442EF">
        <w:t xml:space="preserve">΄ και </w:t>
      </w:r>
      <w:proofErr w:type="spellStart"/>
      <w:r w:rsidR="002442EF">
        <w:t>ββ</w:t>
      </w:r>
      <w:proofErr w:type="spellEnd"/>
      <w:r w:rsidR="002442EF">
        <w:t>΄</w:t>
      </w:r>
      <w:r w:rsidRPr="006F14B4">
        <w:t xml:space="preserve"> αντίστοιχα και την τιμή 0 για μη συμμόρφωση</w:t>
      </w:r>
      <w:r w:rsidR="00BD7506">
        <w:t>.</w:t>
      </w:r>
    </w:p>
    <w:p w14:paraId="2D6FC413" w14:textId="77777777" w:rsidR="00BD7506" w:rsidRDefault="00DC7BD6" w:rsidP="006A71B6">
      <w:pPr>
        <w:spacing w:after="60"/>
        <w:ind w:left="284"/>
        <w:jc w:val="both"/>
      </w:pPr>
      <w:proofErr w:type="spellStart"/>
      <w:r w:rsidRPr="006F14B4">
        <w:t>στ</w:t>
      </w:r>
      <w:proofErr w:type="spellEnd"/>
      <w:r w:rsidR="00663171" w:rsidRPr="006F14B4">
        <w:t xml:space="preserve">) </w:t>
      </w:r>
      <w:r w:rsidR="00BD7506">
        <w:t>Έ</w:t>
      </w:r>
      <w:r w:rsidR="002442EF" w:rsidRPr="006F14B4">
        <w:t xml:space="preserve">νταξη </w:t>
      </w:r>
      <w:r w:rsidR="00663171" w:rsidRPr="006F14B4">
        <w:t>για όλα τα μέτρ</w:t>
      </w:r>
      <w:r w:rsidR="00BD7506">
        <w:t xml:space="preserve">α. </w:t>
      </w:r>
      <w:r w:rsidR="00BD7506" w:rsidRPr="006F14B4">
        <w:t xml:space="preserve">To κριτήριο ικανοποιείται </w:t>
      </w:r>
      <w:r w:rsidR="00663171" w:rsidRPr="006F14B4">
        <w:t xml:space="preserve">όταν το αιτούμενο αγροτεμάχιο συμμετέχει σωρευτικά στα μέτρα: </w:t>
      </w:r>
    </w:p>
    <w:p w14:paraId="33C1E698" w14:textId="77777777" w:rsidR="00BD7506" w:rsidRDefault="00BD7506" w:rsidP="006A71B6">
      <w:pPr>
        <w:spacing w:after="60"/>
        <w:ind w:left="284" w:firstLine="436"/>
        <w:jc w:val="both"/>
      </w:pPr>
      <w:proofErr w:type="spellStart"/>
      <w:r>
        <w:t>α</w:t>
      </w:r>
      <w:r w:rsidR="00663171" w:rsidRPr="006F14B4">
        <w:t>α</w:t>
      </w:r>
      <w:proofErr w:type="spellEnd"/>
      <w:r w:rsidR="00663171" w:rsidRPr="006F14B4">
        <w:t xml:space="preserve">) εκρίζωσης αναφύτευσης, </w:t>
      </w:r>
    </w:p>
    <w:p w14:paraId="30B82FF5" w14:textId="77777777" w:rsidR="00BD7506" w:rsidRDefault="00BD7506" w:rsidP="006A71B6">
      <w:pPr>
        <w:spacing w:after="60"/>
        <w:ind w:left="284" w:firstLine="436"/>
        <w:jc w:val="both"/>
      </w:pPr>
      <w:proofErr w:type="spellStart"/>
      <w:r>
        <w:t>β</w:t>
      </w:r>
      <w:r w:rsidR="00663171" w:rsidRPr="006F14B4">
        <w:t>β</w:t>
      </w:r>
      <w:proofErr w:type="spellEnd"/>
      <w:r w:rsidR="00663171" w:rsidRPr="006F14B4">
        <w:t xml:space="preserve">) φύτευσης, </w:t>
      </w:r>
    </w:p>
    <w:p w14:paraId="2514A292" w14:textId="77777777" w:rsidR="00663171" w:rsidRPr="006F14B4" w:rsidRDefault="00BD7506" w:rsidP="006A71B6">
      <w:pPr>
        <w:spacing w:after="60"/>
        <w:ind w:left="284" w:firstLine="436"/>
        <w:jc w:val="both"/>
      </w:pPr>
      <w:proofErr w:type="spellStart"/>
      <w:r>
        <w:t>γ</w:t>
      </w:r>
      <w:r w:rsidR="00663171" w:rsidRPr="006F14B4">
        <w:t>γ</w:t>
      </w:r>
      <w:proofErr w:type="spellEnd"/>
      <w:r w:rsidR="00663171" w:rsidRPr="006F14B4">
        <w:t>) βελτίωσης τεχνικών διαχείρισης,</w:t>
      </w:r>
      <w:r w:rsidR="00071305" w:rsidRPr="006F14B4">
        <w:t xml:space="preserve"> όπως προβλέπονται, στις περ. α</w:t>
      </w:r>
      <w:r w:rsidR="002442EF">
        <w:t>΄</w:t>
      </w:r>
      <w:r w:rsidR="00071305" w:rsidRPr="006F14B4">
        <w:t xml:space="preserve">, </w:t>
      </w:r>
      <w:r w:rsidR="00663171" w:rsidRPr="006F14B4">
        <w:t>β</w:t>
      </w:r>
      <w:r w:rsidR="002442EF">
        <w:t>΄</w:t>
      </w:r>
      <w:r w:rsidR="00663171" w:rsidRPr="006F14B4">
        <w:t xml:space="preserve"> και δ</w:t>
      </w:r>
      <w:r>
        <w:t>΄</w:t>
      </w:r>
      <w:r w:rsidR="00663171" w:rsidRPr="006F14B4">
        <w:t xml:space="preserve"> </w:t>
      </w:r>
      <w:r w:rsidR="002442EF">
        <w:t>της παρ. 4</w:t>
      </w:r>
      <w:r w:rsidR="00663171" w:rsidRPr="006F14B4">
        <w:t xml:space="preserve"> του άρθρου 3.</w:t>
      </w:r>
    </w:p>
    <w:p w14:paraId="23AD8957" w14:textId="77777777" w:rsidR="00663171" w:rsidRPr="006F14B4" w:rsidRDefault="00663171" w:rsidP="006A71B6">
      <w:pPr>
        <w:spacing w:after="60"/>
        <w:ind w:left="284"/>
        <w:jc w:val="both"/>
      </w:pPr>
      <w:r w:rsidRPr="006F14B4">
        <w:t>Συντελεστής βαρύτητας κριτηρίου W6=0,1</w:t>
      </w:r>
      <w:r w:rsidR="002E0457">
        <w:t>.</w:t>
      </w:r>
    </w:p>
    <w:p w14:paraId="537AA153" w14:textId="77777777" w:rsidR="00663171" w:rsidRPr="006F14B4" w:rsidRDefault="00663171" w:rsidP="006A71B6">
      <w:pPr>
        <w:tabs>
          <w:tab w:val="left" w:pos="7010"/>
        </w:tabs>
        <w:spacing w:after="240"/>
        <w:ind w:left="284"/>
        <w:jc w:val="both"/>
      </w:pPr>
      <w:r w:rsidRPr="006F14B4">
        <w:t>Ο Συντελεστής συμμόρφωσης Pt6 παίρνει την τιμή 10</w:t>
      </w:r>
      <w:r w:rsidR="00F17236" w:rsidRPr="006F14B4">
        <w:t>.</w:t>
      </w:r>
    </w:p>
    <w:p w14:paraId="228BDB60" w14:textId="77777777" w:rsidR="00663171" w:rsidRPr="006F14B4" w:rsidRDefault="00663171" w:rsidP="006A71B6">
      <w:pPr>
        <w:spacing w:after="120"/>
        <w:jc w:val="center"/>
        <w:rPr>
          <w:b/>
        </w:rPr>
      </w:pPr>
      <w:r w:rsidRPr="006F14B4">
        <w:rPr>
          <w:b/>
        </w:rPr>
        <w:t xml:space="preserve">Άρθρο </w:t>
      </w:r>
      <w:r w:rsidR="001B757F" w:rsidRPr="006F14B4">
        <w:rPr>
          <w:b/>
        </w:rPr>
        <w:t>1</w:t>
      </w:r>
      <w:r w:rsidR="00AD1B07" w:rsidRPr="006F14B4">
        <w:rPr>
          <w:b/>
        </w:rPr>
        <w:t>1</w:t>
      </w:r>
    </w:p>
    <w:p w14:paraId="6A6BACC4" w14:textId="77777777" w:rsidR="00663171" w:rsidRPr="006F14B4" w:rsidRDefault="00663171" w:rsidP="006A71B6">
      <w:pPr>
        <w:spacing w:after="240"/>
        <w:jc w:val="center"/>
        <w:rPr>
          <w:b/>
        </w:rPr>
      </w:pPr>
      <w:r w:rsidRPr="006F14B4">
        <w:rPr>
          <w:b/>
        </w:rPr>
        <w:t>Κατάταξη των αιτήσεων/Βαθμολογία</w:t>
      </w:r>
    </w:p>
    <w:p w14:paraId="3FCFD290" w14:textId="77777777" w:rsidR="00663171" w:rsidRPr="006F14B4" w:rsidRDefault="00995EA3" w:rsidP="006A71B6">
      <w:pPr>
        <w:jc w:val="both"/>
      </w:pPr>
      <w:r>
        <w:t xml:space="preserve">1. </w:t>
      </w:r>
      <w:r w:rsidR="00663171" w:rsidRPr="006F14B4">
        <w:t xml:space="preserve">Η κατάταξη των επιλέξιμων μεμονωμένων αιτήσεων γίνεται σε επίπεδο χώρας, με εφαρμογή του γενικού τύπου </w:t>
      </w:r>
      <w:proofErr w:type="spellStart"/>
      <w:r w:rsidR="00663171" w:rsidRPr="006F14B4">
        <w:t>Pt</w:t>
      </w:r>
      <w:proofErr w:type="spellEnd"/>
      <w:r w:rsidR="00663171" w:rsidRPr="006F14B4">
        <w:t>=W1*Pt1+ W2*Pt2+…… +</w:t>
      </w:r>
      <w:proofErr w:type="spellStart"/>
      <w:r w:rsidR="00663171" w:rsidRPr="006F14B4">
        <w:t>Wn</w:t>
      </w:r>
      <w:proofErr w:type="spellEnd"/>
      <w:r w:rsidR="00663171" w:rsidRPr="006F14B4">
        <w:t>*</w:t>
      </w:r>
      <w:proofErr w:type="spellStart"/>
      <w:r w:rsidR="00663171" w:rsidRPr="006F14B4">
        <w:t>Ptn</w:t>
      </w:r>
      <w:proofErr w:type="spellEnd"/>
      <w:r w:rsidR="00663171" w:rsidRPr="006F14B4">
        <w:t xml:space="preserve"> όπου:</w:t>
      </w:r>
    </w:p>
    <w:p w14:paraId="22CDC5B7" w14:textId="77777777" w:rsidR="00663171" w:rsidRPr="006F14B4" w:rsidRDefault="00663171" w:rsidP="006A71B6">
      <w:pPr>
        <w:jc w:val="both"/>
      </w:pPr>
    </w:p>
    <w:p w14:paraId="4B26CA6E" w14:textId="77777777" w:rsidR="00AE1904" w:rsidRPr="006F14B4" w:rsidRDefault="00663171" w:rsidP="006A71B6">
      <w:pPr>
        <w:jc w:val="both"/>
      </w:pPr>
      <w:proofErr w:type="spellStart"/>
      <w:r w:rsidRPr="006F14B4">
        <w:t>Pt</w:t>
      </w:r>
      <w:proofErr w:type="spellEnd"/>
      <w:r w:rsidRPr="006F14B4">
        <w:t>= σύνολο βαθμών που αποδίδονται σε μια συγκεκριμένη μεμονωμένη αίτηση</w:t>
      </w:r>
      <w:r w:rsidR="00995EA3">
        <w:t>,</w:t>
      </w:r>
      <w:r w:rsidRPr="006F14B4">
        <w:t xml:space="preserve"> </w:t>
      </w:r>
    </w:p>
    <w:p w14:paraId="2A30CCB5" w14:textId="77777777" w:rsidR="00663171" w:rsidRPr="006F14B4" w:rsidRDefault="00663171" w:rsidP="006A71B6">
      <w:pPr>
        <w:spacing w:after="120"/>
        <w:jc w:val="both"/>
      </w:pPr>
      <w:r w:rsidRPr="006F14B4">
        <w:t xml:space="preserve">W1, W2., </w:t>
      </w:r>
      <w:proofErr w:type="spellStart"/>
      <w:r w:rsidRPr="006F14B4">
        <w:t>Wn</w:t>
      </w:r>
      <w:proofErr w:type="spellEnd"/>
      <w:r w:rsidRPr="006F14B4">
        <w:t>= συντελεστής βαρύτητας κριτηρίων</w:t>
      </w:r>
      <w:r w:rsidR="00995EA3">
        <w:t>,</w:t>
      </w:r>
    </w:p>
    <w:p w14:paraId="2D2A0110" w14:textId="77777777" w:rsidR="00663171" w:rsidRPr="006F14B4" w:rsidRDefault="00663171" w:rsidP="006A71B6">
      <w:pPr>
        <w:spacing w:after="120"/>
        <w:jc w:val="both"/>
      </w:pPr>
      <w:r w:rsidRPr="006F14B4">
        <w:t xml:space="preserve">Pt1, Pt2, </w:t>
      </w:r>
      <w:proofErr w:type="spellStart"/>
      <w:r w:rsidRPr="006F14B4">
        <w:t>Ptn</w:t>
      </w:r>
      <w:proofErr w:type="spellEnd"/>
      <w:r w:rsidRPr="006F14B4">
        <w:t xml:space="preserve"> = συντελεστής συμμόρφωσης με τα κριτήρια</w:t>
      </w:r>
      <w:r w:rsidR="008F2306">
        <w:t>.</w:t>
      </w:r>
    </w:p>
    <w:p w14:paraId="3F779D54" w14:textId="77777777" w:rsidR="00466B24" w:rsidRPr="006F14B4" w:rsidRDefault="00466B24" w:rsidP="006A71B6">
      <w:pPr>
        <w:spacing w:after="120"/>
        <w:jc w:val="both"/>
      </w:pPr>
    </w:p>
    <w:tbl>
      <w:tblPr>
        <w:tblW w:w="7791" w:type="dxa"/>
        <w:tblInd w:w="93" w:type="dxa"/>
        <w:tblLook w:val="04A0" w:firstRow="1" w:lastRow="0" w:firstColumn="1" w:lastColumn="0" w:noHBand="0" w:noVBand="1"/>
      </w:tblPr>
      <w:tblGrid>
        <w:gridCol w:w="4410"/>
        <w:gridCol w:w="1623"/>
        <w:gridCol w:w="1758"/>
      </w:tblGrid>
      <w:tr w:rsidR="00466B24" w:rsidRPr="007A4D36" w14:paraId="5D0FB62C" w14:textId="77777777" w:rsidTr="00466B24">
        <w:trPr>
          <w:trHeight w:val="510"/>
        </w:trPr>
        <w:tc>
          <w:tcPr>
            <w:tcW w:w="4410" w:type="dxa"/>
            <w:tcBorders>
              <w:top w:val="single" w:sz="4" w:space="0" w:color="auto"/>
              <w:left w:val="single" w:sz="4" w:space="0" w:color="auto"/>
              <w:bottom w:val="single" w:sz="4" w:space="0" w:color="auto"/>
              <w:right w:val="single" w:sz="4" w:space="0" w:color="auto"/>
            </w:tcBorders>
            <w:hideMark/>
          </w:tcPr>
          <w:p w14:paraId="6ADB632C" w14:textId="77777777" w:rsidR="00466B24" w:rsidRPr="006F14B4" w:rsidRDefault="00466B24" w:rsidP="006A71B6">
            <w:pPr>
              <w:rPr>
                <w:rFonts w:eastAsia="Times New Roman"/>
                <w:b/>
                <w:bCs/>
                <w:color w:val="000000"/>
              </w:rPr>
            </w:pPr>
            <w:r w:rsidRPr="006F14B4">
              <w:rPr>
                <w:rFonts w:eastAsia="Times New Roman"/>
                <w:b/>
                <w:bCs/>
                <w:color w:val="000000"/>
              </w:rPr>
              <w:t>Κριτήρια Προτεραιότητας</w:t>
            </w:r>
          </w:p>
        </w:tc>
        <w:tc>
          <w:tcPr>
            <w:tcW w:w="1623" w:type="dxa"/>
            <w:tcBorders>
              <w:top w:val="single" w:sz="4" w:space="0" w:color="auto"/>
              <w:left w:val="nil"/>
              <w:bottom w:val="single" w:sz="4" w:space="0" w:color="auto"/>
              <w:right w:val="single" w:sz="4" w:space="0" w:color="auto"/>
            </w:tcBorders>
            <w:hideMark/>
          </w:tcPr>
          <w:p w14:paraId="7D789002" w14:textId="77777777" w:rsidR="00466B24" w:rsidRPr="006F14B4" w:rsidRDefault="00466B24" w:rsidP="006A71B6">
            <w:pPr>
              <w:rPr>
                <w:rFonts w:eastAsia="Times New Roman"/>
                <w:b/>
                <w:bCs/>
                <w:color w:val="000000"/>
              </w:rPr>
            </w:pPr>
            <w:proofErr w:type="spellStart"/>
            <w:r w:rsidRPr="006F14B4">
              <w:rPr>
                <w:rFonts w:eastAsia="Times New Roman"/>
                <w:b/>
                <w:bCs/>
                <w:color w:val="000000"/>
                <w:lang w:val="en-US"/>
              </w:rPr>
              <w:t>Συντελεστής</w:t>
            </w:r>
            <w:proofErr w:type="spellEnd"/>
            <w:r w:rsidRPr="006F14B4">
              <w:rPr>
                <w:rFonts w:eastAsia="Times New Roman"/>
                <w:b/>
                <w:bCs/>
                <w:color w:val="000000"/>
                <w:lang w:val="en-US"/>
              </w:rPr>
              <w:t xml:space="preserve"> Βα</w:t>
            </w:r>
            <w:proofErr w:type="spellStart"/>
            <w:r w:rsidRPr="006F14B4">
              <w:rPr>
                <w:rFonts w:eastAsia="Times New Roman"/>
                <w:b/>
                <w:bCs/>
                <w:color w:val="000000"/>
                <w:lang w:val="en-US"/>
              </w:rPr>
              <w:t>ρύτητ</w:t>
            </w:r>
            <w:proofErr w:type="spellEnd"/>
            <w:r w:rsidRPr="006F14B4">
              <w:rPr>
                <w:rFonts w:eastAsia="Times New Roman"/>
                <w:b/>
                <w:bCs/>
                <w:color w:val="000000"/>
                <w:lang w:val="en-US"/>
              </w:rPr>
              <w:t xml:space="preserve">ας </w:t>
            </w:r>
          </w:p>
        </w:tc>
        <w:tc>
          <w:tcPr>
            <w:tcW w:w="1758" w:type="dxa"/>
            <w:tcBorders>
              <w:top w:val="single" w:sz="4" w:space="0" w:color="auto"/>
              <w:left w:val="nil"/>
              <w:bottom w:val="single" w:sz="4" w:space="0" w:color="auto"/>
              <w:right w:val="single" w:sz="4" w:space="0" w:color="auto"/>
            </w:tcBorders>
            <w:hideMark/>
          </w:tcPr>
          <w:p w14:paraId="153994D7" w14:textId="77777777" w:rsidR="00466B24" w:rsidRPr="006F14B4" w:rsidRDefault="00466B24" w:rsidP="006A71B6">
            <w:pPr>
              <w:rPr>
                <w:rFonts w:eastAsia="Times New Roman"/>
                <w:b/>
                <w:bCs/>
                <w:color w:val="000000"/>
              </w:rPr>
            </w:pPr>
            <w:proofErr w:type="spellStart"/>
            <w:r w:rsidRPr="006F14B4">
              <w:rPr>
                <w:rFonts w:eastAsia="Times New Roman"/>
                <w:b/>
                <w:bCs/>
                <w:color w:val="000000"/>
                <w:lang w:val="en-US"/>
              </w:rPr>
              <w:t>Συντελεστής</w:t>
            </w:r>
            <w:proofErr w:type="spellEnd"/>
            <w:r w:rsidRPr="006F14B4">
              <w:rPr>
                <w:rFonts w:eastAsia="Times New Roman"/>
                <w:b/>
                <w:bCs/>
                <w:color w:val="000000"/>
                <w:lang w:val="en-US"/>
              </w:rPr>
              <w:t xml:space="preserve"> </w:t>
            </w:r>
            <w:proofErr w:type="spellStart"/>
            <w:r w:rsidRPr="006F14B4">
              <w:rPr>
                <w:rFonts w:eastAsia="Times New Roman"/>
                <w:b/>
                <w:bCs/>
                <w:color w:val="000000"/>
                <w:lang w:val="en-US"/>
              </w:rPr>
              <w:t>Συμμόρφωσης</w:t>
            </w:r>
            <w:proofErr w:type="spellEnd"/>
          </w:p>
        </w:tc>
      </w:tr>
      <w:tr w:rsidR="00466B24" w:rsidRPr="007A4D36" w14:paraId="6631A2D0"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3ECCAD6C" w14:textId="77777777" w:rsidR="00466B24" w:rsidRPr="006F14B4" w:rsidRDefault="00466B24" w:rsidP="006A71B6">
            <w:pPr>
              <w:rPr>
                <w:rFonts w:eastAsia="Times New Roman"/>
                <w:color w:val="000000"/>
              </w:rPr>
            </w:pPr>
            <w:r w:rsidRPr="006F14B4">
              <w:rPr>
                <w:rFonts w:eastAsia="Times New Roman"/>
                <w:color w:val="000000"/>
                <w:lang w:val="en-US"/>
              </w:rPr>
              <w:t xml:space="preserve">α) </w:t>
            </w:r>
            <w:proofErr w:type="spellStart"/>
            <w:r w:rsidRPr="006F14B4">
              <w:rPr>
                <w:rFonts w:eastAsia="Times New Roman"/>
                <w:color w:val="000000"/>
                <w:lang w:val="en-US"/>
              </w:rPr>
              <w:t>Νέοι</w:t>
            </w:r>
            <w:proofErr w:type="spellEnd"/>
            <w:r w:rsidRPr="006F14B4">
              <w:rPr>
                <w:rFonts w:eastAsia="Times New Roman"/>
                <w:color w:val="000000"/>
                <w:lang w:val="en-US"/>
              </w:rPr>
              <w:t xml:space="preserve"> παρα</w:t>
            </w:r>
            <w:proofErr w:type="spellStart"/>
            <w:r w:rsidRPr="006F14B4">
              <w:rPr>
                <w:rFonts w:eastAsia="Times New Roman"/>
                <w:color w:val="000000"/>
                <w:lang w:val="en-US"/>
              </w:rPr>
              <w:t>γωγοί</w:t>
            </w:r>
            <w:proofErr w:type="spellEnd"/>
          </w:p>
        </w:tc>
        <w:tc>
          <w:tcPr>
            <w:tcW w:w="1623" w:type="dxa"/>
            <w:tcBorders>
              <w:top w:val="nil"/>
              <w:left w:val="nil"/>
              <w:bottom w:val="single" w:sz="4" w:space="0" w:color="auto"/>
              <w:right w:val="single" w:sz="4" w:space="0" w:color="auto"/>
            </w:tcBorders>
            <w:vAlign w:val="center"/>
            <w:hideMark/>
          </w:tcPr>
          <w:p w14:paraId="4D25D03D" w14:textId="77777777" w:rsidR="00466B24" w:rsidRPr="006F14B4" w:rsidRDefault="00466B24" w:rsidP="006A71B6">
            <w:pPr>
              <w:jc w:val="right"/>
              <w:rPr>
                <w:rFonts w:eastAsia="Times New Roman"/>
                <w:color w:val="000000"/>
              </w:rPr>
            </w:pPr>
            <w:r w:rsidRPr="006F14B4">
              <w:rPr>
                <w:rFonts w:eastAsia="Times New Roman"/>
                <w:color w:val="000000"/>
                <w:lang w:val="en-US"/>
              </w:rPr>
              <w:t>0,1</w:t>
            </w:r>
          </w:p>
        </w:tc>
        <w:tc>
          <w:tcPr>
            <w:tcW w:w="1758" w:type="dxa"/>
            <w:tcBorders>
              <w:top w:val="nil"/>
              <w:left w:val="nil"/>
              <w:bottom w:val="single" w:sz="4" w:space="0" w:color="auto"/>
              <w:right w:val="single" w:sz="4" w:space="0" w:color="auto"/>
            </w:tcBorders>
            <w:vAlign w:val="center"/>
            <w:hideMark/>
          </w:tcPr>
          <w:p w14:paraId="3EB2A35B" w14:textId="77777777" w:rsidR="00466B24" w:rsidRPr="006F14B4" w:rsidRDefault="00466B24" w:rsidP="006A71B6">
            <w:pPr>
              <w:jc w:val="right"/>
              <w:rPr>
                <w:rFonts w:eastAsia="Times New Roman"/>
                <w:color w:val="000000"/>
              </w:rPr>
            </w:pPr>
            <w:r w:rsidRPr="006F14B4">
              <w:rPr>
                <w:rFonts w:eastAsia="Times New Roman"/>
                <w:color w:val="000000"/>
                <w:lang w:val="en-US"/>
              </w:rPr>
              <w:t>10</w:t>
            </w:r>
          </w:p>
        </w:tc>
      </w:tr>
      <w:tr w:rsidR="00466B24" w:rsidRPr="007A4D36" w14:paraId="26C9E758" w14:textId="77777777" w:rsidTr="00466B24">
        <w:trPr>
          <w:trHeight w:val="1020"/>
        </w:trPr>
        <w:tc>
          <w:tcPr>
            <w:tcW w:w="4410" w:type="dxa"/>
            <w:tcBorders>
              <w:top w:val="nil"/>
              <w:left w:val="single" w:sz="4" w:space="0" w:color="auto"/>
              <w:bottom w:val="single" w:sz="4" w:space="0" w:color="auto"/>
              <w:right w:val="single" w:sz="4" w:space="0" w:color="auto"/>
            </w:tcBorders>
            <w:hideMark/>
          </w:tcPr>
          <w:p w14:paraId="193FEDB7" w14:textId="77777777" w:rsidR="00466B24" w:rsidRPr="006F14B4" w:rsidRDefault="00466B24" w:rsidP="006A71B6">
            <w:pPr>
              <w:rPr>
                <w:rFonts w:eastAsia="Times New Roman"/>
                <w:color w:val="000000"/>
              </w:rPr>
            </w:pPr>
            <w:r w:rsidRPr="006F14B4">
              <w:rPr>
                <w:rFonts w:eastAsia="Times New Roman"/>
                <w:color w:val="000000"/>
              </w:rPr>
              <w:t>β) Εκτάσεις που προορίζονται για αναδιάρθρωση στο πλαίσιο της βιωσιμότητας των μικρών και μεσαίων εκμεταλλεύσεων</w:t>
            </w:r>
          </w:p>
        </w:tc>
        <w:tc>
          <w:tcPr>
            <w:tcW w:w="1623" w:type="dxa"/>
            <w:tcBorders>
              <w:top w:val="nil"/>
              <w:left w:val="nil"/>
              <w:bottom w:val="single" w:sz="4" w:space="0" w:color="auto"/>
              <w:right w:val="single" w:sz="4" w:space="0" w:color="auto"/>
            </w:tcBorders>
            <w:vAlign w:val="center"/>
            <w:hideMark/>
          </w:tcPr>
          <w:p w14:paraId="448F4B63" w14:textId="77777777" w:rsidR="00466B24" w:rsidRPr="006F14B4" w:rsidRDefault="00466B24" w:rsidP="006A71B6">
            <w:pPr>
              <w:jc w:val="right"/>
              <w:rPr>
                <w:rFonts w:eastAsia="Times New Roman"/>
                <w:color w:val="000000"/>
              </w:rPr>
            </w:pPr>
            <w:r w:rsidRPr="006F14B4">
              <w:rPr>
                <w:rFonts w:eastAsia="Times New Roman"/>
                <w:color w:val="000000"/>
              </w:rPr>
              <w:t> </w:t>
            </w:r>
          </w:p>
        </w:tc>
        <w:tc>
          <w:tcPr>
            <w:tcW w:w="1758" w:type="dxa"/>
            <w:tcBorders>
              <w:top w:val="nil"/>
              <w:left w:val="nil"/>
              <w:bottom w:val="single" w:sz="4" w:space="0" w:color="auto"/>
              <w:right w:val="single" w:sz="4" w:space="0" w:color="auto"/>
            </w:tcBorders>
            <w:vAlign w:val="center"/>
            <w:hideMark/>
          </w:tcPr>
          <w:p w14:paraId="484C00DD" w14:textId="77777777" w:rsidR="00466B24" w:rsidRPr="006F14B4" w:rsidRDefault="00466B24" w:rsidP="006A71B6">
            <w:pPr>
              <w:jc w:val="right"/>
              <w:rPr>
                <w:rFonts w:eastAsia="Times New Roman"/>
                <w:color w:val="000000"/>
              </w:rPr>
            </w:pPr>
            <w:r w:rsidRPr="006F14B4">
              <w:rPr>
                <w:rFonts w:eastAsia="Times New Roman"/>
                <w:color w:val="000000"/>
              </w:rPr>
              <w:t> </w:t>
            </w:r>
          </w:p>
        </w:tc>
      </w:tr>
      <w:tr w:rsidR="00466B24" w:rsidRPr="007A4D36" w14:paraId="55504E2B"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2ABCD244" w14:textId="77777777" w:rsidR="00466B24" w:rsidRPr="006F14B4" w:rsidRDefault="00466B24" w:rsidP="006A71B6">
            <w:pPr>
              <w:rPr>
                <w:rFonts w:eastAsia="Times New Roman"/>
                <w:color w:val="000000"/>
              </w:rPr>
            </w:pPr>
            <w:r w:rsidRPr="006F14B4">
              <w:rPr>
                <w:rFonts w:eastAsia="Times New Roman"/>
                <w:color w:val="000000"/>
                <w:lang w:val="en-US"/>
              </w:rPr>
              <w:t xml:space="preserve">(1) </w:t>
            </w:r>
            <w:r w:rsidR="00FD2F73" w:rsidRPr="006F14B4">
              <w:rPr>
                <w:rFonts w:eastAsia="Times New Roman"/>
                <w:color w:val="000000"/>
              </w:rPr>
              <w:t>0,5</w:t>
            </w:r>
            <w:r w:rsidRPr="006F14B4">
              <w:rPr>
                <w:rFonts w:eastAsia="Times New Roman"/>
                <w:color w:val="000000"/>
                <w:lang w:val="en-US"/>
              </w:rPr>
              <w:t xml:space="preserve">-5 </w:t>
            </w:r>
            <w:proofErr w:type="spellStart"/>
            <w:r w:rsidRPr="006F14B4">
              <w:rPr>
                <w:rFonts w:eastAsia="Times New Roman"/>
                <w:color w:val="000000"/>
                <w:lang w:val="en-US"/>
              </w:rPr>
              <w:t>στρ</w:t>
            </w:r>
            <w:proofErr w:type="spellEnd"/>
            <w:r w:rsidRPr="006F14B4">
              <w:rPr>
                <w:rFonts w:eastAsia="Times New Roman"/>
                <w:color w:val="000000"/>
                <w:lang w:val="en-US"/>
              </w:rPr>
              <w:t>.</w:t>
            </w:r>
          </w:p>
        </w:tc>
        <w:tc>
          <w:tcPr>
            <w:tcW w:w="1623" w:type="dxa"/>
            <w:vMerge w:val="restart"/>
            <w:tcBorders>
              <w:top w:val="nil"/>
              <w:left w:val="single" w:sz="4" w:space="0" w:color="auto"/>
              <w:bottom w:val="single" w:sz="4" w:space="0" w:color="auto"/>
              <w:right w:val="single" w:sz="4" w:space="0" w:color="auto"/>
            </w:tcBorders>
            <w:vAlign w:val="center"/>
            <w:hideMark/>
          </w:tcPr>
          <w:p w14:paraId="28DB567E" w14:textId="77777777" w:rsidR="00466B24" w:rsidRPr="006F14B4" w:rsidRDefault="00466B24" w:rsidP="006A71B6">
            <w:pPr>
              <w:jc w:val="right"/>
              <w:rPr>
                <w:rFonts w:eastAsia="Times New Roman"/>
                <w:color w:val="000000"/>
              </w:rPr>
            </w:pPr>
            <w:r w:rsidRPr="006F14B4">
              <w:rPr>
                <w:rFonts w:eastAsia="Times New Roman"/>
                <w:color w:val="000000"/>
                <w:lang w:val="en-US"/>
              </w:rPr>
              <w:t>0,2</w:t>
            </w:r>
          </w:p>
        </w:tc>
        <w:tc>
          <w:tcPr>
            <w:tcW w:w="1758" w:type="dxa"/>
            <w:tcBorders>
              <w:top w:val="nil"/>
              <w:left w:val="nil"/>
              <w:bottom w:val="single" w:sz="4" w:space="0" w:color="auto"/>
              <w:right w:val="single" w:sz="4" w:space="0" w:color="auto"/>
            </w:tcBorders>
            <w:vAlign w:val="center"/>
            <w:hideMark/>
          </w:tcPr>
          <w:p w14:paraId="0191E6CF" w14:textId="77777777" w:rsidR="00466B24" w:rsidRPr="006F14B4" w:rsidRDefault="00466B24" w:rsidP="006A71B6">
            <w:pPr>
              <w:jc w:val="right"/>
              <w:rPr>
                <w:rFonts w:eastAsia="Times New Roman"/>
                <w:color w:val="000000"/>
              </w:rPr>
            </w:pPr>
            <w:r w:rsidRPr="006F14B4">
              <w:rPr>
                <w:rFonts w:eastAsia="Times New Roman"/>
                <w:color w:val="000000"/>
                <w:lang w:val="en-US"/>
              </w:rPr>
              <w:t>2</w:t>
            </w:r>
          </w:p>
        </w:tc>
      </w:tr>
      <w:tr w:rsidR="00466B24" w:rsidRPr="007A4D36" w14:paraId="7657071B"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04D39F98" w14:textId="77777777" w:rsidR="00466B24" w:rsidRPr="006F14B4" w:rsidRDefault="00466B24" w:rsidP="006A71B6">
            <w:pPr>
              <w:rPr>
                <w:rFonts w:eastAsia="Times New Roman"/>
                <w:color w:val="000000"/>
              </w:rPr>
            </w:pPr>
            <w:r w:rsidRPr="006F14B4">
              <w:rPr>
                <w:rFonts w:eastAsia="Times New Roman"/>
                <w:color w:val="000000"/>
                <w:lang w:val="en-US"/>
              </w:rPr>
              <w:t xml:space="preserve">(2) 5,1-20 </w:t>
            </w:r>
            <w:proofErr w:type="spellStart"/>
            <w:r w:rsidRPr="006F14B4">
              <w:rPr>
                <w:rFonts w:eastAsia="Times New Roman"/>
                <w:color w:val="000000"/>
                <w:lang w:val="en-US"/>
              </w:rPr>
              <w:t>στρ</w:t>
            </w:r>
            <w:proofErr w:type="spellEnd"/>
            <w:r w:rsidRPr="006F14B4">
              <w:rPr>
                <w:rFonts w:eastAsia="Times New Roman"/>
                <w:color w:val="000000"/>
                <w:lang w:val="en-US"/>
              </w:rPr>
              <w:t>.</w:t>
            </w:r>
          </w:p>
        </w:tc>
        <w:tc>
          <w:tcPr>
            <w:tcW w:w="1623" w:type="dxa"/>
            <w:vMerge/>
            <w:tcBorders>
              <w:top w:val="nil"/>
              <w:left w:val="single" w:sz="4" w:space="0" w:color="auto"/>
              <w:bottom w:val="single" w:sz="4" w:space="0" w:color="auto"/>
              <w:right w:val="single" w:sz="4" w:space="0" w:color="auto"/>
            </w:tcBorders>
            <w:vAlign w:val="center"/>
            <w:hideMark/>
          </w:tcPr>
          <w:p w14:paraId="459E2C3C"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6013E578" w14:textId="77777777" w:rsidR="00466B24" w:rsidRPr="006F14B4" w:rsidRDefault="00466B24" w:rsidP="006A71B6">
            <w:pPr>
              <w:jc w:val="right"/>
              <w:rPr>
                <w:rFonts w:eastAsia="Times New Roman"/>
                <w:color w:val="000000"/>
              </w:rPr>
            </w:pPr>
            <w:r w:rsidRPr="006F14B4">
              <w:rPr>
                <w:rFonts w:eastAsia="Times New Roman"/>
                <w:color w:val="000000"/>
                <w:lang w:val="en-US"/>
              </w:rPr>
              <w:t>7</w:t>
            </w:r>
          </w:p>
        </w:tc>
      </w:tr>
      <w:tr w:rsidR="00466B24" w:rsidRPr="007A4D36" w14:paraId="58453488"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03B880D6" w14:textId="77777777" w:rsidR="00466B24" w:rsidRPr="006F14B4" w:rsidRDefault="00466B24" w:rsidP="006A71B6">
            <w:pPr>
              <w:rPr>
                <w:rFonts w:eastAsia="Times New Roman"/>
                <w:color w:val="000000"/>
              </w:rPr>
            </w:pPr>
            <w:r w:rsidRPr="006F14B4">
              <w:rPr>
                <w:rFonts w:eastAsia="Times New Roman"/>
                <w:color w:val="000000"/>
                <w:lang w:val="en-US"/>
              </w:rPr>
              <w:t xml:space="preserve">(3) 20,1-30 </w:t>
            </w:r>
            <w:proofErr w:type="spellStart"/>
            <w:r w:rsidRPr="006F14B4">
              <w:rPr>
                <w:rFonts w:eastAsia="Times New Roman"/>
                <w:color w:val="000000"/>
                <w:lang w:val="en-US"/>
              </w:rPr>
              <w:t>στρ</w:t>
            </w:r>
            <w:proofErr w:type="spellEnd"/>
            <w:r w:rsidRPr="006F14B4">
              <w:rPr>
                <w:rFonts w:eastAsia="Times New Roman"/>
                <w:color w:val="000000"/>
                <w:lang w:val="en-US"/>
              </w:rPr>
              <w:t>.</w:t>
            </w:r>
          </w:p>
        </w:tc>
        <w:tc>
          <w:tcPr>
            <w:tcW w:w="1623" w:type="dxa"/>
            <w:vMerge/>
            <w:tcBorders>
              <w:top w:val="nil"/>
              <w:left w:val="single" w:sz="4" w:space="0" w:color="auto"/>
              <w:bottom w:val="single" w:sz="4" w:space="0" w:color="auto"/>
              <w:right w:val="single" w:sz="4" w:space="0" w:color="auto"/>
            </w:tcBorders>
            <w:vAlign w:val="center"/>
            <w:hideMark/>
          </w:tcPr>
          <w:p w14:paraId="5833461E"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4215C577" w14:textId="77777777" w:rsidR="00466B24" w:rsidRPr="006F14B4" w:rsidRDefault="00466B24" w:rsidP="006A71B6">
            <w:pPr>
              <w:jc w:val="right"/>
              <w:rPr>
                <w:rFonts w:eastAsia="Times New Roman"/>
                <w:color w:val="000000"/>
              </w:rPr>
            </w:pPr>
            <w:r w:rsidRPr="006F14B4">
              <w:rPr>
                <w:rFonts w:eastAsia="Times New Roman"/>
                <w:color w:val="000000"/>
                <w:lang w:val="en-US"/>
              </w:rPr>
              <w:t>10</w:t>
            </w:r>
          </w:p>
        </w:tc>
      </w:tr>
      <w:tr w:rsidR="00466B24" w:rsidRPr="007A4D36" w14:paraId="4C262C70"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71FD1820" w14:textId="77777777" w:rsidR="00466B24" w:rsidRPr="006F14B4" w:rsidRDefault="00466B24" w:rsidP="006A71B6">
            <w:pPr>
              <w:rPr>
                <w:rFonts w:eastAsia="Times New Roman"/>
                <w:color w:val="000000"/>
              </w:rPr>
            </w:pPr>
            <w:r w:rsidRPr="006F14B4">
              <w:rPr>
                <w:rFonts w:eastAsia="Times New Roman"/>
                <w:color w:val="000000"/>
                <w:lang w:val="en-US"/>
              </w:rPr>
              <w:t xml:space="preserve">(4) 30,1-50 </w:t>
            </w:r>
            <w:proofErr w:type="spellStart"/>
            <w:r w:rsidRPr="006F14B4">
              <w:rPr>
                <w:rFonts w:eastAsia="Times New Roman"/>
                <w:color w:val="000000"/>
                <w:lang w:val="en-US"/>
              </w:rPr>
              <w:t>στρ</w:t>
            </w:r>
            <w:proofErr w:type="spellEnd"/>
            <w:r w:rsidRPr="006F14B4">
              <w:rPr>
                <w:rFonts w:eastAsia="Times New Roman"/>
                <w:color w:val="000000"/>
                <w:lang w:val="en-US"/>
              </w:rPr>
              <w:t>.</w:t>
            </w:r>
          </w:p>
        </w:tc>
        <w:tc>
          <w:tcPr>
            <w:tcW w:w="1623" w:type="dxa"/>
            <w:vMerge/>
            <w:tcBorders>
              <w:top w:val="nil"/>
              <w:left w:val="single" w:sz="4" w:space="0" w:color="auto"/>
              <w:bottom w:val="single" w:sz="4" w:space="0" w:color="auto"/>
              <w:right w:val="single" w:sz="4" w:space="0" w:color="auto"/>
            </w:tcBorders>
            <w:vAlign w:val="center"/>
            <w:hideMark/>
          </w:tcPr>
          <w:p w14:paraId="159371D9"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54834CCD" w14:textId="77777777" w:rsidR="00466B24" w:rsidRPr="006F14B4" w:rsidRDefault="00466B24" w:rsidP="006A71B6">
            <w:pPr>
              <w:jc w:val="right"/>
              <w:rPr>
                <w:rFonts w:eastAsia="Times New Roman"/>
                <w:color w:val="000000"/>
              </w:rPr>
            </w:pPr>
            <w:r w:rsidRPr="006F14B4">
              <w:rPr>
                <w:rFonts w:eastAsia="Times New Roman"/>
                <w:color w:val="000000"/>
                <w:lang w:val="en-US"/>
              </w:rPr>
              <w:t>5</w:t>
            </w:r>
          </w:p>
        </w:tc>
      </w:tr>
      <w:tr w:rsidR="00466B24" w:rsidRPr="007A4D36" w14:paraId="746D45C8"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6F83A7F7" w14:textId="77777777" w:rsidR="00466B24" w:rsidRPr="006F14B4" w:rsidRDefault="00466B24" w:rsidP="006A71B6">
            <w:pPr>
              <w:rPr>
                <w:rFonts w:eastAsia="Times New Roman"/>
                <w:color w:val="000000"/>
              </w:rPr>
            </w:pPr>
            <w:r w:rsidRPr="006F14B4">
              <w:rPr>
                <w:rFonts w:eastAsia="Times New Roman"/>
                <w:color w:val="000000"/>
                <w:lang w:val="en-US"/>
              </w:rPr>
              <w:t xml:space="preserve">(5) &gt;50,1 </w:t>
            </w:r>
            <w:proofErr w:type="spellStart"/>
            <w:r w:rsidRPr="006F14B4">
              <w:rPr>
                <w:rFonts w:eastAsia="Times New Roman"/>
                <w:color w:val="000000"/>
                <w:lang w:val="en-US"/>
              </w:rPr>
              <w:t>στρ</w:t>
            </w:r>
            <w:proofErr w:type="spellEnd"/>
            <w:r w:rsidRPr="006F14B4">
              <w:rPr>
                <w:rFonts w:eastAsia="Times New Roman"/>
                <w:color w:val="000000"/>
                <w:lang w:val="en-US"/>
              </w:rPr>
              <w:t>.</w:t>
            </w:r>
          </w:p>
        </w:tc>
        <w:tc>
          <w:tcPr>
            <w:tcW w:w="1623" w:type="dxa"/>
            <w:vMerge/>
            <w:tcBorders>
              <w:top w:val="nil"/>
              <w:left w:val="single" w:sz="4" w:space="0" w:color="auto"/>
              <w:bottom w:val="single" w:sz="4" w:space="0" w:color="auto"/>
              <w:right w:val="single" w:sz="4" w:space="0" w:color="auto"/>
            </w:tcBorders>
            <w:vAlign w:val="center"/>
            <w:hideMark/>
          </w:tcPr>
          <w:p w14:paraId="28CFA26C"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4096CE18" w14:textId="77777777" w:rsidR="00466B24" w:rsidRPr="006F14B4" w:rsidRDefault="00466B24" w:rsidP="006A71B6">
            <w:pPr>
              <w:jc w:val="right"/>
              <w:rPr>
                <w:rFonts w:eastAsia="Times New Roman"/>
                <w:color w:val="000000"/>
              </w:rPr>
            </w:pPr>
            <w:r w:rsidRPr="006F14B4">
              <w:rPr>
                <w:rFonts w:eastAsia="Times New Roman"/>
                <w:color w:val="000000"/>
                <w:lang w:val="en-US"/>
              </w:rPr>
              <w:t>2</w:t>
            </w:r>
          </w:p>
        </w:tc>
      </w:tr>
      <w:tr w:rsidR="00466B24" w:rsidRPr="007A4D36" w14:paraId="60255DAE" w14:textId="77777777" w:rsidTr="00466B24">
        <w:trPr>
          <w:trHeight w:val="1020"/>
        </w:trPr>
        <w:tc>
          <w:tcPr>
            <w:tcW w:w="4410" w:type="dxa"/>
            <w:tcBorders>
              <w:top w:val="nil"/>
              <w:left w:val="single" w:sz="4" w:space="0" w:color="auto"/>
              <w:bottom w:val="single" w:sz="4" w:space="0" w:color="auto"/>
              <w:right w:val="single" w:sz="4" w:space="0" w:color="auto"/>
            </w:tcBorders>
            <w:hideMark/>
          </w:tcPr>
          <w:p w14:paraId="1F1B0C69" w14:textId="77777777" w:rsidR="00466B24" w:rsidRPr="006F14B4" w:rsidRDefault="00466B24" w:rsidP="006A71B6">
            <w:pPr>
              <w:rPr>
                <w:rFonts w:eastAsia="Times New Roman"/>
                <w:color w:val="000000"/>
              </w:rPr>
            </w:pPr>
            <w:r w:rsidRPr="006F14B4">
              <w:rPr>
                <w:rFonts w:eastAsia="Times New Roman"/>
                <w:color w:val="000000"/>
              </w:rPr>
              <w:t>γ) Εκτάσεις που αντιμετωπίζουν φυσικούς ή άλλους ειδικούς περιορισμούς (νησιωτική περιοχή -με εξαίρεση της Κρήτης και της Εύβοιας)</w:t>
            </w:r>
          </w:p>
        </w:tc>
        <w:tc>
          <w:tcPr>
            <w:tcW w:w="1623" w:type="dxa"/>
            <w:tcBorders>
              <w:top w:val="nil"/>
              <w:left w:val="nil"/>
              <w:bottom w:val="single" w:sz="4" w:space="0" w:color="auto"/>
              <w:right w:val="single" w:sz="4" w:space="0" w:color="auto"/>
            </w:tcBorders>
            <w:vAlign w:val="center"/>
            <w:hideMark/>
          </w:tcPr>
          <w:p w14:paraId="6BB7CA45" w14:textId="77777777" w:rsidR="00466B24" w:rsidRPr="006F14B4" w:rsidRDefault="00466B24" w:rsidP="006A71B6">
            <w:pPr>
              <w:jc w:val="right"/>
              <w:rPr>
                <w:rFonts w:eastAsia="Times New Roman"/>
                <w:color w:val="000000"/>
              </w:rPr>
            </w:pPr>
            <w:r w:rsidRPr="006F14B4">
              <w:rPr>
                <w:rFonts w:eastAsia="Times New Roman"/>
                <w:color w:val="000000"/>
                <w:lang w:val="en-US"/>
              </w:rPr>
              <w:t>0,2</w:t>
            </w:r>
          </w:p>
        </w:tc>
        <w:tc>
          <w:tcPr>
            <w:tcW w:w="1758" w:type="dxa"/>
            <w:tcBorders>
              <w:top w:val="nil"/>
              <w:left w:val="nil"/>
              <w:bottom w:val="single" w:sz="4" w:space="0" w:color="auto"/>
              <w:right w:val="single" w:sz="4" w:space="0" w:color="auto"/>
            </w:tcBorders>
            <w:vAlign w:val="center"/>
            <w:hideMark/>
          </w:tcPr>
          <w:p w14:paraId="04D7A6C4" w14:textId="77777777" w:rsidR="00466B24" w:rsidRPr="006F14B4" w:rsidRDefault="00466B24" w:rsidP="006A71B6">
            <w:pPr>
              <w:jc w:val="right"/>
              <w:rPr>
                <w:rFonts w:eastAsia="Times New Roman"/>
                <w:color w:val="000000"/>
              </w:rPr>
            </w:pPr>
            <w:r w:rsidRPr="006F14B4">
              <w:rPr>
                <w:rFonts w:eastAsia="Times New Roman"/>
                <w:color w:val="000000"/>
                <w:lang w:val="en-US"/>
              </w:rPr>
              <w:t>10</w:t>
            </w:r>
          </w:p>
        </w:tc>
      </w:tr>
      <w:tr w:rsidR="00466B24" w:rsidRPr="007A4D36" w14:paraId="5C5C97FE" w14:textId="77777777" w:rsidTr="00466B24">
        <w:trPr>
          <w:trHeight w:val="765"/>
        </w:trPr>
        <w:tc>
          <w:tcPr>
            <w:tcW w:w="4410" w:type="dxa"/>
            <w:tcBorders>
              <w:top w:val="nil"/>
              <w:left w:val="single" w:sz="4" w:space="0" w:color="auto"/>
              <w:bottom w:val="single" w:sz="4" w:space="0" w:color="auto"/>
              <w:right w:val="single" w:sz="4" w:space="0" w:color="auto"/>
            </w:tcBorders>
            <w:hideMark/>
          </w:tcPr>
          <w:p w14:paraId="1487CA0F" w14:textId="77777777" w:rsidR="00466B24" w:rsidRPr="006F14B4" w:rsidRDefault="00466B24" w:rsidP="006A71B6">
            <w:pPr>
              <w:rPr>
                <w:rFonts w:eastAsia="Times New Roman"/>
                <w:color w:val="000000"/>
              </w:rPr>
            </w:pPr>
            <w:r w:rsidRPr="006F14B4">
              <w:rPr>
                <w:rFonts w:eastAsia="Times New Roman"/>
                <w:color w:val="000000"/>
              </w:rPr>
              <w:t xml:space="preserve">δ) Εκτάσεις όπου οι αμπελώνες δύνανται να </w:t>
            </w:r>
            <w:proofErr w:type="spellStart"/>
            <w:r w:rsidRPr="006F14B4">
              <w:rPr>
                <w:rFonts w:eastAsia="Times New Roman"/>
                <w:color w:val="000000"/>
              </w:rPr>
              <w:t>παράξουν</w:t>
            </w:r>
            <w:proofErr w:type="spellEnd"/>
            <w:r w:rsidRPr="006F14B4">
              <w:rPr>
                <w:rFonts w:eastAsia="Times New Roman"/>
                <w:color w:val="000000"/>
              </w:rPr>
              <w:t xml:space="preserve"> προϊόν ανώτερης ποιότητας (ΠΟΠ/ΠΓΕ):</w:t>
            </w:r>
          </w:p>
        </w:tc>
        <w:tc>
          <w:tcPr>
            <w:tcW w:w="1623" w:type="dxa"/>
            <w:tcBorders>
              <w:top w:val="nil"/>
              <w:left w:val="nil"/>
              <w:bottom w:val="single" w:sz="4" w:space="0" w:color="auto"/>
              <w:right w:val="single" w:sz="4" w:space="0" w:color="auto"/>
            </w:tcBorders>
            <w:vAlign w:val="center"/>
            <w:hideMark/>
          </w:tcPr>
          <w:p w14:paraId="385F5FDE" w14:textId="77777777" w:rsidR="00466B24" w:rsidRPr="006F14B4" w:rsidRDefault="00466B24" w:rsidP="006A71B6">
            <w:pPr>
              <w:jc w:val="right"/>
              <w:rPr>
                <w:rFonts w:eastAsia="Times New Roman"/>
                <w:color w:val="000000"/>
              </w:rPr>
            </w:pPr>
            <w:r w:rsidRPr="006F14B4">
              <w:rPr>
                <w:rFonts w:eastAsia="Times New Roman"/>
                <w:color w:val="000000"/>
              </w:rPr>
              <w:t> </w:t>
            </w:r>
          </w:p>
        </w:tc>
        <w:tc>
          <w:tcPr>
            <w:tcW w:w="1758" w:type="dxa"/>
            <w:tcBorders>
              <w:top w:val="nil"/>
              <w:left w:val="nil"/>
              <w:bottom w:val="single" w:sz="4" w:space="0" w:color="auto"/>
              <w:right w:val="single" w:sz="4" w:space="0" w:color="auto"/>
            </w:tcBorders>
            <w:vAlign w:val="center"/>
            <w:hideMark/>
          </w:tcPr>
          <w:p w14:paraId="3DED86E3" w14:textId="77777777" w:rsidR="00466B24" w:rsidRPr="006F14B4" w:rsidRDefault="00466B24" w:rsidP="006A71B6">
            <w:pPr>
              <w:jc w:val="right"/>
              <w:rPr>
                <w:rFonts w:eastAsia="Times New Roman"/>
                <w:color w:val="000000"/>
              </w:rPr>
            </w:pPr>
            <w:r w:rsidRPr="006F14B4">
              <w:rPr>
                <w:rFonts w:eastAsia="Times New Roman"/>
                <w:color w:val="000000"/>
              </w:rPr>
              <w:t> </w:t>
            </w:r>
          </w:p>
        </w:tc>
      </w:tr>
      <w:tr w:rsidR="00466B24" w:rsidRPr="007A4D36" w14:paraId="4F1979F1" w14:textId="77777777" w:rsidTr="00466B24">
        <w:trPr>
          <w:trHeight w:val="510"/>
        </w:trPr>
        <w:tc>
          <w:tcPr>
            <w:tcW w:w="4410" w:type="dxa"/>
            <w:tcBorders>
              <w:top w:val="nil"/>
              <w:left w:val="single" w:sz="4" w:space="0" w:color="auto"/>
              <w:bottom w:val="single" w:sz="4" w:space="0" w:color="auto"/>
              <w:right w:val="single" w:sz="4" w:space="0" w:color="auto"/>
            </w:tcBorders>
            <w:hideMark/>
          </w:tcPr>
          <w:p w14:paraId="673FC9D5" w14:textId="77777777" w:rsidR="00466B24" w:rsidRPr="006F14B4" w:rsidRDefault="00466B24" w:rsidP="006A71B6">
            <w:pPr>
              <w:rPr>
                <w:rFonts w:eastAsia="Times New Roman"/>
                <w:color w:val="000000"/>
              </w:rPr>
            </w:pPr>
            <w:r w:rsidRPr="006F14B4">
              <w:rPr>
                <w:rFonts w:eastAsia="Times New Roman"/>
                <w:color w:val="000000"/>
              </w:rPr>
              <w:lastRenderedPageBreak/>
              <w:t xml:space="preserve">ΠΟΠ (φύτευση εντός ζώνης με ποικιλίες ζώνης) </w:t>
            </w:r>
          </w:p>
        </w:tc>
        <w:tc>
          <w:tcPr>
            <w:tcW w:w="1623" w:type="dxa"/>
            <w:vMerge w:val="restart"/>
            <w:tcBorders>
              <w:top w:val="nil"/>
              <w:left w:val="single" w:sz="4" w:space="0" w:color="auto"/>
              <w:bottom w:val="single" w:sz="4" w:space="0" w:color="auto"/>
              <w:right w:val="single" w:sz="4" w:space="0" w:color="auto"/>
            </w:tcBorders>
            <w:vAlign w:val="center"/>
            <w:hideMark/>
          </w:tcPr>
          <w:p w14:paraId="152ED310" w14:textId="77777777" w:rsidR="00466B24" w:rsidRPr="006F14B4" w:rsidRDefault="00466B24" w:rsidP="006A71B6">
            <w:pPr>
              <w:jc w:val="right"/>
              <w:rPr>
                <w:rFonts w:eastAsia="Times New Roman"/>
                <w:color w:val="000000"/>
              </w:rPr>
            </w:pPr>
            <w:r w:rsidRPr="006F14B4">
              <w:rPr>
                <w:rFonts w:eastAsia="Times New Roman"/>
                <w:color w:val="000000"/>
              </w:rPr>
              <w:t>0,2</w:t>
            </w:r>
          </w:p>
        </w:tc>
        <w:tc>
          <w:tcPr>
            <w:tcW w:w="1758" w:type="dxa"/>
            <w:tcBorders>
              <w:top w:val="nil"/>
              <w:left w:val="nil"/>
              <w:bottom w:val="single" w:sz="4" w:space="0" w:color="auto"/>
              <w:right w:val="single" w:sz="4" w:space="0" w:color="auto"/>
            </w:tcBorders>
            <w:vAlign w:val="center"/>
            <w:hideMark/>
          </w:tcPr>
          <w:p w14:paraId="4063C8C1" w14:textId="77777777" w:rsidR="00466B24" w:rsidRPr="006F14B4" w:rsidRDefault="00466B24" w:rsidP="006A71B6">
            <w:pPr>
              <w:jc w:val="right"/>
              <w:rPr>
                <w:rFonts w:eastAsia="Times New Roman"/>
                <w:color w:val="000000"/>
              </w:rPr>
            </w:pPr>
            <w:r w:rsidRPr="006F14B4">
              <w:rPr>
                <w:rFonts w:eastAsia="Times New Roman"/>
                <w:color w:val="000000"/>
                <w:lang w:val="en-US"/>
              </w:rPr>
              <w:t>10</w:t>
            </w:r>
          </w:p>
        </w:tc>
      </w:tr>
      <w:tr w:rsidR="00466B24" w:rsidRPr="007A4D36" w14:paraId="2C5AD9F1" w14:textId="77777777" w:rsidTr="00466B24">
        <w:trPr>
          <w:trHeight w:val="510"/>
        </w:trPr>
        <w:tc>
          <w:tcPr>
            <w:tcW w:w="4410" w:type="dxa"/>
            <w:tcBorders>
              <w:top w:val="nil"/>
              <w:left w:val="single" w:sz="4" w:space="0" w:color="auto"/>
              <w:bottom w:val="single" w:sz="4" w:space="0" w:color="auto"/>
              <w:right w:val="single" w:sz="4" w:space="0" w:color="auto"/>
            </w:tcBorders>
            <w:hideMark/>
          </w:tcPr>
          <w:p w14:paraId="1F67E69F" w14:textId="77777777" w:rsidR="00466B24" w:rsidRPr="006F14B4" w:rsidRDefault="00466B24" w:rsidP="006A71B6">
            <w:pPr>
              <w:rPr>
                <w:rFonts w:eastAsia="Times New Roman"/>
                <w:color w:val="000000"/>
              </w:rPr>
            </w:pPr>
            <w:r w:rsidRPr="006F14B4">
              <w:rPr>
                <w:rFonts w:eastAsia="Times New Roman"/>
                <w:color w:val="000000"/>
              </w:rPr>
              <w:t>ΠΓΕ (φύτευση εντός ζώνης με ποικιλίες ζώνης)</w:t>
            </w:r>
          </w:p>
        </w:tc>
        <w:tc>
          <w:tcPr>
            <w:tcW w:w="1623" w:type="dxa"/>
            <w:vMerge/>
            <w:tcBorders>
              <w:top w:val="nil"/>
              <w:left w:val="single" w:sz="4" w:space="0" w:color="auto"/>
              <w:bottom w:val="single" w:sz="4" w:space="0" w:color="auto"/>
              <w:right w:val="single" w:sz="4" w:space="0" w:color="auto"/>
            </w:tcBorders>
            <w:vAlign w:val="center"/>
            <w:hideMark/>
          </w:tcPr>
          <w:p w14:paraId="700733F5"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5F6121CF" w14:textId="77777777" w:rsidR="00466B24" w:rsidRPr="006F14B4" w:rsidRDefault="00466B24" w:rsidP="006A71B6">
            <w:pPr>
              <w:jc w:val="right"/>
              <w:rPr>
                <w:rFonts w:eastAsia="Times New Roman"/>
                <w:color w:val="000000"/>
              </w:rPr>
            </w:pPr>
            <w:r w:rsidRPr="006F14B4">
              <w:rPr>
                <w:rFonts w:eastAsia="Times New Roman"/>
                <w:color w:val="000000"/>
                <w:lang w:val="en-US"/>
              </w:rPr>
              <w:t>7</w:t>
            </w:r>
          </w:p>
        </w:tc>
      </w:tr>
      <w:tr w:rsidR="00466B24" w:rsidRPr="007A4D36" w14:paraId="21B26A88" w14:textId="77777777" w:rsidTr="00466B24">
        <w:trPr>
          <w:trHeight w:val="1275"/>
        </w:trPr>
        <w:tc>
          <w:tcPr>
            <w:tcW w:w="4410" w:type="dxa"/>
            <w:tcBorders>
              <w:top w:val="nil"/>
              <w:left w:val="single" w:sz="4" w:space="0" w:color="auto"/>
              <w:bottom w:val="single" w:sz="4" w:space="0" w:color="auto"/>
              <w:right w:val="single" w:sz="4" w:space="0" w:color="auto"/>
            </w:tcBorders>
            <w:hideMark/>
          </w:tcPr>
          <w:p w14:paraId="3467C0ED" w14:textId="77777777" w:rsidR="00466B24" w:rsidRPr="006F14B4" w:rsidRDefault="00466B24" w:rsidP="006A71B6">
            <w:pPr>
              <w:rPr>
                <w:rFonts w:eastAsia="Times New Roman"/>
                <w:color w:val="000000"/>
              </w:rPr>
            </w:pPr>
            <w:r w:rsidRPr="006F14B4">
              <w:rPr>
                <w:rFonts w:eastAsia="Times New Roman"/>
                <w:color w:val="000000"/>
              </w:rPr>
              <w:t>ε) Εκτάσεις όπου οι αμπελώνες συμβάλλουν στη διατήρηση του περιβάλλοντος (Βιολογική/</w:t>
            </w:r>
            <w:r w:rsidRPr="006F14B4">
              <w:rPr>
                <w:rFonts w:eastAsia="Times New Roman"/>
                <w:color w:val="000000"/>
              </w:rPr>
              <w:br/>
              <w:t>Ολοκληρωμένη)</w:t>
            </w:r>
          </w:p>
        </w:tc>
        <w:tc>
          <w:tcPr>
            <w:tcW w:w="1623" w:type="dxa"/>
            <w:tcBorders>
              <w:top w:val="nil"/>
              <w:left w:val="nil"/>
              <w:bottom w:val="single" w:sz="4" w:space="0" w:color="auto"/>
              <w:right w:val="single" w:sz="4" w:space="0" w:color="auto"/>
            </w:tcBorders>
            <w:hideMark/>
          </w:tcPr>
          <w:p w14:paraId="0B611DCA" w14:textId="77777777" w:rsidR="00466B24" w:rsidRPr="006F14B4" w:rsidRDefault="00466B24" w:rsidP="006A71B6">
            <w:pPr>
              <w:rPr>
                <w:rFonts w:eastAsia="Times New Roman"/>
                <w:color w:val="000000"/>
              </w:rPr>
            </w:pPr>
            <w:r w:rsidRPr="006F14B4">
              <w:rPr>
                <w:rFonts w:eastAsia="Times New Roman"/>
                <w:color w:val="000000"/>
              </w:rPr>
              <w:t> </w:t>
            </w:r>
          </w:p>
        </w:tc>
        <w:tc>
          <w:tcPr>
            <w:tcW w:w="1758" w:type="dxa"/>
            <w:tcBorders>
              <w:top w:val="nil"/>
              <w:left w:val="nil"/>
              <w:bottom w:val="single" w:sz="4" w:space="0" w:color="auto"/>
              <w:right w:val="single" w:sz="4" w:space="0" w:color="auto"/>
            </w:tcBorders>
            <w:hideMark/>
          </w:tcPr>
          <w:p w14:paraId="27C0921F" w14:textId="77777777" w:rsidR="00466B24" w:rsidRPr="006F14B4" w:rsidRDefault="00466B24" w:rsidP="006A71B6">
            <w:pPr>
              <w:rPr>
                <w:rFonts w:eastAsia="Times New Roman"/>
                <w:color w:val="000000"/>
              </w:rPr>
            </w:pPr>
            <w:r w:rsidRPr="006F14B4">
              <w:rPr>
                <w:rFonts w:eastAsia="Times New Roman"/>
                <w:color w:val="000000"/>
              </w:rPr>
              <w:t> </w:t>
            </w:r>
          </w:p>
        </w:tc>
      </w:tr>
      <w:tr w:rsidR="00466B24" w:rsidRPr="007A4D36" w14:paraId="08287461"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54ADB0E2" w14:textId="77777777" w:rsidR="00466B24" w:rsidRPr="006F14B4" w:rsidRDefault="00466B24" w:rsidP="006A71B6">
            <w:pPr>
              <w:rPr>
                <w:rFonts w:eastAsia="Times New Roman"/>
                <w:color w:val="000000"/>
              </w:rPr>
            </w:pPr>
            <w:r w:rsidRPr="006F14B4">
              <w:rPr>
                <w:rFonts w:eastAsia="Times New Roman"/>
                <w:color w:val="000000"/>
              </w:rPr>
              <w:t>(1)  Βιολογική</w:t>
            </w:r>
          </w:p>
        </w:tc>
        <w:tc>
          <w:tcPr>
            <w:tcW w:w="1623" w:type="dxa"/>
            <w:vMerge w:val="restart"/>
            <w:tcBorders>
              <w:top w:val="nil"/>
              <w:left w:val="single" w:sz="4" w:space="0" w:color="auto"/>
              <w:bottom w:val="single" w:sz="4" w:space="0" w:color="auto"/>
              <w:right w:val="single" w:sz="4" w:space="0" w:color="auto"/>
            </w:tcBorders>
            <w:vAlign w:val="center"/>
            <w:hideMark/>
          </w:tcPr>
          <w:p w14:paraId="2667A0E6" w14:textId="77777777" w:rsidR="00466B24" w:rsidRPr="006F14B4" w:rsidRDefault="00466B24" w:rsidP="006A71B6">
            <w:pPr>
              <w:jc w:val="right"/>
              <w:rPr>
                <w:rFonts w:eastAsia="Times New Roman"/>
                <w:color w:val="000000"/>
              </w:rPr>
            </w:pPr>
            <w:r w:rsidRPr="006F14B4">
              <w:rPr>
                <w:rFonts w:eastAsia="Times New Roman"/>
                <w:color w:val="000000"/>
              </w:rPr>
              <w:t>0,2</w:t>
            </w:r>
          </w:p>
        </w:tc>
        <w:tc>
          <w:tcPr>
            <w:tcW w:w="1758" w:type="dxa"/>
            <w:tcBorders>
              <w:top w:val="nil"/>
              <w:left w:val="nil"/>
              <w:bottom w:val="single" w:sz="4" w:space="0" w:color="auto"/>
              <w:right w:val="single" w:sz="4" w:space="0" w:color="auto"/>
            </w:tcBorders>
            <w:vAlign w:val="center"/>
            <w:hideMark/>
          </w:tcPr>
          <w:p w14:paraId="70946660" w14:textId="77777777" w:rsidR="00466B24" w:rsidRPr="006F14B4" w:rsidRDefault="00466B24" w:rsidP="006A71B6">
            <w:pPr>
              <w:jc w:val="right"/>
              <w:rPr>
                <w:rFonts w:eastAsia="Times New Roman"/>
                <w:color w:val="000000"/>
              </w:rPr>
            </w:pPr>
            <w:r w:rsidRPr="006F14B4">
              <w:rPr>
                <w:rFonts w:eastAsia="Times New Roman"/>
                <w:color w:val="000000"/>
              </w:rPr>
              <w:t>10</w:t>
            </w:r>
          </w:p>
        </w:tc>
      </w:tr>
      <w:tr w:rsidR="00466B24" w:rsidRPr="007A4D36" w14:paraId="42490077"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13055853" w14:textId="77777777" w:rsidR="00466B24" w:rsidRPr="006F14B4" w:rsidRDefault="00466B24" w:rsidP="006A71B6">
            <w:pPr>
              <w:rPr>
                <w:rFonts w:eastAsia="Times New Roman"/>
                <w:color w:val="000000"/>
              </w:rPr>
            </w:pPr>
            <w:r w:rsidRPr="006F14B4">
              <w:rPr>
                <w:rFonts w:eastAsia="Times New Roman"/>
                <w:color w:val="000000"/>
              </w:rPr>
              <w:t>(2)  Ολοκληρωμένη</w:t>
            </w:r>
          </w:p>
        </w:tc>
        <w:tc>
          <w:tcPr>
            <w:tcW w:w="1623" w:type="dxa"/>
            <w:vMerge/>
            <w:tcBorders>
              <w:top w:val="nil"/>
              <w:left w:val="single" w:sz="4" w:space="0" w:color="auto"/>
              <w:bottom w:val="single" w:sz="4" w:space="0" w:color="auto"/>
              <w:right w:val="single" w:sz="4" w:space="0" w:color="auto"/>
            </w:tcBorders>
            <w:vAlign w:val="center"/>
            <w:hideMark/>
          </w:tcPr>
          <w:p w14:paraId="4F1A2CA3" w14:textId="77777777" w:rsidR="00466B24" w:rsidRPr="006F14B4" w:rsidRDefault="00466B24" w:rsidP="006A71B6">
            <w:pPr>
              <w:rPr>
                <w:rFonts w:eastAsia="Times New Roman"/>
                <w:color w:val="000000"/>
              </w:rPr>
            </w:pPr>
          </w:p>
        </w:tc>
        <w:tc>
          <w:tcPr>
            <w:tcW w:w="1758" w:type="dxa"/>
            <w:tcBorders>
              <w:top w:val="nil"/>
              <w:left w:val="nil"/>
              <w:bottom w:val="single" w:sz="4" w:space="0" w:color="auto"/>
              <w:right w:val="single" w:sz="4" w:space="0" w:color="auto"/>
            </w:tcBorders>
            <w:vAlign w:val="center"/>
            <w:hideMark/>
          </w:tcPr>
          <w:p w14:paraId="3A2F43CE" w14:textId="77777777" w:rsidR="00466B24" w:rsidRPr="006F14B4" w:rsidRDefault="00466B24" w:rsidP="006A71B6">
            <w:pPr>
              <w:jc w:val="right"/>
              <w:rPr>
                <w:rFonts w:eastAsia="Times New Roman"/>
                <w:color w:val="000000"/>
              </w:rPr>
            </w:pPr>
            <w:r w:rsidRPr="006F14B4">
              <w:rPr>
                <w:rFonts w:eastAsia="Times New Roman"/>
                <w:color w:val="000000"/>
              </w:rPr>
              <w:t>5</w:t>
            </w:r>
          </w:p>
        </w:tc>
      </w:tr>
      <w:tr w:rsidR="00466B24" w:rsidRPr="007A4D36" w14:paraId="65DDEE1A"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05A3ABC7" w14:textId="77777777" w:rsidR="00466B24" w:rsidRPr="006F14B4" w:rsidRDefault="00466B24" w:rsidP="006A71B6">
            <w:pPr>
              <w:rPr>
                <w:rFonts w:eastAsia="Times New Roman"/>
                <w:color w:val="000000"/>
              </w:rPr>
            </w:pPr>
            <w:proofErr w:type="spellStart"/>
            <w:r w:rsidRPr="006F14B4">
              <w:rPr>
                <w:rFonts w:eastAsia="Times New Roman"/>
                <w:color w:val="000000"/>
              </w:rPr>
              <w:t>στ</w:t>
            </w:r>
            <w:proofErr w:type="spellEnd"/>
            <w:r w:rsidRPr="006F14B4">
              <w:rPr>
                <w:rFonts w:eastAsia="Times New Roman"/>
                <w:color w:val="000000"/>
              </w:rPr>
              <w:t>) Ένταξη για όλα τα μέτρα</w:t>
            </w:r>
          </w:p>
        </w:tc>
        <w:tc>
          <w:tcPr>
            <w:tcW w:w="1623" w:type="dxa"/>
            <w:tcBorders>
              <w:top w:val="nil"/>
              <w:left w:val="nil"/>
              <w:bottom w:val="single" w:sz="4" w:space="0" w:color="auto"/>
              <w:right w:val="single" w:sz="4" w:space="0" w:color="auto"/>
            </w:tcBorders>
            <w:vAlign w:val="center"/>
            <w:hideMark/>
          </w:tcPr>
          <w:p w14:paraId="73019CE6" w14:textId="77777777" w:rsidR="00466B24" w:rsidRPr="006F14B4" w:rsidRDefault="00466B24" w:rsidP="006A71B6">
            <w:pPr>
              <w:jc w:val="right"/>
              <w:rPr>
                <w:rFonts w:eastAsia="Times New Roman"/>
                <w:color w:val="000000"/>
              </w:rPr>
            </w:pPr>
            <w:r w:rsidRPr="006F14B4">
              <w:rPr>
                <w:rFonts w:eastAsia="Times New Roman"/>
                <w:color w:val="000000"/>
              </w:rPr>
              <w:t>0,1</w:t>
            </w:r>
          </w:p>
        </w:tc>
        <w:tc>
          <w:tcPr>
            <w:tcW w:w="1758" w:type="dxa"/>
            <w:tcBorders>
              <w:top w:val="nil"/>
              <w:left w:val="nil"/>
              <w:bottom w:val="single" w:sz="4" w:space="0" w:color="auto"/>
              <w:right w:val="single" w:sz="4" w:space="0" w:color="auto"/>
            </w:tcBorders>
            <w:vAlign w:val="center"/>
            <w:hideMark/>
          </w:tcPr>
          <w:p w14:paraId="1FED18D2" w14:textId="77777777" w:rsidR="00466B24" w:rsidRPr="006F14B4" w:rsidRDefault="00466B24" w:rsidP="006A71B6">
            <w:pPr>
              <w:jc w:val="right"/>
              <w:rPr>
                <w:rFonts w:eastAsia="Times New Roman"/>
                <w:color w:val="000000"/>
              </w:rPr>
            </w:pPr>
            <w:r w:rsidRPr="006F14B4">
              <w:rPr>
                <w:rFonts w:eastAsia="Times New Roman"/>
                <w:color w:val="000000"/>
              </w:rPr>
              <w:t>10</w:t>
            </w:r>
          </w:p>
        </w:tc>
      </w:tr>
      <w:tr w:rsidR="00466B24" w:rsidRPr="007A4D36" w14:paraId="5E5336A2" w14:textId="77777777" w:rsidTr="00466B24">
        <w:trPr>
          <w:trHeight w:val="300"/>
        </w:trPr>
        <w:tc>
          <w:tcPr>
            <w:tcW w:w="4410" w:type="dxa"/>
            <w:tcBorders>
              <w:top w:val="nil"/>
              <w:left w:val="single" w:sz="4" w:space="0" w:color="auto"/>
              <w:bottom w:val="single" w:sz="4" w:space="0" w:color="auto"/>
              <w:right w:val="single" w:sz="4" w:space="0" w:color="auto"/>
            </w:tcBorders>
            <w:hideMark/>
          </w:tcPr>
          <w:p w14:paraId="0E045608" w14:textId="77777777" w:rsidR="00466B24" w:rsidRPr="006F14B4" w:rsidRDefault="00466B24" w:rsidP="006A71B6">
            <w:pPr>
              <w:rPr>
                <w:rFonts w:eastAsia="Times New Roman"/>
                <w:b/>
                <w:bCs/>
                <w:color w:val="000000"/>
              </w:rPr>
            </w:pPr>
            <w:r w:rsidRPr="006F14B4">
              <w:rPr>
                <w:rFonts w:eastAsia="Times New Roman"/>
                <w:b/>
                <w:bCs/>
                <w:color w:val="000000"/>
              </w:rPr>
              <w:t>Σύνολο</w:t>
            </w:r>
          </w:p>
        </w:tc>
        <w:tc>
          <w:tcPr>
            <w:tcW w:w="1623" w:type="dxa"/>
            <w:tcBorders>
              <w:top w:val="nil"/>
              <w:left w:val="nil"/>
              <w:bottom w:val="single" w:sz="4" w:space="0" w:color="auto"/>
              <w:right w:val="single" w:sz="4" w:space="0" w:color="auto"/>
            </w:tcBorders>
            <w:vAlign w:val="center"/>
            <w:hideMark/>
          </w:tcPr>
          <w:p w14:paraId="57652AAD" w14:textId="77777777" w:rsidR="00466B24" w:rsidRPr="006F14B4" w:rsidRDefault="00466B24" w:rsidP="006A71B6">
            <w:pPr>
              <w:jc w:val="right"/>
              <w:rPr>
                <w:rFonts w:eastAsia="Times New Roman"/>
                <w:b/>
                <w:bCs/>
                <w:color w:val="000000"/>
              </w:rPr>
            </w:pPr>
            <w:r w:rsidRPr="006F14B4">
              <w:rPr>
                <w:rFonts w:eastAsia="Times New Roman"/>
                <w:b/>
                <w:bCs/>
                <w:color w:val="000000"/>
              </w:rPr>
              <w:t>1</w:t>
            </w:r>
          </w:p>
        </w:tc>
        <w:tc>
          <w:tcPr>
            <w:tcW w:w="1758" w:type="dxa"/>
            <w:tcBorders>
              <w:top w:val="nil"/>
              <w:left w:val="nil"/>
              <w:bottom w:val="single" w:sz="4" w:space="0" w:color="auto"/>
              <w:right w:val="single" w:sz="4" w:space="0" w:color="auto"/>
            </w:tcBorders>
            <w:noWrap/>
            <w:vAlign w:val="bottom"/>
            <w:hideMark/>
          </w:tcPr>
          <w:p w14:paraId="5F230A69" w14:textId="77777777" w:rsidR="00466B24" w:rsidRPr="006F14B4" w:rsidRDefault="00466B24" w:rsidP="006A71B6">
            <w:pPr>
              <w:rPr>
                <w:rFonts w:eastAsia="Times New Roman"/>
                <w:color w:val="000000"/>
              </w:rPr>
            </w:pPr>
            <w:r w:rsidRPr="006F14B4">
              <w:rPr>
                <w:rFonts w:eastAsia="Times New Roman"/>
                <w:color w:val="000000"/>
              </w:rPr>
              <w:t> </w:t>
            </w:r>
          </w:p>
        </w:tc>
      </w:tr>
    </w:tbl>
    <w:p w14:paraId="3963D28C" w14:textId="77777777" w:rsidR="00663171" w:rsidRPr="006F14B4" w:rsidRDefault="00995EA3" w:rsidP="006A71B6">
      <w:pPr>
        <w:spacing w:before="240" w:after="120"/>
        <w:jc w:val="both"/>
      </w:pPr>
      <w:r>
        <w:t>2. Εάν</w:t>
      </w:r>
      <w:r w:rsidR="00663171" w:rsidRPr="006F14B4">
        <w:t xml:space="preserve"> τα διαθέσιμα κονδύλια εξαντληθούν για μια θέση της κατάταξης στην οποία πολλές αιτήσεις έχουν ισοβαθμήσει, τα υπόλοιπα κονδύλια κατανέμονται στις αιτήσεις αυτές με βάση την εφαρμογή των ακόλουθων συμπληρωματικών κριτηρίων προτεραιότητας</w:t>
      </w:r>
      <w:r>
        <w:t>,</w:t>
      </w:r>
      <w:r w:rsidR="00663171" w:rsidRPr="006F14B4">
        <w:t xml:space="preserve"> τα οποία ευθυγραμμίζονται με τους στρατηγικούς στόχους </w:t>
      </w:r>
      <w:r w:rsidR="00D82EEF" w:rsidRPr="006F14B4">
        <w:t>της Παρέμβασης</w:t>
      </w:r>
      <w:r w:rsidR="00663171" w:rsidRPr="006F14B4">
        <w:t>:</w:t>
      </w:r>
    </w:p>
    <w:p w14:paraId="45911BB4" w14:textId="77777777" w:rsidR="00663171" w:rsidRPr="006F14B4" w:rsidRDefault="00466B24" w:rsidP="006A71B6">
      <w:pPr>
        <w:spacing w:after="60"/>
        <w:ind w:left="284" w:hanging="284"/>
        <w:jc w:val="both"/>
      </w:pPr>
      <w:r w:rsidRPr="006F14B4">
        <w:t>α</w:t>
      </w:r>
      <w:r w:rsidR="00663171" w:rsidRPr="006F14B4">
        <w:t xml:space="preserve">) </w:t>
      </w:r>
      <w:r w:rsidR="00995EA3">
        <w:t>χ</w:t>
      </w:r>
      <w:r w:rsidR="00995EA3" w:rsidRPr="006F14B4">
        <w:t xml:space="preserve">ορηγείται </w:t>
      </w:r>
      <w:r w:rsidR="00663171" w:rsidRPr="006F14B4">
        <w:t>προτεραιότητα σε αιτήσεις στις οποίες ο παραγωγός αιτείται τη φύτευση στην τελική θέση των κάτωθι γηγενών ποικιλιών:</w:t>
      </w:r>
    </w:p>
    <w:p w14:paraId="6AE08FDF" w14:textId="77777777" w:rsidR="00663171" w:rsidRPr="006F14B4" w:rsidRDefault="00995EA3" w:rsidP="006A71B6">
      <w:pPr>
        <w:spacing w:after="60"/>
        <w:ind w:left="284"/>
        <w:jc w:val="both"/>
      </w:pPr>
      <w:proofErr w:type="spellStart"/>
      <w:r>
        <w:t>αα</w:t>
      </w:r>
      <w:proofErr w:type="spellEnd"/>
      <w:r>
        <w:t xml:space="preserve">) </w:t>
      </w:r>
      <w:r w:rsidR="00663171" w:rsidRPr="006F14B4">
        <w:t xml:space="preserve">Λευκές: </w:t>
      </w:r>
      <w:proofErr w:type="spellStart"/>
      <w:r w:rsidR="00663171" w:rsidRPr="006F14B4">
        <w:t>Ασύρτικο</w:t>
      </w:r>
      <w:proofErr w:type="spellEnd"/>
      <w:r w:rsidR="00663171" w:rsidRPr="006F14B4">
        <w:t xml:space="preserve">, </w:t>
      </w:r>
      <w:proofErr w:type="spellStart"/>
      <w:r w:rsidR="00663171" w:rsidRPr="006F14B4">
        <w:t>Μαλαγουζιά</w:t>
      </w:r>
      <w:proofErr w:type="spellEnd"/>
      <w:r w:rsidR="00663171" w:rsidRPr="006F14B4">
        <w:t xml:space="preserve">, </w:t>
      </w:r>
      <w:proofErr w:type="spellStart"/>
      <w:r w:rsidR="00663171" w:rsidRPr="006F14B4">
        <w:t>Βιδιανό</w:t>
      </w:r>
      <w:proofErr w:type="spellEnd"/>
      <w:r>
        <w:t>,</w:t>
      </w:r>
    </w:p>
    <w:p w14:paraId="43FC42CA" w14:textId="77777777" w:rsidR="00663171" w:rsidRPr="006F14B4" w:rsidRDefault="00995EA3" w:rsidP="006A71B6">
      <w:pPr>
        <w:spacing w:after="60"/>
        <w:ind w:left="284"/>
        <w:jc w:val="both"/>
      </w:pPr>
      <w:proofErr w:type="spellStart"/>
      <w:r>
        <w:t>ββ</w:t>
      </w:r>
      <w:proofErr w:type="spellEnd"/>
      <w:r>
        <w:t xml:space="preserve">) </w:t>
      </w:r>
      <w:r w:rsidR="00663171" w:rsidRPr="006F14B4">
        <w:t xml:space="preserve">Κόκκινες: </w:t>
      </w:r>
      <w:proofErr w:type="spellStart"/>
      <w:r w:rsidR="00663171" w:rsidRPr="006F14B4">
        <w:t>Αγιωργίτικο</w:t>
      </w:r>
      <w:proofErr w:type="spellEnd"/>
      <w:r w:rsidR="00663171" w:rsidRPr="006F14B4">
        <w:t xml:space="preserve">, </w:t>
      </w:r>
      <w:proofErr w:type="spellStart"/>
      <w:r w:rsidR="00663171" w:rsidRPr="006F14B4">
        <w:t>Ξινόμαυρο</w:t>
      </w:r>
      <w:proofErr w:type="spellEnd"/>
      <w:r w:rsidR="00663171" w:rsidRPr="006F14B4">
        <w:t xml:space="preserve">, Μαυροδάφνη, </w:t>
      </w:r>
      <w:proofErr w:type="spellStart"/>
      <w:r w:rsidR="00663171" w:rsidRPr="006F14B4">
        <w:t>Νεγκόσκα</w:t>
      </w:r>
      <w:proofErr w:type="spellEnd"/>
      <w:r w:rsidR="00663171" w:rsidRPr="006F14B4">
        <w:t xml:space="preserve"> Ερυθρωπές: Μοσχοφίλερο</w:t>
      </w:r>
      <w:r w:rsidR="008F2306">
        <w:t>.</w:t>
      </w:r>
    </w:p>
    <w:p w14:paraId="3F9B2510" w14:textId="77777777" w:rsidR="00663171" w:rsidRPr="006F14B4" w:rsidRDefault="00434CFE" w:rsidP="006A71B6">
      <w:pPr>
        <w:ind w:left="284" w:hanging="284"/>
        <w:jc w:val="both"/>
      </w:pPr>
      <w:r w:rsidRPr="006F14B4">
        <w:t>β</w:t>
      </w:r>
      <w:r w:rsidR="00663171" w:rsidRPr="006F14B4">
        <w:t xml:space="preserve">) </w:t>
      </w:r>
      <w:r w:rsidR="00995EA3" w:rsidRPr="006F14B4">
        <w:t>Εάν μετά την εφαρμογή του συμπληρωματικού κριτηρίου</w:t>
      </w:r>
      <w:r w:rsidR="00995EA3">
        <w:t xml:space="preserve"> της περ. α΄</w:t>
      </w:r>
      <w:r w:rsidR="00995EA3" w:rsidRPr="006F14B4">
        <w:t xml:space="preserve"> υπάρχουν ακόμη ισοβαθμίες, τότε </w:t>
      </w:r>
      <w:r w:rsidR="00995EA3">
        <w:t>χ</w:t>
      </w:r>
      <w:r w:rsidR="00995EA3" w:rsidRPr="006F14B4">
        <w:t xml:space="preserve">ορηγείται </w:t>
      </w:r>
      <w:r w:rsidR="00663171" w:rsidRPr="006F14B4">
        <w:t>προτεραιότητα σε παραγωγούς κατά αύξουσα σειρά μεγέθους αμπελουργικής εκμετάλλευσης (οινοποιήσιμες ποικιλίες), με σκοπό τη βελτίωση μικρών και κατακερματισμένων εκμεταλλεύσεων.</w:t>
      </w:r>
    </w:p>
    <w:p w14:paraId="3DE99CF2" w14:textId="77777777" w:rsidR="00663171" w:rsidRPr="006F14B4" w:rsidRDefault="00663171" w:rsidP="006A71B6">
      <w:pPr>
        <w:spacing w:after="120"/>
        <w:jc w:val="center"/>
        <w:rPr>
          <w:b/>
        </w:rPr>
      </w:pPr>
      <w:r w:rsidRPr="006F14B4">
        <w:rPr>
          <w:b/>
        </w:rPr>
        <w:t xml:space="preserve">Άρθρο </w:t>
      </w:r>
      <w:r w:rsidR="00515C61" w:rsidRPr="006F14B4">
        <w:rPr>
          <w:b/>
        </w:rPr>
        <w:t>1</w:t>
      </w:r>
      <w:r w:rsidR="00AD1B07" w:rsidRPr="006F14B4">
        <w:rPr>
          <w:b/>
        </w:rPr>
        <w:t>2</w:t>
      </w:r>
    </w:p>
    <w:p w14:paraId="4636CA5A" w14:textId="77777777" w:rsidR="00663171" w:rsidRPr="006F14B4" w:rsidRDefault="00FA28D1" w:rsidP="006A71B6">
      <w:pPr>
        <w:spacing w:after="240"/>
        <w:jc w:val="center"/>
        <w:rPr>
          <w:b/>
        </w:rPr>
      </w:pPr>
      <w:r w:rsidRPr="006F14B4">
        <w:rPr>
          <w:b/>
        </w:rPr>
        <w:t>Δ</w:t>
      </w:r>
      <w:r w:rsidR="00663171" w:rsidRPr="006F14B4">
        <w:rPr>
          <w:b/>
        </w:rPr>
        <w:t xml:space="preserve">ιαδικασία ένταξης </w:t>
      </w:r>
      <w:r w:rsidR="00B75498" w:rsidRPr="006F14B4">
        <w:rPr>
          <w:b/>
        </w:rPr>
        <w:t>στην Παρέμβαση</w:t>
      </w:r>
    </w:p>
    <w:p w14:paraId="3EFDC1C0" w14:textId="155836E0" w:rsidR="00EA0784" w:rsidRPr="007914BA" w:rsidRDefault="00663171" w:rsidP="00D1513F">
      <w:pPr>
        <w:tabs>
          <w:tab w:val="left" w:pos="426"/>
        </w:tabs>
        <w:spacing w:after="120"/>
        <w:ind w:left="426" w:hanging="426"/>
        <w:jc w:val="both"/>
        <w:rPr>
          <w:strike/>
        </w:rPr>
      </w:pPr>
      <w:r w:rsidRPr="006F14B4">
        <w:t>1.</w:t>
      </w:r>
      <w:r w:rsidR="00D1513F">
        <w:tab/>
      </w:r>
      <w:r w:rsidRPr="006F14B4">
        <w:t>Οι ενδιαφερόμενοι παραγωγοί υποβάλλουν</w:t>
      </w:r>
      <w:r w:rsidR="00635F2A">
        <w:t xml:space="preserve"> </w:t>
      </w:r>
      <w:r w:rsidR="00635F2A" w:rsidRPr="006F14B4">
        <w:t>μέσω της ψηφιακής υπηρεσίας του ΥΠΑΑΤ</w:t>
      </w:r>
      <w:r w:rsidRPr="006F14B4">
        <w:t xml:space="preserve"> </w:t>
      </w:r>
      <w:r w:rsidR="007F652E">
        <w:t xml:space="preserve">την </w:t>
      </w:r>
      <w:r w:rsidR="00635F2A">
        <w:t>α</w:t>
      </w:r>
      <w:r w:rsidR="00635F2A" w:rsidRPr="006F14B4">
        <w:t>ίτηση</w:t>
      </w:r>
      <w:r w:rsidR="007F652E">
        <w:t>/</w:t>
      </w:r>
      <w:r w:rsidR="00635F2A">
        <w:t>υ</w:t>
      </w:r>
      <w:r w:rsidR="00635F2A" w:rsidRPr="006F14B4">
        <w:t xml:space="preserve">πεύθυνη </w:t>
      </w:r>
      <w:r w:rsidR="00635F2A">
        <w:t>δ</w:t>
      </w:r>
      <w:r w:rsidR="00635F2A" w:rsidRPr="006F14B4">
        <w:t xml:space="preserve">ήλωση </w:t>
      </w:r>
      <w:r w:rsidR="00F33DDE">
        <w:t xml:space="preserve">και τα δικαιολογητικά </w:t>
      </w:r>
      <w:r w:rsidR="007F652E">
        <w:t xml:space="preserve">της παρ. 1 του άρθρου 8, </w:t>
      </w:r>
      <w:r w:rsidR="001C26DF" w:rsidRPr="006F14B4">
        <w:t xml:space="preserve">για </w:t>
      </w:r>
      <w:r w:rsidR="00AE6C7D">
        <w:t>την</w:t>
      </w:r>
      <w:r w:rsidR="001C26DF" w:rsidRPr="006F14B4">
        <w:t xml:space="preserve"> αμπελοοινικ</w:t>
      </w:r>
      <w:r w:rsidR="00AE6C7D">
        <w:t>ή</w:t>
      </w:r>
      <w:r w:rsidR="001C26DF" w:rsidRPr="006F14B4">
        <w:t xml:space="preserve"> </w:t>
      </w:r>
      <w:r w:rsidR="00AE6C7D" w:rsidRPr="006F14B4">
        <w:t>περίοδο</w:t>
      </w:r>
      <w:r w:rsidR="001C26DF" w:rsidRPr="006F14B4">
        <w:t xml:space="preserve"> 202</w:t>
      </w:r>
      <w:r w:rsidR="00AE6C7D">
        <w:t>6</w:t>
      </w:r>
      <w:r w:rsidR="001C26DF" w:rsidRPr="006F14B4">
        <w:t>-</w:t>
      </w:r>
      <w:r w:rsidR="009D72CD">
        <w:t>2027</w:t>
      </w:r>
      <w:r w:rsidR="007F652E" w:rsidRPr="001E5F7E">
        <w:t>,</w:t>
      </w:r>
      <w:r w:rsidR="00D61D36" w:rsidRPr="001E5F7E">
        <w:t xml:space="preserve"> </w:t>
      </w:r>
      <w:r w:rsidR="0083269E" w:rsidRPr="001E5F7E">
        <w:t>από τη</w:t>
      </w:r>
      <w:r w:rsidR="00573309" w:rsidRPr="001E5F7E">
        <w:t>ν</w:t>
      </w:r>
      <w:r w:rsidR="006E2BBF" w:rsidRPr="001E5F7E">
        <w:t xml:space="preserve"> </w:t>
      </w:r>
      <w:r w:rsidR="005A3310">
        <w:t>7</w:t>
      </w:r>
      <w:r w:rsidR="00AA5391" w:rsidRPr="001E5F7E">
        <w:t xml:space="preserve">η </w:t>
      </w:r>
      <w:r w:rsidR="009D72CD" w:rsidRPr="001E5F7E">
        <w:t>Ιου</w:t>
      </w:r>
      <w:r w:rsidR="00B40FD3">
        <w:t>λ</w:t>
      </w:r>
      <w:r w:rsidR="009D72CD" w:rsidRPr="001E5F7E">
        <w:t>ίου</w:t>
      </w:r>
      <w:r w:rsidR="00002C15" w:rsidRPr="001E5F7E">
        <w:t xml:space="preserve"> </w:t>
      </w:r>
      <w:r w:rsidR="004B785B" w:rsidRPr="001E5F7E">
        <w:t>έως και</w:t>
      </w:r>
      <w:r w:rsidR="00F30C79" w:rsidRPr="001E5F7E">
        <w:t xml:space="preserve"> </w:t>
      </w:r>
      <w:r w:rsidR="00002C15" w:rsidRPr="001E5F7E">
        <w:t xml:space="preserve">την </w:t>
      </w:r>
      <w:r w:rsidR="00E76A74">
        <w:t>2</w:t>
      </w:r>
      <w:r w:rsidR="008F2449">
        <w:t>8</w:t>
      </w:r>
      <w:r w:rsidR="00AA5391" w:rsidRPr="001E5F7E">
        <w:t xml:space="preserve">η </w:t>
      </w:r>
      <w:r w:rsidR="009D72CD" w:rsidRPr="001E5F7E">
        <w:t>Ιουλίου 2026</w:t>
      </w:r>
      <w:r w:rsidR="00F6516E" w:rsidRPr="001E5F7E">
        <w:t>.</w:t>
      </w:r>
    </w:p>
    <w:p w14:paraId="27FEC189" w14:textId="3A268B52" w:rsidR="00454CF0" w:rsidRPr="00032C15" w:rsidRDefault="00663171" w:rsidP="00D1513F">
      <w:pPr>
        <w:tabs>
          <w:tab w:val="left" w:pos="426"/>
        </w:tabs>
        <w:spacing w:after="60"/>
        <w:ind w:left="426" w:hanging="426"/>
        <w:jc w:val="both"/>
        <w:rPr>
          <w:rFonts w:eastAsia="Times New Roman"/>
        </w:rPr>
      </w:pPr>
      <w:r w:rsidRPr="006F14B4">
        <w:t>2.</w:t>
      </w:r>
      <w:r w:rsidR="00D1513F">
        <w:tab/>
      </w:r>
      <w:r w:rsidRPr="006F14B4">
        <w:t>Ο</w:t>
      </w:r>
      <w:r w:rsidR="00635F2A">
        <w:t xml:space="preserve"> διοικητικός</w:t>
      </w:r>
      <w:r w:rsidRPr="006F14B4">
        <w:t xml:space="preserve"> έλεγχος της ακρίβειας των αιτήσεων και των δικαιολογητικών </w:t>
      </w:r>
      <w:r w:rsidR="00635F2A">
        <w:t>πραγματοποιείται σύμφωνα με το Παράρτημα Ι</w:t>
      </w:r>
      <w:r w:rsidR="00635F2A" w:rsidRPr="006F14B4">
        <w:t xml:space="preserve"> </w:t>
      </w:r>
      <w:r w:rsidRPr="006F14B4">
        <w:t xml:space="preserve">από την </w:t>
      </w:r>
      <w:r w:rsidR="00635F2A">
        <w:t>ε</w:t>
      </w:r>
      <w:r w:rsidR="00635F2A" w:rsidRPr="006F14B4">
        <w:t xml:space="preserve">πιτροπή </w:t>
      </w:r>
      <w:r w:rsidR="00635F2A">
        <w:t>της</w:t>
      </w:r>
      <w:r w:rsidRPr="006F14B4">
        <w:t xml:space="preserve"> παρ. 1 του άρθρου </w:t>
      </w:r>
      <w:r w:rsidR="00002C15" w:rsidRPr="006F14B4">
        <w:t>13</w:t>
      </w:r>
      <w:r w:rsidR="00635F2A">
        <w:t xml:space="preserve"> </w:t>
      </w:r>
      <w:r w:rsidR="00635F2A" w:rsidRPr="006F14B4">
        <w:t>στο 100% των αιτήσεων που έχουν υποβληθεί</w:t>
      </w:r>
      <w:r w:rsidR="00635F2A">
        <w:t xml:space="preserve"> και ε</w:t>
      </w:r>
      <w:r w:rsidRPr="006F14B4">
        <w:t xml:space="preserve">ίναι καθολικός και λεπτομερής. </w:t>
      </w:r>
      <w:r w:rsidR="00C57D18" w:rsidRPr="006F14B4">
        <w:t xml:space="preserve">Στον διοικητικό έλεγχο περιλαμβάνεται ο έλεγχος και η επιβεβαίωση ταυτοποίησης μεταξύ </w:t>
      </w:r>
      <w:r w:rsidR="005A7F05">
        <w:t>ΕΑΕ</w:t>
      </w:r>
      <w:r w:rsidR="00C57D18" w:rsidRPr="006F14B4">
        <w:t xml:space="preserve"> και </w:t>
      </w:r>
      <w:r w:rsidR="00C57D18" w:rsidRPr="00032C15">
        <w:t xml:space="preserve">Αμπελουργικού Μητρώου. Στον ανωτέρω έλεγχο λαμβάνονται υπόψη και τα </w:t>
      </w:r>
      <w:r w:rsidR="0045004D" w:rsidRPr="00032C15">
        <w:t xml:space="preserve">αποτελέσματα του </w:t>
      </w:r>
      <w:proofErr w:type="spellStart"/>
      <w:r w:rsidR="0045004D" w:rsidRPr="00032C15">
        <w:t>διασταυρωτικού</w:t>
      </w:r>
      <w:proofErr w:type="spellEnd"/>
      <w:r w:rsidR="0045004D" w:rsidRPr="00032C15">
        <w:t xml:space="preserve"> </w:t>
      </w:r>
      <w:proofErr w:type="spellStart"/>
      <w:r w:rsidR="0045004D" w:rsidRPr="00032C15">
        <w:t>γεωχωρικού</w:t>
      </w:r>
      <w:proofErr w:type="spellEnd"/>
      <w:r w:rsidR="0045004D" w:rsidRPr="00032C15">
        <w:t xml:space="preserve"> ελέγχου </w:t>
      </w:r>
      <w:r w:rsidR="00454CF0" w:rsidRPr="00032C15">
        <w:rPr>
          <w:rFonts w:eastAsia="Times New Roman"/>
        </w:rPr>
        <w:t xml:space="preserve">που διενεργείται από </w:t>
      </w:r>
      <w:r w:rsidR="00BF0BB1" w:rsidRPr="00032C15">
        <w:rPr>
          <w:rFonts w:eastAsia="Times New Roman"/>
        </w:rPr>
        <w:t xml:space="preserve">τη Γενική Διεύθυνση </w:t>
      </w:r>
      <w:r w:rsidR="0042351E" w:rsidRPr="00032C15">
        <w:rPr>
          <w:rFonts w:eastAsia="Times New Roman"/>
        </w:rPr>
        <w:t>Ενισχύσεων</w:t>
      </w:r>
      <w:r w:rsidR="00BF0BB1" w:rsidRPr="00032C15">
        <w:rPr>
          <w:rFonts w:eastAsia="Times New Roman"/>
        </w:rPr>
        <w:t xml:space="preserve"> Ελέγχου</w:t>
      </w:r>
      <w:r w:rsidR="00B03E9B" w:rsidRPr="00032C15">
        <w:rPr>
          <w:rFonts w:eastAsia="Times New Roman"/>
        </w:rPr>
        <w:t xml:space="preserve"> και Πληρωμών (ΓΔΕΛΕΠ) της Ανεξάρτητης Αρχής Δημοσίων Εσόδων (ΑΑΔΕ)</w:t>
      </w:r>
      <w:r w:rsidR="00454CF0" w:rsidRPr="00032C15">
        <w:rPr>
          <w:rFonts w:eastAsia="Times New Roman"/>
        </w:rPr>
        <w:t xml:space="preserve">, μετά την ολοκλήρωση υποβολής των αιτήσεων για το πρόγραμμα και μετά τη διάθεση των </w:t>
      </w:r>
      <w:proofErr w:type="spellStart"/>
      <w:r w:rsidR="00454CF0" w:rsidRPr="00032C15">
        <w:rPr>
          <w:rFonts w:eastAsia="Times New Roman"/>
        </w:rPr>
        <w:t>γεωχωρικών</w:t>
      </w:r>
      <w:proofErr w:type="spellEnd"/>
      <w:r w:rsidR="00454CF0" w:rsidRPr="00032C15">
        <w:rPr>
          <w:rFonts w:eastAsia="Times New Roman"/>
        </w:rPr>
        <w:t xml:space="preserve"> αρχείων (</w:t>
      </w:r>
      <w:proofErr w:type="spellStart"/>
      <w:r w:rsidR="00454CF0" w:rsidRPr="00032C15">
        <w:rPr>
          <w:rFonts w:eastAsia="Times New Roman"/>
        </w:rPr>
        <w:t>shapefiles</w:t>
      </w:r>
      <w:proofErr w:type="spellEnd"/>
      <w:r w:rsidR="00454CF0" w:rsidRPr="00032C15">
        <w:rPr>
          <w:rFonts w:eastAsia="Times New Roman"/>
        </w:rPr>
        <w:t xml:space="preserve">) των τεμαχίων </w:t>
      </w:r>
      <w:r w:rsidR="001A6ABF" w:rsidRPr="00032C15">
        <w:rPr>
          <w:rFonts w:eastAsia="Times New Roman"/>
        </w:rPr>
        <w:t xml:space="preserve">των </w:t>
      </w:r>
      <w:r w:rsidR="00454CF0" w:rsidRPr="00032C15">
        <w:rPr>
          <w:rFonts w:eastAsia="Times New Roman"/>
        </w:rPr>
        <w:t xml:space="preserve">αιτήσεων ένταξης από τη Διεύθυνση Ηλεκτρονικής Διακυβέρνησης. </w:t>
      </w:r>
    </w:p>
    <w:p w14:paraId="735375FD" w14:textId="118DF466" w:rsidR="00834B4F" w:rsidRPr="00032C15" w:rsidRDefault="007914BA" w:rsidP="00D1513F">
      <w:pPr>
        <w:spacing w:after="60"/>
        <w:ind w:left="426"/>
        <w:jc w:val="both"/>
      </w:pPr>
      <w:r w:rsidRPr="00032C15">
        <w:t xml:space="preserve">Η Διεύθυνση Ηλεκτρονικής Διακυβέρνησης αποστέλλει στη Διεύθυνση Αξιοποίησης και Τεχνολογίας Τροφίμων πίνακες με τις αναλυτικές εγγραφές </w:t>
      </w:r>
      <w:r w:rsidR="00834B4F" w:rsidRPr="00032C15">
        <w:t xml:space="preserve">των αιτηθέντων </w:t>
      </w:r>
      <w:r w:rsidR="00846341" w:rsidRPr="00032C15">
        <w:t xml:space="preserve">προς </w:t>
      </w:r>
      <w:r w:rsidR="00834B4F" w:rsidRPr="00032C15">
        <w:t xml:space="preserve">ένταξη </w:t>
      </w:r>
      <w:r w:rsidRPr="00032C15">
        <w:t xml:space="preserve">παραγωγών και </w:t>
      </w:r>
      <w:r w:rsidR="00834B4F" w:rsidRPr="00032C15">
        <w:t xml:space="preserve">των </w:t>
      </w:r>
      <w:proofErr w:type="spellStart"/>
      <w:r w:rsidRPr="00032C15">
        <w:t>αμπελοτεμαχίων</w:t>
      </w:r>
      <w:proofErr w:type="spellEnd"/>
      <w:r w:rsidR="00834B4F" w:rsidRPr="00032C15">
        <w:t xml:space="preserve"> τους, </w:t>
      </w:r>
      <w:r w:rsidRPr="00032C15">
        <w:t>αμέσως μετά την καταληκτική ημερομηνία υποβ</w:t>
      </w:r>
      <w:r w:rsidR="00834B4F" w:rsidRPr="00032C15">
        <w:t xml:space="preserve">ολής της αίτησης για την παρέμβαση και όχι αργότερα από την </w:t>
      </w:r>
      <w:r w:rsidR="00DD60BA" w:rsidRPr="008F2449">
        <w:t>3</w:t>
      </w:r>
      <w:r w:rsidR="00834B4F" w:rsidRPr="008F2449">
        <w:t xml:space="preserve">η </w:t>
      </w:r>
      <w:r w:rsidR="00DD60BA" w:rsidRPr="008F2449">
        <w:t>Αυγούστου</w:t>
      </w:r>
      <w:r w:rsidR="00B960F9" w:rsidRPr="008F2449">
        <w:t xml:space="preserve"> 2026</w:t>
      </w:r>
      <w:r w:rsidR="00834B4F" w:rsidRPr="008F2449">
        <w:t>.</w:t>
      </w:r>
      <w:r w:rsidR="00834B4F" w:rsidRPr="00032C15">
        <w:t xml:space="preserve"> Παράλληλα, ο </w:t>
      </w:r>
      <w:r w:rsidR="00834B4F" w:rsidRPr="00032C15">
        <w:lastRenderedPageBreak/>
        <w:t xml:space="preserve">πίνακας </w:t>
      </w:r>
      <w:proofErr w:type="spellStart"/>
      <w:r w:rsidR="00834B4F" w:rsidRPr="00032C15">
        <w:t>αμπελοτεμαχίων</w:t>
      </w:r>
      <w:proofErr w:type="spellEnd"/>
      <w:r w:rsidR="00834B4F" w:rsidRPr="00032C15">
        <w:t xml:space="preserve"> χορηγείται στο αρμόδιο τμήμα της ίδιας διεύθυνσης για την εξαγωγή των </w:t>
      </w:r>
      <w:proofErr w:type="spellStart"/>
      <w:r w:rsidR="00834B4F" w:rsidRPr="00032C15">
        <w:t>γεωχωρικών</w:t>
      </w:r>
      <w:proofErr w:type="spellEnd"/>
      <w:r w:rsidR="00834B4F" w:rsidRPr="00032C15">
        <w:t xml:space="preserve"> αρχείων και την αποστολή τους στ</w:t>
      </w:r>
      <w:r w:rsidR="004C048C" w:rsidRPr="00032C15">
        <w:t>η Γενική Διεύθυνση Ελέγχου, Ενισχύσεων και Πληρωμών</w:t>
      </w:r>
      <w:r w:rsidR="00E011D4" w:rsidRPr="00032C15">
        <w:t xml:space="preserve"> (ΓΔΕΛΕΠ) της Ανεξάρτητης Αρχής Δημοσίων Εσόδων (ΑΑΔΕ)</w:t>
      </w:r>
      <w:r w:rsidR="004C048C" w:rsidRPr="00032C15">
        <w:t xml:space="preserve">, </w:t>
      </w:r>
      <w:r w:rsidR="00834B4F" w:rsidRPr="00032C15">
        <w:t xml:space="preserve">σύμφωνα με το σημείο 2, του παρόντος </w:t>
      </w:r>
      <w:r w:rsidR="00404AE6" w:rsidRPr="00032C15">
        <w:t>άρθρου</w:t>
      </w:r>
      <w:r w:rsidR="00834B4F" w:rsidRPr="00032C15">
        <w:t>.</w:t>
      </w:r>
    </w:p>
    <w:p w14:paraId="63E26737" w14:textId="450EA111" w:rsidR="00E34A9E" w:rsidRDefault="00E34A9E" w:rsidP="00D1513F">
      <w:pPr>
        <w:spacing w:after="60"/>
        <w:ind w:left="426"/>
        <w:jc w:val="both"/>
      </w:pPr>
      <w:r w:rsidRPr="00032C15">
        <w:rPr>
          <w:rFonts w:eastAsia="Times New Roman"/>
        </w:rPr>
        <w:t xml:space="preserve">Η Γενική Διεύθυνση Ελέγχων, Ενισχύσεων και Πληρωμών </w:t>
      </w:r>
      <w:r w:rsidR="00B03E9B" w:rsidRPr="00032C15">
        <w:rPr>
          <w:rFonts w:eastAsia="Times New Roman"/>
        </w:rPr>
        <w:t xml:space="preserve">(ΓΔΕΛΕΠ) της Ανεξάρτητης Αρχής Δημοσίων Εσόδων (ΑΑΔΕ) </w:t>
      </w:r>
      <w:r w:rsidRPr="00032C15">
        <w:rPr>
          <w:rFonts w:eastAsia="Times New Roman"/>
        </w:rPr>
        <w:t xml:space="preserve">αποστέλλει τα αποτελέσματα του </w:t>
      </w:r>
      <w:proofErr w:type="spellStart"/>
      <w:r w:rsidRPr="00032C15">
        <w:t>διασταυρωτικού</w:t>
      </w:r>
      <w:proofErr w:type="spellEnd"/>
      <w:r w:rsidRPr="00032C15">
        <w:rPr>
          <w:rFonts w:eastAsia="Times New Roman"/>
        </w:rPr>
        <w:t xml:space="preserve"> </w:t>
      </w:r>
      <w:proofErr w:type="spellStart"/>
      <w:r w:rsidRPr="00032C15">
        <w:t>γεωχωρικού</w:t>
      </w:r>
      <w:proofErr w:type="spellEnd"/>
      <w:r w:rsidRPr="00032C15">
        <w:t xml:space="preserve"> ελέγχου</w:t>
      </w:r>
      <w:r w:rsidRPr="00032C15">
        <w:rPr>
          <w:rFonts w:eastAsia="Times New Roman"/>
        </w:rPr>
        <w:t xml:space="preserve"> στη Διεύθυνση Ηλεκτρονικής Διακυβέρνησης για την ενσωμάτωσή τους στις ηλεκτρονικές φόρμες, ώστε να ληφθούν υπόψη κατά τον έλεγχο ταυτοποίησης από τις ΔΑΟΚ, κατά τον διοικητικό και κατά τον </w:t>
      </w:r>
      <w:proofErr w:type="spellStart"/>
      <w:r w:rsidRPr="00032C15">
        <w:rPr>
          <w:rFonts w:eastAsia="Times New Roman"/>
        </w:rPr>
        <w:t>προενταξιακό</w:t>
      </w:r>
      <w:proofErr w:type="spellEnd"/>
      <w:r w:rsidRPr="00032C15">
        <w:rPr>
          <w:rFonts w:eastAsia="Times New Roman"/>
        </w:rPr>
        <w:t xml:space="preserve"> έλεγχο έως και την </w:t>
      </w:r>
      <w:r w:rsidR="001508AE">
        <w:rPr>
          <w:rFonts w:eastAsia="Times New Roman"/>
        </w:rPr>
        <w:t>10</w:t>
      </w:r>
      <w:r w:rsidRPr="00032C15">
        <w:rPr>
          <w:rFonts w:eastAsia="Times New Roman"/>
        </w:rPr>
        <w:t xml:space="preserve">η </w:t>
      </w:r>
      <w:r w:rsidR="001508AE">
        <w:rPr>
          <w:rFonts w:eastAsia="Times New Roman"/>
        </w:rPr>
        <w:t>Αυγούστου</w:t>
      </w:r>
      <w:r w:rsidRPr="00032C15">
        <w:rPr>
          <w:rFonts w:eastAsia="Times New Roman"/>
        </w:rPr>
        <w:t xml:space="preserve"> 2026.</w:t>
      </w:r>
    </w:p>
    <w:p w14:paraId="7F9E9001" w14:textId="77777777" w:rsidR="006B13D4" w:rsidRPr="006F14B4" w:rsidRDefault="00635F2A" w:rsidP="00D1513F">
      <w:pPr>
        <w:spacing w:after="60"/>
        <w:ind w:left="426"/>
        <w:jc w:val="both"/>
        <w:rPr>
          <w:b/>
          <w:sz w:val="28"/>
          <w:szCs w:val="28"/>
        </w:rPr>
      </w:pPr>
      <w:r>
        <w:t>Η Διεύθυνση Ηλεκτρονικής Διακυβέρνησης εισάγει σ</w:t>
      </w:r>
      <w:r w:rsidRPr="006F14B4">
        <w:t xml:space="preserve">τις </w:t>
      </w:r>
      <w:r w:rsidR="006B13D4" w:rsidRPr="006F14B4">
        <w:t xml:space="preserve">αντίστοιχες ηλεκτρονικές φόρμες και τα αποτελέσματα των </w:t>
      </w:r>
      <w:proofErr w:type="spellStart"/>
      <w:r w:rsidR="006B13D4" w:rsidRPr="006F14B4">
        <w:t>διασταυρωτικών</w:t>
      </w:r>
      <w:proofErr w:type="spellEnd"/>
      <w:r w:rsidR="006B13D4" w:rsidRPr="006F14B4">
        <w:t xml:space="preserve"> ελέγχων με το Αμπελουργικό Μητρώο, καθώς και τα αποτελέσματα υπολογισμού συνολικής αμπελουργικής εκμετάλλευσης με οινοποιήσιμες ποικιλίες από το Αμπελουργικό Μητρώο, όπως χορηγούνται από τη Διεύθυνση Αξιοποίησης </w:t>
      </w:r>
      <w:r>
        <w:t>και</w:t>
      </w:r>
      <w:r w:rsidRPr="006F14B4">
        <w:t xml:space="preserve"> </w:t>
      </w:r>
      <w:r w:rsidR="006B13D4" w:rsidRPr="006F14B4">
        <w:t>Τεχνολογίας Τροφίμων.</w:t>
      </w:r>
    </w:p>
    <w:p w14:paraId="01076D34" w14:textId="77777777" w:rsidR="00454CF0" w:rsidRPr="006F14B4" w:rsidRDefault="00454CF0" w:rsidP="00D1513F">
      <w:pPr>
        <w:spacing w:after="60"/>
        <w:ind w:left="426"/>
        <w:jc w:val="both"/>
        <w:rPr>
          <w:rFonts w:eastAsia="Times New Roman"/>
        </w:rPr>
      </w:pPr>
      <w:r w:rsidRPr="006F14B4">
        <w:rPr>
          <w:rFonts w:eastAsia="Times New Roman"/>
        </w:rPr>
        <w:t>Για τις περιπτώσεις ασυμφωνίας πραγματοποιείται διοικητικός ή και επιτόπιος έλεγχος από την αρμόδια ΔΑΟΚ.</w:t>
      </w:r>
    </w:p>
    <w:p w14:paraId="14F51AAB" w14:textId="77777777" w:rsidR="00663171" w:rsidRPr="006F14B4" w:rsidRDefault="00663171" w:rsidP="00D1513F">
      <w:pPr>
        <w:spacing w:after="60"/>
        <w:ind w:left="426"/>
        <w:jc w:val="both"/>
      </w:pPr>
      <w:r w:rsidRPr="006F14B4">
        <w:t xml:space="preserve">Μετά την ολοκλήρωση του διοικητικού ελέγχου και την εξέταση των κριτηρίων </w:t>
      </w:r>
      <w:proofErr w:type="spellStart"/>
      <w:r w:rsidRPr="006F14B4">
        <w:t>επιλεξιμότητας</w:t>
      </w:r>
      <w:proofErr w:type="spellEnd"/>
      <w:r w:rsidRPr="006F14B4">
        <w:t xml:space="preserve"> και προτεραιότητας, συντάσσεται σχετικό πρακτικό σύμφωνα με το Υπόδειγμα 3</w:t>
      </w:r>
      <w:r w:rsidR="006572A8" w:rsidRPr="006F14B4">
        <w:t xml:space="preserve"> </w:t>
      </w:r>
      <w:r w:rsidR="000F3204" w:rsidRPr="00D46305">
        <w:t>του Παραρτήματος ΙΙ</w:t>
      </w:r>
      <w:r w:rsidR="000F3204" w:rsidRPr="006F14B4">
        <w:t xml:space="preserve"> </w:t>
      </w:r>
      <w:r w:rsidR="006572A8" w:rsidRPr="006F14B4">
        <w:t xml:space="preserve">και </w:t>
      </w:r>
      <w:r w:rsidRPr="006F14B4">
        <w:t xml:space="preserve">χορηγείται η σχετική βαθμολογία </w:t>
      </w:r>
      <w:r w:rsidR="009359DD">
        <w:t>ανά τεμάχιο</w:t>
      </w:r>
      <w:r w:rsidRPr="006F14B4">
        <w:t>.</w:t>
      </w:r>
    </w:p>
    <w:p w14:paraId="1A0CBD22" w14:textId="525156B1" w:rsidR="00D61D36" w:rsidRPr="00E837D5" w:rsidRDefault="00F3603E" w:rsidP="00D1513F">
      <w:pPr>
        <w:spacing w:after="60"/>
        <w:ind w:left="426"/>
        <w:jc w:val="both"/>
      </w:pPr>
      <w:r w:rsidRPr="006F14B4">
        <w:t xml:space="preserve">Οι </w:t>
      </w:r>
      <w:r w:rsidR="00B43A1C">
        <w:t>ΔΑΟΚ</w:t>
      </w:r>
      <w:r w:rsidR="00854C3E" w:rsidRPr="006F14B4">
        <w:t xml:space="preserve"> </w:t>
      </w:r>
      <w:bookmarkStart w:id="2" w:name="_Hlk171962803"/>
      <w:r w:rsidR="0007085E" w:rsidRPr="006F14B4">
        <w:t>διενεργούν τον διοικητικό έλεγχο</w:t>
      </w:r>
      <w:bookmarkEnd w:id="2"/>
      <w:r w:rsidR="00635F2A">
        <w:t xml:space="preserve"> και</w:t>
      </w:r>
      <w:r w:rsidR="0007085E" w:rsidRPr="006F14B4">
        <w:t xml:space="preserve"> </w:t>
      </w:r>
      <w:r w:rsidR="00854C3E" w:rsidRPr="006F14B4">
        <w:t>συμπληρών</w:t>
      </w:r>
      <w:r w:rsidRPr="006F14B4">
        <w:t>ουν</w:t>
      </w:r>
      <w:r w:rsidR="00854C3E" w:rsidRPr="006F14B4">
        <w:t xml:space="preserve"> τα υποδείγματα </w:t>
      </w:r>
      <w:r w:rsidR="0007085E" w:rsidRPr="006F14B4">
        <w:t>/</w:t>
      </w:r>
      <w:r w:rsidR="00854C3E" w:rsidRPr="006F14B4">
        <w:t xml:space="preserve"> ηλεκτρονικές φόρμες για κάθε αίτηση </w:t>
      </w:r>
      <w:r w:rsidR="00D61D36" w:rsidRPr="006F14B4">
        <w:t>για</w:t>
      </w:r>
      <w:r w:rsidR="00877552">
        <w:t xml:space="preserve"> την αμπελοοινική περίοδο 2026-2027</w:t>
      </w:r>
      <w:r w:rsidR="00877552" w:rsidRPr="003F0C0F">
        <w:t>,</w:t>
      </w:r>
      <w:r w:rsidR="00D61D36" w:rsidRPr="003F0C0F">
        <w:t xml:space="preserve"> </w:t>
      </w:r>
      <w:r w:rsidR="008F284E" w:rsidRPr="003F0C0F">
        <w:t xml:space="preserve">από </w:t>
      </w:r>
      <w:r w:rsidR="00F33DDE" w:rsidRPr="003F0C0F">
        <w:t xml:space="preserve">την </w:t>
      </w:r>
      <w:r w:rsidR="00AA5391" w:rsidRPr="003F0C0F">
        <w:t>2</w:t>
      </w:r>
      <w:r w:rsidR="004D01A5">
        <w:t>9</w:t>
      </w:r>
      <w:r w:rsidR="00F12806" w:rsidRPr="003F0C0F">
        <w:t xml:space="preserve">η </w:t>
      </w:r>
      <w:r w:rsidR="00A4620D" w:rsidRPr="003F0C0F">
        <w:t>Ιουλίου</w:t>
      </w:r>
      <w:r w:rsidR="00F12806" w:rsidRPr="003F0C0F">
        <w:t xml:space="preserve"> </w:t>
      </w:r>
      <w:r w:rsidR="008F284E" w:rsidRPr="003F0C0F">
        <w:t xml:space="preserve">έως και την </w:t>
      </w:r>
      <w:r w:rsidR="00600F9F" w:rsidRPr="003F0C0F">
        <w:t>2</w:t>
      </w:r>
      <w:r w:rsidR="00A4620D" w:rsidRPr="003F0C0F">
        <w:t>8</w:t>
      </w:r>
      <w:r w:rsidR="00600F9F" w:rsidRPr="003F0C0F">
        <w:t xml:space="preserve">η </w:t>
      </w:r>
      <w:r w:rsidR="00A4620D" w:rsidRPr="003F0C0F">
        <w:t>Αυγούστου</w:t>
      </w:r>
      <w:r w:rsidR="00600F9F" w:rsidRPr="003F0C0F">
        <w:t xml:space="preserve"> </w:t>
      </w:r>
      <w:r w:rsidR="00A4620D" w:rsidRPr="003F0C0F">
        <w:t>2026</w:t>
      </w:r>
      <w:r w:rsidR="008F284E" w:rsidRPr="003F0C0F">
        <w:t>.</w:t>
      </w:r>
    </w:p>
    <w:p w14:paraId="75C08A5E" w14:textId="77777777" w:rsidR="00854C3E" w:rsidRPr="006F14B4" w:rsidRDefault="00635F2A" w:rsidP="00D1513F">
      <w:pPr>
        <w:spacing w:after="120"/>
        <w:ind w:left="426"/>
        <w:jc w:val="both"/>
      </w:pPr>
      <w:r>
        <w:t>Η</w:t>
      </w:r>
      <w:r w:rsidR="00E3621A" w:rsidRPr="006F14B4">
        <w:t xml:space="preserve"> Διεύθυνση Ηλεκτρονικής Διακυβέρνησης </w:t>
      </w:r>
      <w:r w:rsidR="00854C3E" w:rsidRPr="006F14B4">
        <w:t>αποστέλλει στη Διεύθυνση Αξιοποίησης και Τεχνολογίας Τροφίμων συγκεντρωτικούς πίνακες με τις αναλυτικές εγγραφές κάθε ηλεκτρονικής φόρμας αμέσως μετά την καταληκτική ημερομηνία συμπλήρωσής τους από τις αρμόδιες ΔΑΟΚ</w:t>
      </w:r>
      <w:r w:rsidR="00CE1720" w:rsidRPr="006F14B4">
        <w:t>.</w:t>
      </w:r>
      <w:r w:rsidR="00854C3E" w:rsidRPr="006F14B4">
        <w:t xml:space="preserve"> </w:t>
      </w:r>
    </w:p>
    <w:p w14:paraId="76892581" w14:textId="6F44E4AC" w:rsidR="00BC4010" w:rsidRPr="006F14B4" w:rsidRDefault="00772EE4" w:rsidP="00D1513F">
      <w:pPr>
        <w:tabs>
          <w:tab w:val="left" w:pos="426"/>
        </w:tabs>
        <w:spacing w:after="120"/>
        <w:ind w:left="426" w:hanging="426"/>
        <w:jc w:val="both"/>
        <w:rPr>
          <w:strike/>
        </w:rPr>
      </w:pPr>
      <w:r w:rsidRPr="00772EE4">
        <w:t>3.</w:t>
      </w:r>
      <w:r w:rsidR="00D1513F">
        <w:tab/>
      </w:r>
      <w:r w:rsidR="007D6B01" w:rsidRPr="006F14B4">
        <w:t xml:space="preserve">Παράλληλα </w:t>
      </w:r>
      <w:r w:rsidR="00BC4010" w:rsidRPr="006F14B4">
        <w:t>με τον διοικητικό έλεγχο διενεργείται</w:t>
      </w:r>
      <w:r w:rsidR="0069488D" w:rsidRPr="006F14B4">
        <w:t xml:space="preserve"> και</w:t>
      </w:r>
      <w:r w:rsidR="00BC4010" w:rsidRPr="006F14B4">
        <w:t xml:space="preserve"> </w:t>
      </w:r>
      <w:proofErr w:type="spellStart"/>
      <w:r w:rsidR="00BC4010" w:rsidRPr="006F14B4">
        <w:t>προενταξ</w:t>
      </w:r>
      <w:r w:rsidR="00302C78" w:rsidRPr="006F14B4">
        <w:t>ιακός</w:t>
      </w:r>
      <w:proofErr w:type="spellEnd"/>
      <w:r w:rsidR="00302C78" w:rsidRPr="006F14B4">
        <w:t xml:space="preserve"> </w:t>
      </w:r>
      <w:r w:rsidR="00BC4010" w:rsidRPr="006F14B4">
        <w:t xml:space="preserve">έλεγχος </w:t>
      </w:r>
      <w:r w:rsidR="00812A14" w:rsidRPr="006F14B4">
        <w:t>για κάθε τεμάχιο προς ένταξη στην παρέμβαση</w:t>
      </w:r>
      <w:r w:rsidR="006572A8" w:rsidRPr="006F14B4">
        <w:t>.</w:t>
      </w:r>
    </w:p>
    <w:p w14:paraId="0670B6EF" w14:textId="77777777" w:rsidR="00516789" w:rsidRPr="006F14B4" w:rsidRDefault="00DA3417" w:rsidP="00D1513F">
      <w:pPr>
        <w:spacing w:after="60"/>
        <w:ind w:left="360"/>
        <w:jc w:val="both"/>
      </w:pPr>
      <w:r w:rsidRPr="006F14B4">
        <w:t xml:space="preserve">Οι </w:t>
      </w:r>
      <w:proofErr w:type="spellStart"/>
      <w:r w:rsidRPr="006F14B4">
        <w:t>προενταξιακοί</w:t>
      </w:r>
      <w:proofErr w:type="spellEnd"/>
      <w:r w:rsidRPr="006F14B4">
        <w:t xml:space="preserve"> έλεγχοι </w:t>
      </w:r>
      <w:r w:rsidR="0069488D" w:rsidRPr="006F14B4">
        <w:t>πραγματοποιούνται</w:t>
      </w:r>
      <w:r w:rsidR="00516789" w:rsidRPr="006F14B4">
        <w:t xml:space="preserve"> είτε:</w:t>
      </w:r>
    </w:p>
    <w:p w14:paraId="2D26A60C" w14:textId="77777777" w:rsidR="00072916" w:rsidRPr="006F14B4" w:rsidRDefault="00516789" w:rsidP="00D1513F">
      <w:pPr>
        <w:spacing w:after="60"/>
        <w:ind w:left="360"/>
        <w:jc w:val="both"/>
      </w:pPr>
      <w:r w:rsidRPr="006F14B4">
        <w:t>α)</w:t>
      </w:r>
      <w:r w:rsidR="00DA3417" w:rsidRPr="006F14B4">
        <w:t xml:space="preserve"> </w:t>
      </w:r>
      <w:r w:rsidR="00002C15" w:rsidRPr="006F14B4">
        <w:t xml:space="preserve">με ψηφιακό έλεγχο μέσω του Αμπελουργικού Μητρώου με φωτοερμηνεία, σε ενημερωμένο χαρτογραφικό υπόβαθρο με </w:t>
      </w:r>
      <w:r w:rsidR="00002C15" w:rsidRPr="008F5F28">
        <w:t xml:space="preserve">πρόσφατους </w:t>
      </w:r>
      <w:proofErr w:type="spellStart"/>
      <w:r w:rsidR="00002C15" w:rsidRPr="008F5F28">
        <w:t>ορθοφωτοχάρτες</w:t>
      </w:r>
      <w:proofErr w:type="spellEnd"/>
      <w:r w:rsidR="00002C15" w:rsidRPr="008F5F28">
        <w:t xml:space="preserve"> έτους 2022 και</w:t>
      </w:r>
      <w:r w:rsidR="00002C15" w:rsidRPr="006F14B4">
        <w:t xml:space="preserve"> μετά</w:t>
      </w:r>
      <w:r w:rsidR="00812A14" w:rsidRPr="006F14B4">
        <w:t xml:space="preserve"> </w:t>
      </w:r>
      <w:r w:rsidR="00667E46" w:rsidRPr="006F14B4">
        <w:t>ή με χρήση της «Εφαρμογή</w:t>
      </w:r>
      <w:r w:rsidR="00F33DDE">
        <w:t>ς</w:t>
      </w:r>
      <w:r w:rsidR="00667E46" w:rsidRPr="006F14B4">
        <w:t xml:space="preserve"> ελέγχου χαρτογραφικού υποβάθρου του ΣΓΠ-ΕΤ &amp; ΑΜ», εφόσον βρίσκεται σε επιχειρησιακή λειτουργία, </w:t>
      </w:r>
    </w:p>
    <w:p w14:paraId="3EBCEF2E" w14:textId="77777777" w:rsidR="000073E3" w:rsidRPr="006F14B4" w:rsidRDefault="00516789" w:rsidP="00D1513F">
      <w:pPr>
        <w:spacing w:after="60"/>
        <w:ind w:left="360"/>
        <w:jc w:val="both"/>
      </w:pPr>
      <w:r w:rsidRPr="006F14B4">
        <w:t xml:space="preserve">β) </w:t>
      </w:r>
      <w:r w:rsidR="000073E3" w:rsidRPr="006F14B4">
        <w:t xml:space="preserve">με τη διενέργεια επιτόπιου ελέγχου. </w:t>
      </w:r>
    </w:p>
    <w:p w14:paraId="713082DD" w14:textId="77777777" w:rsidR="00082EAD" w:rsidRPr="006F14B4" w:rsidRDefault="000073E3" w:rsidP="00D1513F">
      <w:pPr>
        <w:spacing w:after="60"/>
        <w:ind w:left="360"/>
        <w:jc w:val="both"/>
      </w:pPr>
      <w:r w:rsidRPr="006F14B4">
        <w:t xml:space="preserve">Επιτόπιος έλεγχος διενεργείται </w:t>
      </w:r>
      <w:r w:rsidR="00082EAD" w:rsidRPr="006F14B4">
        <w:t xml:space="preserve">υποχρεωτικά </w:t>
      </w:r>
      <w:r w:rsidR="00516789" w:rsidRPr="006F14B4">
        <w:t xml:space="preserve">για τις περιπτώσεις όπου </w:t>
      </w:r>
    </w:p>
    <w:p w14:paraId="6D19393D" w14:textId="77777777" w:rsidR="00082EAD" w:rsidRPr="006F14B4" w:rsidRDefault="00635F2A" w:rsidP="006A71B6">
      <w:pPr>
        <w:spacing w:after="60"/>
        <w:ind w:left="360"/>
        <w:jc w:val="both"/>
      </w:pPr>
      <w:proofErr w:type="spellStart"/>
      <w:r>
        <w:t>αα</w:t>
      </w:r>
      <w:proofErr w:type="spellEnd"/>
      <w:r>
        <w:t xml:space="preserve">) </w:t>
      </w:r>
      <w:r w:rsidR="00516789" w:rsidRPr="006F14B4">
        <w:t>δεν υπάρχει διαθέσιμο πρόσφατο υπόβαθρο</w:t>
      </w:r>
      <w:r>
        <w:t>,</w:t>
      </w:r>
      <w:r w:rsidR="00516789" w:rsidRPr="006F14B4">
        <w:t xml:space="preserve"> </w:t>
      </w:r>
    </w:p>
    <w:p w14:paraId="7BB5DB28" w14:textId="77777777" w:rsidR="00516789" w:rsidRPr="006F14B4" w:rsidRDefault="00635F2A" w:rsidP="006A71B6">
      <w:pPr>
        <w:spacing w:after="60"/>
        <w:ind w:left="360"/>
        <w:jc w:val="both"/>
      </w:pPr>
      <w:proofErr w:type="spellStart"/>
      <w:r>
        <w:t>ββ</w:t>
      </w:r>
      <w:proofErr w:type="spellEnd"/>
      <w:r>
        <w:t xml:space="preserve">) </w:t>
      </w:r>
      <w:r w:rsidR="00082EAD" w:rsidRPr="006F14B4">
        <w:t xml:space="preserve">εντοπίζεται διαφορά </w:t>
      </w:r>
      <w:r w:rsidR="00516789" w:rsidRPr="006F14B4">
        <w:t xml:space="preserve">στα στοιχεία των τεμαχίων μεταξύ </w:t>
      </w:r>
      <w:r w:rsidR="007E6792">
        <w:t>ΕΑΕ</w:t>
      </w:r>
      <w:r w:rsidR="00516789" w:rsidRPr="006F14B4">
        <w:t xml:space="preserve"> και </w:t>
      </w:r>
      <w:r w:rsidR="00082EAD" w:rsidRPr="006F14B4">
        <w:t>Αμπελουργικού Μητρώου.</w:t>
      </w:r>
    </w:p>
    <w:p w14:paraId="0AA5936F" w14:textId="77777777" w:rsidR="003F679F" w:rsidRPr="006F14B4" w:rsidRDefault="003F679F" w:rsidP="00D1513F">
      <w:pPr>
        <w:spacing w:after="60"/>
        <w:ind w:left="284"/>
        <w:jc w:val="both"/>
      </w:pPr>
      <w:r w:rsidRPr="006F14B4">
        <w:t xml:space="preserve">Ο </w:t>
      </w:r>
      <w:proofErr w:type="spellStart"/>
      <w:r w:rsidRPr="006F14B4">
        <w:t>προενταξιακός</w:t>
      </w:r>
      <w:proofErr w:type="spellEnd"/>
      <w:r w:rsidRPr="006F14B4">
        <w:t xml:space="preserve"> έλεγχος ολοκληρώνεται μετά την εισαγωγή και ενσωμάτωση των αποτελεσμάτων του</w:t>
      </w:r>
      <w:r w:rsidR="004E71B6" w:rsidRPr="006F14B4">
        <w:t xml:space="preserve"> </w:t>
      </w:r>
      <w:r w:rsidRPr="006F14B4">
        <w:t>στο Αμπελουργικό Μητρώο.</w:t>
      </w:r>
    </w:p>
    <w:p w14:paraId="0D15AD38" w14:textId="77777777" w:rsidR="00C20CA2" w:rsidRPr="006F14B4" w:rsidRDefault="00635F2A" w:rsidP="00D1513F">
      <w:pPr>
        <w:spacing w:after="60"/>
        <w:ind w:left="284"/>
        <w:jc w:val="both"/>
      </w:pPr>
      <w:r>
        <w:t>Οι</w:t>
      </w:r>
      <w:r w:rsidR="003F679F" w:rsidRPr="006F14B4">
        <w:t xml:space="preserve"> </w:t>
      </w:r>
      <w:r w:rsidR="00B43A1C">
        <w:t>ΔΑΟΚ</w:t>
      </w:r>
      <w:r w:rsidR="00663171" w:rsidRPr="006F14B4">
        <w:t xml:space="preserve"> </w:t>
      </w:r>
      <w:r w:rsidR="004E71B6" w:rsidRPr="006F14B4">
        <w:t>συμπληρώνουν τη</w:t>
      </w:r>
      <w:r w:rsidR="00812A14" w:rsidRPr="006F14B4">
        <w:t>ν ηλεκτρονική</w:t>
      </w:r>
      <w:r w:rsidR="004E71B6" w:rsidRPr="006F14B4">
        <w:t xml:space="preserve"> φόρμα αποτελεσμάτων </w:t>
      </w:r>
      <w:proofErr w:type="spellStart"/>
      <w:r w:rsidR="004E71B6" w:rsidRPr="006F14B4">
        <w:t>προενταξιακών</w:t>
      </w:r>
      <w:proofErr w:type="spellEnd"/>
      <w:r w:rsidR="004E71B6" w:rsidRPr="006F14B4">
        <w:t xml:space="preserve"> ελέγχων</w:t>
      </w:r>
      <w:r w:rsidR="00C20CA2" w:rsidRPr="006F14B4">
        <w:t xml:space="preserve">, ανά </w:t>
      </w:r>
      <w:proofErr w:type="spellStart"/>
      <w:r w:rsidR="00C20CA2" w:rsidRPr="006F14B4">
        <w:t>αμπελοτεμάχιο</w:t>
      </w:r>
      <w:proofErr w:type="spellEnd"/>
      <w:r w:rsidR="00C20CA2" w:rsidRPr="006F14B4">
        <w:t>.</w:t>
      </w:r>
    </w:p>
    <w:p w14:paraId="13A2F10C" w14:textId="54E08E4F" w:rsidR="00B00942" w:rsidRPr="006D66A2" w:rsidRDefault="00634BA4" w:rsidP="00D1513F">
      <w:pPr>
        <w:spacing w:after="60"/>
        <w:ind w:left="284"/>
        <w:jc w:val="both"/>
        <w:rPr>
          <w:b/>
        </w:rPr>
      </w:pPr>
      <w:r w:rsidRPr="006F14B4">
        <w:t xml:space="preserve">Για την αμπελοοινική περίοδο </w:t>
      </w:r>
      <w:r w:rsidR="00B00942" w:rsidRPr="006F14B4">
        <w:t>2026-2027</w:t>
      </w:r>
      <w:r w:rsidR="00635F2A">
        <w:t>,</w:t>
      </w:r>
      <w:r w:rsidR="00B00942" w:rsidRPr="006F14B4">
        <w:t xml:space="preserve"> </w:t>
      </w:r>
      <w:r w:rsidR="00575AA0" w:rsidRPr="006F14B4">
        <w:t xml:space="preserve">ο </w:t>
      </w:r>
      <w:proofErr w:type="spellStart"/>
      <w:r w:rsidR="00575AA0" w:rsidRPr="006F14B4">
        <w:t>προενταξιακός</w:t>
      </w:r>
      <w:proofErr w:type="spellEnd"/>
      <w:r w:rsidR="00575AA0" w:rsidRPr="006F14B4">
        <w:t xml:space="preserve"> έλεγχος και η συμπλήρωση της ηλεκτρονικής φόρμας </w:t>
      </w:r>
      <w:r w:rsidR="00DA7162" w:rsidRPr="00DA7162">
        <w:t>στην ψηφιακή υπηρεσία της παρέμβασης</w:t>
      </w:r>
      <w:r w:rsidR="00DA7162">
        <w:t xml:space="preserve">, </w:t>
      </w:r>
      <w:r w:rsidR="00575AA0" w:rsidRPr="0007737D">
        <w:t xml:space="preserve">πραγματοποιούνται </w:t>
      </w:r>
      <w:r w:rsidR="00B00942" w:rsidRPr="0007737D">
        <w:t xml:space="preserve">από </w:t>
      </w:r>
      <w:r w:rsidR="00F33DDE" w:rsidRPr="0007737D">
        <w:t xml:space="preserve">την </w:t>
      </w:r>
      <w:r w:rsidR="00E56278" w:rsidRPr="0007737D">
        <w:t>31</w:t>
      </w:r>
      <w:r w:rsidR="00DD3AD6" w:rsidRPr="0007737D">
        <w:t xml:space="preserve">η </w:t>
      </w:r>
      <w:r w:rsidR="00E56278" w:rsidRPr="0007737D">
        <w:t>Αυγούστου</w:t>
      </w:r>
      <w:r w:rsidR="00DD3AD6" w:rsidRPr="0007737D">
        <w:t xml:space="preserve"> </w:t>
      </w:r>
      <w:r w:rsidR="00B00942" w:rsidRPr="0007737D">
        <w:t xml:space="preserve">έως και την </w:t>
      </w:r>
      <w:r w:rsidR="004D34CB">
        <w:t>18</w:t>
      </w:r>
      <w:r w:rsidR="00E56278" w:rsidRPr="0007737D">
        <w:t>η Σεπτεμβρίου 2026</w:t>
      </w:r>
      <w:r w:rsidR="00B00942" w:rsidRPr="0007737D">
        <w:t>.</w:t>
      </w:r>
    </w:p>
    <w:p w14:paraId="6D061992" w14:textId="77777777" w:rsidR="00072916" w:rsidRPr="006F14B4" w:rsidRDefault="002026ED" w:rsidP="00D1513F">
      <w:pPr>
        <w:shd w:val="clear" w:color="auto" w:fill="FFFFFF"/>
        <w:spacing w:after="60"/>
        <w:ind w:left="284"/>
        <w:jc w:val="both"/>
      </w:pPr>
      <w:bookmarkStart w:id="3" w:name="_Hlk169780213"/>
      <w:r>
        <w:lastRenderedPageBreak/>
        <w:t>Η</w:t>
      </w:r>
      <w:r w:rsidR="00C35322" w:rsidRPr="006F14B4">
        <w:t xml:space="preserve"> Δ</w:t>
      </w:r>
      <w:r w:rsidR="00BB32F8" w:rsidRPr="006F14B4">
        <w:t>ιεύθυνση</w:t>
      </w:r>
      <w:r w:rsidR="00C35322" w:rsidRPr="006F14B4">
        <w:t xml:space="preserve"> Ηλεκτρονικής Διακυβέρνησης </w:t>
      </w:r>
      <w:bookmarkEnd w:id="3"/>
      <w:r w:rsidR="00072916" w:rsidRPr="006F14B4">
        <w:t>αποστέλλει στη Διεύθυνση Αξιοποίησης και Τεχνολογίας Τροφίμων</w:t>
      </w:r>
      <w:r>
        <w:t xml:space="preserve"> </w:t>
      </w:r>
      <w:r w:rsidR="00072916" w:rsidRPr="006F14B4">
        <w:t xml:space="preserve">συγκεντρωτικό πίνακα με τις αναλυτικές εγγραφές </w:t>
      </w:r>
      <w:r w:rsidR="00682934" w:rsidRPr="006F14B4">
        <w:t xml:space="preserve">αποτελεσμάτων </w:t>
      </w:r>
      <w:proofErr w:type="spellStart"/>
      <w:r w:rsidR="00682934" w:rsidRPr="006F14B4">
        <w:t>προενταξιακού</w:t>
      </w:r>
      <w:proofErr w:type="spellEnd"/>
      <w:r w:rsidR="00682934" w:rsidRPr="006F14B4">
        <w:t xml:space="preserve"> ελέγχου</w:t>
      </w:r>
      <w:r w:rsidR="001021FD" w:rsidRPr="006F14B4">
        <w:t xml:space="preserve"> </w:t>
      </w:r>
      <w:r w:rsidR="00797C2E" w:rsidRPr="006F14B4">
        <w:t>(</w:t>
      </w:r>
      <w:r w:rsidR="00F33DDE">
        <w:t>Υ</w:t>
      </w:r>
      <w:r w:rsidR="00797C2E" w:rsidRPr="006F14B4">
        <w:t>πόδειγμα 9 / ηλεκτρονική φόρμα</w:t>
      </w:r>
      <w:r w:rsidR="00506AC3" w:rsidRPr="00506AC3">
        <w:t xml:space="preserve"> του Παραρτήματος ΙΙ</w:t>
      </w:r>
      <w:r w:rsidR="00797C2E" w:rsidRPr="006F14B4">
        <w:t>)</w:t>
      </w:r>
      <w:r>
        <w:t>,</w:t>
      </w:r>
      <w:r w:rsidR="00797C2E" w:rsidRPr="006F14B4">
        <w:t xml:space="preserve"> </w:t>
      </w:r>
      <w:r w:rsidR="00B43B46" w:rsidRPr="006F14B4">
        <w:t>εντός τριών (3) εργάσιμων ημερών</w:t>
      </w:r>
      <w:r w:rsidR="006572A8" w:rsidRPr="006F14B4">
        <w:t>.</w:t>
      </w:r>
      <w:r w:rsidR="00076226" w:rsidRPr="006F14B4">
        <w:t xml:space="preserve"> </w:t>
      </w:r>
    </w:p>
    <w:p w14:paraId="1E0FE96E" w14:textId="77777777" w:rsidR="006474CD" w:rsidRPr="006F14B4" w:rsidRDefault="002026ED" w:rsidP="00D1513F">
      <w:pPr>
        <w:spacing w:after="60"/>
        <w:ind w:left="284"/>
        <w:jc w:val="both"/>
      </w:pPr>
      <w:r>
        <w:t xml:space="preserve">Η </w:t>
      </w:r>
      <w:r w:rsidR="006474CD" w:rsidRPr="006F14B4">
        <w:t xml:space="preserve">Διεύθυνση Αξιοποίησης και Τεχνολογίας Τροφίμων </w:t>
      </w:r>
      <w:r>
        <w:t xml:space="preserve">διενεργεί </w:t>
      </w:r>
      <w:proofErr w:type="spellStart"/>
      <w:r>
        <w:t>διασταυρωτικούς</w:t>
      </w:r>
      <w:proofErr w:type="spellEnd"/>
      <w:r>
        <w:t xml:space="preserve"> ελέγχους</w:t>
      </w:r>
      <w:r w:rsidR="006474CD" w:rsidRPr="006F14B4">
        <w:t xml:space="preserve"> μεταξύ του Αμπελουργικού Μητρώου και των στοιχείων των αιτήσεων, όπως καταγράφονται στα ηλεκτρονικά αρχεία των φορμών</w:t>
      </w:r>
      <w:r>
        <w:t xml:space="preserve"> και αποστέλλει τ</w:t>
      </w:r>
      <w:r w:rsidR="006474CD" w:rsidRPr="006F14B4">
        <w:t xml:space="preserve">α αποτελέσματα </w:t>
      </w:r>
      <w:r>
        <w:t>στη</w:t>
      </w:r>
      <w:r w:rsidR="00BB32F8" w:rsidRPr="006F14B4">
        <w:t xml:space="preserve"> Διεύθυνση Ηλεκτρονικής Διακυβέρνησης </w:t>
      </w:r>
      <w:r w:rsidR="006474CD" w:rsidRPr="006F14B4">
        <w:t>για την ενσωμάτωσή τους στη φόρμα «Ενιαίος Πίνακας Προγράμματος Αναδιάρθρωσης &amp; Μετατροπής Αμπελώνων»</w:t>
      </w:r>
      <w:r w:rsidR="002F3D27" w:rsidRPr="006F14B4">
        <w:t>.</w:t>
      </w:r>
    </w:p>
    <w:p w14:paraId="637AF04F" w14:textId="4B8B26A3" w:rsidR="00AE278F" w:rsidRPr="006D66A2" w:rsidRDefault="0081591E" w:rsidP="00D1513F">
      <w:pPr>
        <w:spacing w:after="60"/>
        <w:ind w:left="284"/>
        <w:jc w:val="both"/>
      </w:pPr>
      <w:r w:rsidRPr="006F14B4">
        <w:t xml:space="preserve">Οι </w:t>
      </w:r>
      <w:r w:rsidR="00B43A1C">
        <w:t>ΔΑΟΚ</w:t>
      </w:r>
      <w:r w:rsidR="004D3F65" w:rsidRPr="006F14B4">
        <w:t>, στη συνέχεια</w:t>
      </w:r>
      <w:r w:rsidR="00627EE5" w:rsidRPr="006F14B4">
        <w:t xml:space="preserve">, </w:t>
      </w:r>
      <w:r w:rsidRPr="006F14B4">
        <w:t>προβαίνουν στην</w:t>
      </w:r>
      <w:r w:rsidR="002026ED">
        <w:t xml:space="preserve"> ψηφιακή</w:t>
      </w:r>
      <w:r w:rsidRPr="006F14B4">
        <w:t xml:space="preserve"> ενημέρωση / διόρθωση </w:t>
      </w:r>
      <w:r w:rsidR="00072774" w:rsidRPr="006F14B4">
        <w:t xml:space="preserve">του </w:t>
      </w:r>
      <w:r w:rsidR="002026ED">
        <w:t>ε</w:t>
      </w:r>
      <w:r w:rsidR="00072774" w:rsidRPr="006F14B4">
        <w:t xml:space="preserve">νιαίου </w:t>
      </w:r>
      <w:r w:rsidR="002026ED">
        <w:t>π</w:t>
      </w:r>
      <w:r w:rsidR="00072774" w:rsidRPr="006F14B4">
        <w:t>ίνακα</w:t>
      </w:r>
      <w:r w:rsidR="007314F5" w:rsidRPr="006F14B4">
        <w:t>,</w:t>
      </w:r>
      <w:r w:rsidR="007F2D5C" w:rsidRPr="006F14B4">
        <w:t xml:space="preserve"> </w:t>
      </w:r>
      <w:r w:rsidR="007314F5" w:rsidRPr="006F14B4">
        <w:t xml:space="preserve">για την Περιφερειακή Ενότητα αρμοδιότητάς τους </w:t>
      </w:r>
      <w:r w:rsidRPr="006F14B4">
        <w:t xml:space="preserve">και τον </w:t>
      </w:r>
      <w:r w:rsidR="002026ED">
        <w:t>δημοσιοποιούν</w:t>
      </w:r>
      <w:r w:rsidR="00D84543" w:rsidRPr="006F14B4">
        <w:t xml:space="preserve"> </w:t>
      </w:r>
      <w:r w:rsidR="00654C76" w:rsidRPr="006F14B4">
        <w:t>με κάθε πρόσφορο μέσο</w:t>
      </w:r>
      <w:r w:rsidR="002026ED">
        <w:t>,</w:t>
      </w:r>
      <w:r w:rsidR="00654C76" w:rsidRPr="006F14B4">
        <w:t xml:space="preserve"> </w:t>
      </w:r>
      <w:r w:rsidR="002026ED">
        <w:t>ιδίως με</w:t>
      </w:r>
      <w:r w:rsidR="00654C76" w:rsidRPr="006F14B4">
        <w:t xml:space="preserve"> ανάρτηση σε δημόσιους χώρους</w:t>
      </w:r>
      <w:r w:rsidR="002026ED">
        <w:t>,</w:t>
      </w:r>
      <w:r w:rsidR="00654C76" w:rsidRPr="006F14B4">
        <w:t xml:space="preserve"> </w:t>
      </w:r>
      <w:r w:rsidR="00FE4649" w:rsidRPr="006F14B4">
        <w:t xml:space="preserve">ώστε οι διαφωνούντες με τα στοιχεία του να </w:t>
      </w:r>
      <w:r w:rsidR="00FE4649" w:rsidRPr="00AC3807">
        <w:t>υποβάλουν ένσταση (Υπόδειγμα 7</w:t>
      </w:r>
      <w:r w:rsidR="00506AC3" w:rsidRPr="00AC3807">
        <w:t xml:space="preserve"> του Παραρτήματος ΙΙ</w:t>
      </w:r>
      <w:r w:rsidR="00FE4649" w:rsidRPr="00AC3807">
        <w:t>)</w:t>
      </w:r>
      <w:r w:rsidR="00DA511F" w:rsidRPr="00AC3807">
        <w:t xml:space="preserve"> </w:t>
      </w:r>
      <w:r w:rsidR="000D4744" w:rsidRPr="00AC3807">
        <w:t>ηλεκτρονικά</w:t>
      </w:r>
      <w:r w:rsidR="00B10803" w:rsidRPr="00AC3807">
        <w:t xml:space="preserve"> μέσω της ψηφιακής </w:t>
      </w:r>
      <w:r w:rsidR="004F7DFB" w:rsidRPr="00AC3807">
        <w:t>εφαρμογής</w:t>
      </w:r>
      <w:r w:rsidR="00B10803" w:rsidRPr="00AC3807">
        <w:t xml:space="preserve"> της παρέμβασης </w:t>
      </w:r>
      <w:r w:rsidR="00DA511F" w:rsidRPr="00AC3807">
        <w:t>εντός πέντε (5) ημερών από την ημερομηνία ανάρτησης του πίνακα</w:t>
      </w:r>
      <w:r w:rsidR="00A36B2D" w:rsidRPr="00AC3807">
        <w:t xml:space="preserve"> ήτοι </w:t>
      </w:r>
      <w:r w:rsidR="00AC3807" w:rsidRPr="00AC3807">
        <w:t>από την 1</w:t>
      </w:r>
      <w:r w:rsidR="004D34CB">
        <w:t>2</w:t>
      </w:r>
      <w:r w:rsidR="00AC3807" w:rsidRPr="00AC3807">
        <w:t>η Οκτωβρίου</w:t>
      </w:r>
      <w:r w:rsidR="00AC3807">
        <w:t xml:space="preserve"> 2026 έως και</w:t>
      </w:r>
      <w:r w:rsidR="00AC3807" w:rsidRPr="00AC3807">
        <w:t xml:space="preserve"> </w:t>
      </w:r>
      <w:r w:rsidR="00AC3807">
        <w:t xml:space="preserve">την </w:t>
      </w:r>
      <w:r w:rsidR="004D34CB">
        <w:t>16</w:t>
      </w:r>
      <w:r w:rsidR="00AC3807" w:rsidRPr="00AC3807">
        <w:t>η</w:t>
      </w:r>
      <w:r w:rsidR="00AC3807">
        <w:t xml:space="preserve"> Οκτωβρίου 2026 </w:t>
      </w:r>
      <w:r w:rsidR="00654C76" w:rsidRPr="006F14B4">
        <w:t>, προσκομίζοντας οποιοδήποτε αποδεικτικό στοιχείο κρίνουν απαραίτητο, για την υποστήριξη της ένστασης.</w:t>
      </w:r>
      <w:r w:rsidR="00FE4649" w:rsidRPr="006F14B4">
        <w:t xml:space="preserve"> Η εξέταση των ενστάσεων</w:t>
      </w:r>
      <w:r w:rsidR="004D3F65" w:rsidRPr="006F14B4">
        <w:t xml:space="preserve"> από τι</w:t>
      </w:r>
      <w:r w:rsidR="00DA511F" w:rsidRPr="006F14B4">
        <w:t>ς</w:t>
      </w:r>
      <w:r w:rsidR="004D3F65" w:rsidRPr="006F14B4">
        <w:t xml:space="preserve"> </w:t>
      </w:r>
      <w:r w:rsidR="00B43A1C">
        <w:t>ΔΑΟΚ</w:t>
      </w:r>
      <w:r w:rsidR="00FE4649" w:rsidRPr="006F14B4">
        <w:t xml:space="preserve"> </w:t>
      </w:r>
      <w:r w:rsidR="00FE4649" w:rsidRPr="00975D1A">
        <w:t xml:space="preserve">πραγματοποιείται </w:t>
      </w:r>
      <w:r w:rsidR="00AE278F" w:rsidRPr="00FC7115">
        <w:t>έως και την</w:t>
      </w:r>
      <w:r w:rsidR="00AE278F" w:rsidRPr="00FC7115">
        <w:rPr>
          <w:b/>
        </w:rPr>
        <w:t xml:space="preserve"> </w:t>
      </w:r>
      <w:r w:rsidR="00975D1A" w:rsidRPr="00FC7115">
        <w:t>23</w:t>
      </w:r>
      <w:r w:rsidR="00BA72A2" w:rsidRPr="00FC7115">
        <w:t xml:space="preserve">η </w:t>
      </w:r>
      <w:r w:rsidR="00975D1A" w:rsidRPr="00FC7115">
        <w:t xml:space="preserve">Οκτωβρίου </w:t>
      </w:r>
      <w:r w:rsidR="00AE278F" w:rsidRPr="00FC7115">
        <w:t>2026.</w:t>
      </w:r>
    </w:p>
    <w:p w14:paraId="7E61EE3F" w14:textId="77777777" w:rsidR="00D84543" w:rsidRPr="006D66A2" w:rsidRDefault="002026ED" w:rsidP="00D1513F">
      <w:pPr>
        <w:spacing w:after="60"/>
        <w:ind w:left="284"/>
        <w:jc w:val="both"/>
      </w:pPr>
      <w:r w:rsidRPr="00FC7115">
        <w:t>Μ</w:t>
      </w:r>
      <w:r w:rsidR="004D3F65" w:rsidRPr="00FC7115">
        <w:t xml:space="preserve">ετά την εξέταση </w:t>
      </w:r>
      <w:r w:rsidR="0069458B" w:rsidRPr="00FC7115">
        <w:t>των</w:t>
      </w:r>
      <w:r w:rsidR="004D3F65" w:rsidRPr="00FC7115">
        <w:t xml:space="preserve"> υποβληθ</w:t>
      </w:r>
      <w:r w:rsidR="00D26751" w:rsidRPr="00FC7115">
        <w:t>εισών</w:t>
      </w:r>
      <w:r w:rsidR="004D3F65" w:rsidRPr="00FC7115">
        <w:t xml:space="preserve"> ενστάσεων, </w:t>
      </w:r>
      <w:r w:rsidR="001F1713" w:rsidRPr="00FC7115">
        <w:t xml:space="preserve">οι </w:t>
      </w:r>
      <w:r w:rsidR="00B43A1C" w:rsidRPr="00FC7115">
        <w:t>ΔΑΟΚ</w:t>
      </w:r>
      <w:r w:rsidR="001F1713" w:rsidRPr="00FC7115">
        <w:t xml:space="preserve"> </w:t>
      </w:r>
      <w:r w:rsidR="004E6955" w:rsidRPr="00FC7115">
        <w:t xml:space="preserve">προβαίνουν </w:t>
      </w:r>
      <w:r w:rsidR="0081591E" w:rsidRPr="00FC7115">
        <w:t xml:space="preserve">στην </w:t>
      </w:r>
      <w:r w:rsidR="006B13D4" w:rsidRPr="00FC7115">
        <w:t xml:space="preserve">ενημέρωση της φόρμας «Ενιαίος Πίνακας Προγράμματος Αναδιάρθρωσης &amp; Μετατροπής Αμπελώνων» </w:t>
      </w:r>
      <w:r w:rsidR="009D603B" w:rsidRPr="00FC7115">
        <w:t xml:space="preserve">ως και </w:t>
      </w:r>
      <w:r w:rsidR="00076EC0" w:rsidRPr="00FC7115">
        <w:t xml:space="preserve">την </w:t>
      </w:r>
      <w:r w:rsidR="00B37A74">
        <w:t>30</w:t>
      </w:r>
      <w:r w:rsidR="00076EC0" w:rsidRPr="00FC7115">
        <w:t>η</w:t>
      </w:r>
      <w:r w:rsidR="002D32C5" w:rsidRPr="00FC7115">
        <w:t xml:space="preserve"> </w:t>
      </w:r>
      <w:r w:rsidR="00076EC0" w:rsidRPr="00FC7115">
        <w:t>Οκτωβρίου 2026</w:t>
      </w:r>
      <w:r w:rsidR="00C0447A" w:rsidRPr="00FC7115">
        <w:t>.</w:t>
      </w:r>
    </w:p>
    <w:p w14:paraId="0DFDE824" w14:textId="77777777" w:rsidR="00654C76" w:rsidRPr="006F14B4" w:rsidRDefault="002026ED" w:rsidP="00D1513F">
      <w:pPr>
        <w:spacing w:after="120"/>
        <w:ind w:left="284"/>
        <w:jc w:val="both"/>
      </w:pPr>
      <w:r>
        <w:t>Η Διεύθυνση Ηλεκτρονικής Διακυβέρνησης</w:t>
      </w:r>
      <w:r w:rsidR="00D84543" w:rsidRPr="006F14B4">
        <w:t xml:space="preserve"> </w:t>
      </w:r>
      <w:r w:rsidRPr="006F14B4">
        <w:t>αποστέλλει</w:t>
      </w:r>
      <w:r w:rsidR="00076226" w:rsidRPr="006F14B4">
        <w:t xml:space="preserve"> τον ενημερωμένο </w:t>
      </w:r>
      <w:r>
        <w:t>ε</w:t>
      </w:r>
      <w:r w:rsidRPr="006F14B4">
        <w:t xml:space="preserve">νιαίο </w:t>
      </w:r>
      <w:r>
        <w:t>π</w:t>
      </w:r>
      <w:r w:rsidRPr="006F14B4">
        <w:t xml:space="preserve">ίνακα </w:t>
      </w:r>
      <w:r w:rsidR="001F1713" w:rsidRPr="006F14B4">
        <w:t xml:space="preserve">στη </w:t>
      </w:r>
      <w:r>
        <w:t>Διεύθυνση</w:t>
      </w:r>
      <w:r w:rsidR="001F1713" w:rsidRPr="006F14B4">
        <w:t xml:space="preserve"> Αξιοποίησης και Τεχνολογίας Τροφίμων. </w:t>
      </w:r>
    </w:p>
    <w:p w14:paraId="60BF6D4A" w14:textId="77777777" w:rsidR="00663171" w:rsidRPr="006F14B4" w:rsidRDefault="00663171" w:rsidP="00D1513F">
      <w:pPr>
        <w:spacing w:after="120"/>
        <w:ind w:left="284"/>
        <w:jc w:val="both"/>
      </w:pPr>
      <w:r w:rsidRPr="00113C75">
        <w:t xml:space="preserve">Μετά την ολοκλήρωση όλων των ελέγχων, η Διεύθυνση Αξιοποίησης και Τεχνολογίας Τροφίμων εισηγείται </w:t>
      </w:r>
      <w:r w:rsidR="00FC7115" w:rsidRPr="00113C75">
        <w:t>την έκδοση της απόφασης οριστικής κατάταξης των δικαιούχων παραγωγών και κατανομής των κονδυλίων ανά δικαιούχο για την ένταξή τους στην παρέμβαση</w:t>
      </w:r>
      <w:r w:rsidRPr="00113C75">
        <w:t xml:space="preserve">, </w:t>
      </w:r>
      <w:r w:rsidR="004D3F65" w:rsidRPr="00113C75">
        <w:t>στο</w:t>
      </w:r>
      <w:r w:rsidR="002026ED" w:rsidRPr="00113C75">
        <w:t xml:space="preserve">ν προϊστάμενο της </w:t>
      </w:r>
      <w:r w:rsidR="004D3F65" w:rsidRPr="00113C75">
        <w:t xml:space="preserve"> </w:t>
      </w:r>
      <w:r w:rsidR="002026ED" w:rsidRPr="00113C75">
        <w:t>Γενικής</w:t>
      </w:r>
      <w:r w:rsidR="002026ED">
        <w:t xml:space="preserve"> Διεύθυνσης</w:t>
      </w:r>
      <w:r w:rsidR="00F95CDC" w:rsidRPr="006F14B4">
        <w:t xml:space="preserve"> Τροφίμων</w:t>
      </w:r>
      <w:r w:rsidR="00075ADB" w:rsidRPr="006F14B4">
        <w:t xml:space="preserve"> του ΥΠΑΑΤ</w:t>
      </w:r>
      <w:r w:rsidR="00F95CDC" w:rsidRPr="006F14B4">
        <w:t xml:space="preserve">, ο οποίος εκδίδει τη σχετική απόφαση. Η εν λόγω απόφαση δύναται να τροποποιηθεί </w:t>
      </w:r>
      <w:r w:rsidR="002026ED">
        <w:t>όταν διαπιστώνονται</w:t>
      </w:r>
      <w:r w:rsidR="00F95CDC" w:rsidRPr="006F14B4">
        <w:t xml:space="preserve"> </w:t>
      </w:r>
      <w:r w:rsidR="002026ED">
        <w:t>λάθη ή άλλες μεταβολές</w:t>
      </w:r>
      <w:r w:rsidR="00F95CDC" w:rsidRPr="006F14B4">
        <w:t>.</w:t>
      </w:r>
    </w:p>
    <w:p w14:paraId="2AD0A346" w14:textId="77777777" w:rsidR="0021366E" w:rsidRPr="006F14B4" w:rsidRDefault="00663171" w:rsidP="00D1513F">
      <w:pPr>
        <w:spacing w:after="120"/>
        <w:ind w:left="284"/>
        <w:jc w:val="both"/>
      </w:pPr>
      <w:r w:rsidRPr="006F14B4">
        <w:t xml:space="preserve">Ο πίνακας της απόφασης </w:t>
      </w:r>
      <w:r w:rsidR="00113C75" w:rsidRPr="006F14B4">
        <w:t xml:space="preserve">οριστικής </w:t>
      </w:r>
      <w:r w:rsidR="00113C75" w:rsidRPr="00113C75">
        <w:t xml:space="preserve">κατάταξης των δικαιούχων </w:t>
      </w:r>
      <w:r w:rsidRPr="006F14B4">
        <w:t xml:space="preserve">κατανομής </w:t>
      </w:r>
      <w:r w:rsidR="00113C75" w:rsidRPr="00113C75">
        <w:t xml:space="preserve">των κονδυλίων </w:t>
      </w:r>
      <w:r w:rsidRPr="006F14B4">
        <w:t xml:space="preserve">αποστέλλεται από τη Διεύθυνση Αξιοποίησης και Τεχνολογίας Τροφίμων με τα πλήρη στοιχεία των εγγραφών ένταξης, παραγωγών και </w:t>
      </w:r>
      <w:proofErr w:type="spellStart"/>
      <w:r w:rsidRPr="006F14B4">
        <w:t>αμπελοτεμαχίων</w:t>
      </w:r>
      <w:proofErr w:type="spellEnd"/>
      <w:r w:rsidRPr="006F14B4">
        <w:t xml:space="preserve">, στις αρμόδιες </w:t>
      </w:r>
      <w:r w:rsidR="00B43A1C">
        <w:t>ΔΑΟΚ</w:t>
      </w:r>
      <w:r w:rsidRPr="006F14B4">
        <w:t xml:space="preserve"> και στη Διεύθυνση Ηλεκτρονικής Διακυβέρνησης για τις δικές τους ενέργειες</w:t>
      </w:r>
      <w:r w:rsidR="0021366E" w:rsidRPr="006F14B4">
        <w:t>.</w:t>
      </w:r>
    </w:p>
    <w:p w14:paraId="211483C8" w14:textId="22BCC5C3" w:rsidR="00663171" w:rsidRPr="006F14B4" w:rsidRDefault="00C06046" w:rsidP="00A928BF">
      <w:pPr>
        <w:tabs>
          <w:tab w:val="left" w:pos="284"/>
        </w:tabs>
        <w:spacing w:after="120"/>
        <w:ind w:left="284" w:hanging="284"/>
        <w:jc w:val="both"/>
      </w:pPr>
      <w:r w:rsidRPr="006F14B4">
        <w:t>4</w:t>
      </w:r>
      <w:r w:rsidR="002B5820" w:rsidRPr="00AD6E9F">
        <w:t>.</w:t>
      </w:r>
      <w:r w:rsidR="00A928BF">
        <w:tab/>
      </w:r>
      <w:r w:rsidR="00C432C8" w:rsidRPr="00AD6E9F">
        <w:t xml:space="preserve">Οι </w:t>
      </w:r>
      <w:r w:rsidR="00B43A1C" w:rsidRPr="00AD6E9F">
        <w:t>ΔΑΟΚ</w:t>
      </w:r>
      <w:r w:rsidR="00C432C8" w:rsidRPr="00AD6E9F">
        <w:t xml:space="preserve"> </w:t>
      </w:r>
      <w:r w:rsidR="00663171" w:rsidRPr="00AD6E9F">
        <w:t>μετά την έκδοση της οριστικής απόφασης κατανομής</w:t>
      </w:r>
      <w:r w:rsidR="002E0457" w:rsidRPr="00AD6E9F">
        <w:t xml:space="preserve"> της παρ. 3</w:t>
      </w:r>
      <w:r w:rsidR="00663171" w:rsidRPr="00AD6E9F">
        <w:t xml:space="preserve">, προβαίνουν στην έκδοση ατομικών αποφάσεων </w:t>
      </w:r>
      <w:r w:rsidR="00551A35" w:rsidRPr="00AD6E9F">
        <w:t>ένταξης</w:t>
      </w:r>
      <w:r w:rsidR="002E0457" w:rsidRPr="00AD6E9F">
        <w:t xml:space="preserve"> σύμφωνα</w:t>
      </w:r>
      <w:r w:rsidR="002E0457">
        <w:t xml:space="preserve"> με το</w:t>
      </w:r>
      <w:r w:rsidR="00551A35" w:rsidRPr="006F14B4">
        <w:t xml:space="preserve"> </w:t>
      </w:r>
      <w:r w:rsidR="00663171" w:rsidRPr="006F14B4">
        <w:t>Υπόδειγμα 10</w:t>
      </w:r>
      <w:r w:rsidR="00506AC3" w:rsidRPr="00506AC3">
        <w:t xml:space="preserve"> του Παραρτήματος ΙΙ</w:t>
      </w:r>
      <w:r w:rsidR="002E0457">
        <w:t>,</w:t>
      </w:r>
      <w:r w:rsidR="00663171" w:rsidRPr="006F14B4">
        <w:t xml:space="preserve"> για κάθε αποδεκτή αίτηση που περιλαμβάνεται στην </w:t>
      </w:r>
      <w:r w:rsidR="00D7444D">
        <w:t>απόφαση</w:t>
      </w:r>
      <w:r w:rsidR="002E0457">
        <w:t>,</w:t>
      </w:r>
      <w:r w:rsidR="00663171" w:rsidRPr="006F14B4">
        <w:t xml:space="preserve"> με την επιφύλαξη της προσκόμισης ανάλυσης εξέτασης εδάφους για προσδιορισμό πιθανής ύπαρξης νηματωδών </w:t>
      </w:r>
      <w:r w:rsidR="005127E9" w:rsidRPr="005127E9">
        <w:t xml:space="preserve"> </w:t>
      </w:r>
      <w:r w:rsidR="005127E9">
        <w:t>σύμφωνα με την περ. α΄ της παρ. 5</w:t>
      </w:r>
      <w:r w:rsidR="00663171" w:rsidRPr="006F14B4">
        <w:t>.</w:t>
      </w:r>
    </w:p>
    <w:p w14:paraId="2B1050D8" w14:textId="77777777" w:rsidR="00663171" w:rsidRPr="006F14B4" w:rsidRDefault="00002C15" w:rsidP="00317D90">
      <w:pPr>
        <w:tabs>
          <w:tab w:val="left" w:pos="284"/>
        </w:tabs>
        <w:spacing w:after="120"/>
        <w:jc w:val="both"/>
      </w:pPr>
      <w:r w:rsidRPr="006F14B4">
        <w:t>5</w:t>
      </w:r>
      <w:r w:rsidR="002B5820" w:rsidRPr="006F14B4">
        <w:t>.</w:t>
      </w:r>
      <w:r w:rsidR="00317D90">
        <w:tab/>
      </w:r>
      <w:r w:rsidR="002E0457">
        <w:t>α)</w:t>
      </w:r>
      <w:r w:rsidR="00EA04F5">
        <w:tab/>
      </w:r>
      <w:r w:rsidR="00663171" w:rsidRPr="006F14B4">
        <w:t>Οι δικαιούχοι των μέτρων:</w:t>
      </w:r>
    </w:p>
    <w:p w14:paraId="2BFA495C" w14:textId="77777777" w:rsidR="00663171" w:rsidRPr="006F14B4" w:rsidRDefault="002E0457" w:rsidP="006A71B6">
      <w:pPr>
        <w:spacing w:after="60"/>
        <w:ind w:left="720"/>
        <w:jc w:val="both"/>
      </w:pPr>
      <w:proofErr w:type="spellStart"/>
      <w:r>
        <w:t>α</w:t>
      </w:r>
      <w:r w:rsidR="008F7519" w:rsidRPr="006F14B4">
        <w:t>α</w:t>
      </w:r>
      <w:proofErr w:type="spellEnd"/>
      <w:r w:rsidR="008F7519" w:rsidRPr="006F14B4">
        <w:t xml:space="preserve">) </w:t>
      </w:r>
      <w:r w:rsidR="00663171" w:rsidRPr="006F14B4">
        <w:t>«</w:t>
      </w:r>
      <w:r w:rsidR="000A43AD">
        <w:t>ε</w:t>
      </w:r>
      <w:r w:rsidR="00663171" w:rsidRPr="006F14B4">
        <w:t>κρίζωση</w:t>
      </w:r>
      <w:r>
        <w:t xml:space="preserve"> </w:t>
      </w:r>
      <w:r w:rsidR="00663171" w:rsidRPr="006F14B4">
        <w:t>-</w:t>
      </w:r>
      <w:r>
        <w:t xml:space="preserve"> </w:t>
      </w:r>
      <w:r w:rsidR="00663171" w:rsidRPr="006F14B4">
        <w:t xml:space="preserve">προετοιμασία εδάφους </w:t>
      </w:r>
      <w:r w:rsidR="00AD6E9F">
        <w:t>–</w:t>
      </w:r>
      <w:r w:rsidR="000A43AD">
        <w:t xml:space="preserve"> α</w:t>
      </w:r>
      <w:r w:rsidR="00663171" w:rsidRPr="006F14B4">
        <w:t>ναφύτευση</w:t>
      </w:r>
      <w:r w:rsidR="00AD6E9F">
        <w:t>/</w:t>
      </w:r>
      <w:proofErr w:type="spellStart"/>
      <w:r w:rsidR="00AD6E9F">
        <w:t>μεταγκατάσταση</w:t>
      </w:r>
      <w:proofErr w:type="spellEnd"/>
      <w:r w:rsidR="00663171" w:rsidRPr="006F14B4">
        <w:t>» οι οποίοι έχουν αιτηθεί την αναφύτευση του αμπελώνα στην ίδια ή άλλη θέση και</w:t>
      </w:r>
    </w:p>
    <w:p w14:paraId="3BDD0E90" w14:textId="77777777" w:rsidR="0041515D" w:rsidRPr="006F14B4" w:rsidRDefault="008F7519" w:rsidP="006A71B6">
      <w:pPr>
        <w:spacing w:after="60"/>
        <w:ind w:left="720"/>
        <w:jc w:val="both"/>
      </w:pPr>
      <w:proofErr w:type="spellStart"/>
      <w:r w:rsidRPr="006F14B4">
        <w:t>β</w:t>
      </w:r>
      <w:r w:rsidR="002E0457">
        <w:t>β</w:t>
      </w:r>
      <w:proofErr w:type="spellEnd"/>
      <w:r w:rsidRPr="006F14B4">
        <w:t xml:space="preserve">) </w:t>
      </w:r>
      <w:r w:rsidR="00663171" w:rsidRPr="006F14B4">
        <w:t>«</w:t>
      </w:r>
      <w:r w:rsidR="000A43AD">
        <w:t>φ</w:t>
      </w:r>
      <w:r w:rsidR="00663171" w:rsidRPr="006F14B4">
        <w:t>ύτευση</w:t>
      </w:r>
      <w:r w:rsidR="0041515D" w:rsidRPr="006F14B4">
        <w:t>» (</w:t>
      </w:r>
      <w:r w:rsidR="00D7444D">
        <w:t>β</w:t>
      </w:r>
      <w:r w:rsidR="0041515D" w:rsidRPr="006F14B4">
        <w:t xml:space="preserve">άσει άδειας αναφύτευσης σύμφωνα με το άρθρο 66 του </w:t>
      </w:r>
      <w:r w:rsidR="00D7444D">
        <w:t>Κ</w:t>
      </w:r>
      <w:r w:rsidR="0041515D" w:rsidRPr="006F14B4">
        <w:t>ανονισμού (ΕΕ) αριθ. 1308/2013),</w:t>
      </w:r>
    </w:p>
    <w:p w14:paraId="2A84705F" w14:textId="77777777" w:rsidR="00663171" w:rsidRPr="006F14B4" w:rsidRDefault="002E0457" w:rsidP="006A71B6">
      <w:pPr>
        <w:spacing w:after="60"/>
        <w:ind w:left="720"/>
        <w:jc w:val="both"/>
      </w:pPr>
      <w:r>
        <w:t>κ</w:t>
      </w:r>
      <w:r w:rsidR="0041515D" w:rsidRPr="006F14B4">
        <w:t xml:space="preserve">ατά την ανάρτηση του ενιαίου πίνακα αποτελεσμάτων ελέγχου </w:t>
      </w:r>
      <w:r>
        <w:t>προσκομίζουν</w:t>
      </w:r>
      <w:r w:rsidR="00663171" w:rsidRPr="006F14B4">
        <w:t xml:space="preserve"> ανάλυση εξέτασης εδάφους για προσδιορισμό πιθανής ύπαρξης νηματωδών, από διαπιστευμένα εργαστήρια.</w:t>
      </w:r>
    </w:p>
    <w:p w14:paraId="35D7BFFC" w14:textId="77777777" w:rsidR="00663171" w:rsidRPr="006F14B4" w:rsidRDefault="002E0457" w:rsidP="0018288A">
      <w:pPr>
        <w:spacing w:after="60"/>
        <w:ind w:left="284"/>
        <w:jc w:val="both"/>
      </w:pPr>
      <w:r>
        <w:lastRenderedPageBreak/>
        <w:t>β)</w:t>
      </w:r>
      <w:r w:rsidR="00EA04F5">
        <w:tab/>
      </w:r>
      <w:r w:rsidR="00663171" w:rsidRPr="006F14B4">
        <w:t xml:space="preserve">Η εξέταση </w:t>
      </w:r>
      <w:r w:rsidR="0015761F">
        <w:t>της περ. α)</w:t>
      </w:r>
      <w:r w:rsidRPr="006F14B4">
        <w:t xml:space="preserve"> </w:t>
      </w:r>
      <w:r w:rsidR="00663171" w:rsidRPr="006F14B4">
        <w:t>πραγματοποιείται</w:t>
      </w:r>
      <w:r>
        <w:t>:</w:t>
      </w:r>
      <w:r w:rsidR="00663171" w:rsidRPr="006F14B4">
        <w:t xml:space="preserve"> </w:t>
      </w:r>
    </w:p>
    <w:p w14:paraId="30ECE75C" w14:textId="77777777" w:rsidR="00663171" w:rsidRPr="006F14B4" w:rsidRDefault="008F7519" w:rsidP="006A71B6">
      <w:pPr>
        <w:spacing w:after="60"/>
        <w:ind w:left="284" w:firstLine="436"/>
        <w:jc w:val="both"/>
      </w:pPr>
      <w:proofErr w:type="spellStart"/>
      <w:r w:rsidRPr="006F14B4">
        <w:t>α</w:t>
      </w:r>
      <w:r w:rsidR="002E0457">
        <w:t>α</w:t>
      </w:r>
      <w:proofErr w:type="spellEnd"/>
      <w:r w:rsidRPr="006F14B4">
        <w:t xml:space="preserve">) </w:t>
      </w:r>
      <w:r w:rsidR="00663171" w:rsidRPr="006F14B4">
        <w:t xml:space="preserve">πριν την εκρίζωση του </w:t>
      </w:r>
      <w:r w:rsidR="00915630">
        <w:t>.</w:t>
      </w:r>
      <w:proofErr w:type="spellStart"/>
      <w:r w:rsidR="00663171" w:rsidRPr="006F14B4">
        <w:t>αμπελοτεμαχίου</w:t>
      </w:r>
      <w:proofErr w:type="spellEnd"/>
      <w:r w:rsidR="00663171" w:rsidRPr="006F14B4">
        <w:t xml:space="preserve"> </w:t>
      </w:r>
      <w:r w:rsidR="00663171" w:rsidRPr="0018288A">
        <w:t>και</w:t>
      </w:r>
      <w:r w:rsidR="00663171" w:rsidRPr="006F14B4">
        <w:t xml:space="preserve"> </w:t>
      </w:r>
    </w:p>
    <w:p w14:paraId="0B7492D6" w14:textId="77777777" w:rsidR="00663171" w:rsidRPr="006F14B4" w:rsidRDefault="008F7519" w:rsidP="006A71B6">
      <w:pPr>
        <w:spacing w:after="60"/>
        <w:ind w:firstLine="720"/>
        <w:jc w:val="both"/>
      </w:pPr>
      <w:proofErr w:type="spellStart"/>
      <w:r w:rsidRPr="006F14B4">
        <w:t>β</w:t>
      </w:r>
      <w:r w:rsidR="002E0457">
        <w:t>β</w:t>
      </w:r>
      <w:proofErr w:type="spellEnd"/>
      <w:r w:rsidRPr="006F14B4">
        <w:t xml:space="preserve">) </w:t>
      </w:r>
      <w:r w:rsidR="00663171" w:rsidRPr="006F14B4">
        <w:t>πριν τη φύτευση</w:t>
      </w:r>
      <w:r w:rsidR="00BE4E4A">
        <w:t>.</w:t>
      </w:r>
    </w:p>
    <w:p w14:paraId="1231CA20" w14:textId="77777777" w:rsidR="00663171" w:rsidRPr="006F14B4" w:rsidRDefault="003F495B" w:rsidP="0018288A">
      <w:pPr>
        <w:spacing w:after="60"/>
        <w:ind w:left="284"/>
        <w:jc w:val="both"/>
      </w:pPr>
      <w:r>
        <w:t>γ)</w:t>
      </w:r>
      <w:r w:rsidR="00EA04F5">
        <w:tab/>
      </w:r>
      <w:r>
        <w:t>Εάν η εξέταση της περ. α</w:t>
      </w:r>
      <w:r w:rsidR="0015761F">
        <w:t>)</w:t>
      </w:r>
      <w:r>
        <w:t xml:space="preserve"> επιβ</w:t>
      </w:r>
      <w:r w:rsidR="008E3C30">
        <w:t>ε</w:t>
      </w:r>
      <w:r>
        <w:t>βαιώσει ότι</w:t>
      </w:r>
      <w:r w:rsidR="00663171" w:rsidRPr="006F14B4">
        <w:t>:</w:t>
      </w:r>
    </w:p>
    <w:p w14:paraId="1B23F1D0" w14:textId="77777777" w:rsidR="00663171" w:rsidRPr="006F14B4" w:rsidRDefault="00663171" w:rsidP="006A71B6">
      <w:pPr>
        <w:spacing w:after="60"/>
        <w:ind w:left="720"/>
        <w:jc w:val="both"/>
      </w:pPr>
      <w:proofErr w:type="spellStart"/>
      <w:r w:rsidRPr="006F14B4">
        <w:t>α</w:t>
      </w:r>
      <w:r w:rsidR="003F495B">
        <w:t>α</w:t>
      </w:r>
      <w:proofErr w:type="spellEnd"/>
      <w:r w:rsidRPr="006F14B4">
        <w:t xml:space="preserve">) το αγροτεμάχιο είναι απαλλαγμένο από νηματώδεις, ο παραγωγός </w:t>
      </w:r>
      <w:r w:rsidR="003F495B">
        <w:t>προχωρεί</w:t>
      </w:r>
      <w:r w:rsidRPr="006F14B4">
        <w:t xml:space="preserve"> στην εκτέλεση των ανωτέρω μέτρων με τις διαδικασίες που προβλέπονται στην παρούσα, εφόσον εγκριθεί η ένταξή του,</w:t>
      </w:r>
    </w:p>
    <w:p w14:paraId="4D007747" w14:textId="77777777" w:rsidR="00663171" w:rsidRPr="006F14B4" w:rsidRDefault="00663171" w:rsidP="006A71B6">
      <w:pPr>
        <w:spacing w:after="60"/>
        <w:ind w:left="720"/>
        <w:jc w:val="both"/>
      </w:pPr>
      <w:proofErr w:type="spellStart"/>
      <w:r w:rsidRPr="006F14B4">
        <w:t>β</w:t>
      </w:r>
      <w:r w:rsidR="00ED7335">
        <w:t>β</w:t>
      </w:r>
      <w:proofErr w:type="spellEnd"/>
      <w:r w:rsidRPr="006F14B4">
        <w:t xml:space="preserve">) το αγροτεμάχιο είναι προσβεβλημένο από νηματώδεις, ο παραγωγός είτε υποβάλλει </w:t>
      </w:r>
      <w:r w:rsidR="00ED7335">
        <w:t>τ</w:t>
      </w:r>
      <w:r w:rsidRPr="006F14B4">
        <w:t xml:space="preserve">ροποποίηση της αίτησής του για την αλλαγή </w:t>
      </w:r>
      <w:proofErr w:type="spellStart"/>
      <w:r w:rsidRPr="006F14B4">
        <w:t>αμπελοτεμαχίου</w:t>
      </w:r>
      <w:proofErr w:type="spellEnd"/>
      <w:r w:rsidRPr="006F14B4">
        <w:t>, πριν την έκδοση της οριστικής απόφασης έγκρισης</w:t>
      </w:r>
      <w:r w:rsidR="003F495B">
        <w:t>,</w:t>
      </w:r>
      <w:r w:rsidRPr="006F14B4">
        <w:t xml:space="preserve"> προκειμένου να εκτελέσει τις δράσεις που έχει αιτηθεί σε άλλο απαλλαγμένο από νηματώδεις τεμάχιο, είτε </w:t>
      </w:r>
      <w:r w:rsidR="003F495B">
        <w:t>αποχωρεί</w:t>
      </w:r>
      <w:r w:rsidRPr="006F14B4">
        <w:t xml:space="preserve"> από </w:t>
      </w:r>
      <w:r w:rsidR="00C57169" w:rsidRPr="006F14B4">
        <w:t>την Παρέμβαση</w:t>
      </w:r>
      <w:r w:rsidRPr="006F14B4">
        <w:t>.</w:t>
      </w:r>
    </w:p>
    <w:p w14:paraId="25ECB9E8" w14:textId="77777777" w:rsidR="00663171" w:rsidRPr="006F14B4" w:rsidRDefault="00B238AD" w:rsidP="00317D90">
      <w:pPr>
        <w:spacing w:after="60"/>
        <w:ind w:left="709" w:hanging="425"/>
        <w:jc w:val="both"/>
      </w:pPr>
      <w:r>
        <w:t>δ</w:t>
      </w:r>
      <w:r w:rsidR="003F495B">
        <w:t>)</w:t>
      </w:r>
      <w:r w:rsidR="00EA04F5">
        <w:tab/>
      </w:r>
      <w:r w:rsidR="00663171" w:rsidRPr="006F14B4">
        <w:t>Από την υποχρέωση</w:t>
      </w:r>
      <w:r w:rsidR="003F495B">
        <w:t xml:space="preserve"> της</w:t>
      </w:r>
      <w:r w:rsidR="00663171" w:rsidRPr="006F14B4">
        <w:t xml:space="preserve"> εξέτασης </w:t>
      </w:r>
      <w:r w:rsidR="0015761F">
        <w:t>της περ. α)</w:t>
      </w:r>
      <w:r w:rsidR="00663171" w:rsidRPr="006F14B4">
        <w:t xml:space="preserve"> εξαιρούνται αγροτεμάχια τα οποία είναι σε αγρανάπαυση ή έχουν καλλιεργηθεί με άλλες καλλιέργειες, πλην αμπελιού και συκιάς</w:t>
      </w:r>
      <w:r w:rsidR="003F495B">
        <w:t>,</w:t>
      </w:r>
      <w:r w:rsidR="00663171" w:rsidRPr="006F14B4">
        <w:t xml:space="preserve"> τουλάχιστον τα</w:t>
      </w:r>
      <w:r w:rsidR="003F495B">
        <w:t xml:space="preserve"> τέσσερα</w:t>
      </w:r>
      <w:r w:rsidR="00663171" w:rsidRPr="006F14B4">
        <w:t xml:space="preserve"> </w:t>
      </w:r>
      <w:r w:rsidR="003F495B">
        <w:t>(</w:t>
      </w:r>
      <w:r w:rsidR="00663171" w:rsidRPr="006F14B4">
        <w:t>4</w:t>
      </w:r>
      <w:r w:rsidR="003F495B">
        <w:t>)</w:t>
      </w:r>
      <w:r w:rsidR="00663171" w:rsidRPr="006F14B4">
        <w:t xml:space="preserve"> τελευταία χρόνια. Για την απαλλαγή από την υποχρέωση της ανωτέρω εξέτασης εδάφους, ο παραγωγός προσκομίζει στην αρμόδια </w:t>
      </w:r>
      <w:r w:rsidR="00B43A1C">
        <w:t>ΔΑΟΚ</w:t>
      </w:r>
      <w:r w:rsidR="00BE4E4A">
        <w:t>,</w:t>
      </w:r>
      <w:r w:rsidR="00663171" w:rsidRPr="006F14B4">
        <w:t xml:space="preserve"> βάσει των </w:t>
      </w:r>
      <w:r w:rsidR="00B43A1C">
        <w:t>ΕΑΕ</w:t>
      </w:r>
      <w:r w:rsidR="00663171" w:rsidRPr="006F14B4">
        <w:t xml:space="preserve"> που έχει υποβάλλει τα προηγούμενα χρόνια, σχετική </w:t>
      </w:r>
      <w:r w:rsidR="003F495B">
        <w:t>υ</w:t>
      </w:r>
      <w:r w:rsidR="003F495B" w:rsidRPr="006F14B4">
        <w:t xml:space="preserve">πεύθυνη </w:t>
      </w:r>
      <w:r w:rsidR="00663171" w:rsidRPr="006F14B4">
        <w:t>δήλωση.</w:t>
      </w:r>
    </w:p>
    <w:p w14:paraId="05A4CE54" w14:textId="77777777" w:rsidR="00663171" w:rsidRPr="006F14B4" w:rsidRDefault="0015761F" w:rsidP="00317D90">
      <w:pPr>
        <w:spacing w:after="60"/>
        <w:ind w:left="709" w:hanging="425"/>
        <w:jc w:val="both"/>
      </w:pPr>
      <w:r>
        <w:t>ε</w:t>
      </w:r>
      <w:r w:rsidR="003F495B">
        <w:t>)</w:t>
      </w:r>
      <w:r w:rsidR="00EA04F5">
        <w:tab/>
      </w:r>
      <w:r w:rsidR="00663171" w:rsidRPr="006F14B4">
        <w:t>Η δειγματοληψία εξέτασης εδάφους για τον προσδιορισμό πιθανής ύπαρξης νηματωδών γίνεται από Γεωπόνο ή Τεχνολόγο Γεωπονίας και το πρακτικό δειγματοληψίας</w:t>
      </w:r>
      <w:r w:rsidR="003F495B">
        <w:t>, το οποίο</w:t>
      </w:r>
      <w:r w:rsidR="00663171" w:rsidRPr="006F14B4">
        <w:t xml:space="preserve"> φέρει την υπογραφή του</w:t>
      </w:r>
      <w:r w:rsidR="003F495B">
        <w:t>,</w:t>
      </w:r>
      <w:r w:rsidR="00663171" w:rsidRPr="006F14B4">
        <w:t xml:space="preserve"> κοινοποιείται στην αρμόδια </w:t>
      </w:r>
      <w:r w:rsidR="00B43A1C">
        <w:t>ΔΑΟΚ</w:t>
      </w:r>
      <w:r w:rsidR="00663171" w:rsidRPr="006F14B4">
        <w:t xml:space="preserve"> μαζί με τα αποτελέσματα της εξέτασης.</w:t>
      </w:r>
    </w:p>
    <w:p w14:paraId="1E8C2636" w14:textId="77777777" w:rsidR="0067238F" w:rsidRPr="0067238F" w:rsidRDefault="0067238F" w:rsidP="0018288A">
      <w:pPr>
        <w:pStyle w:val="a3"/>
        <w:numPr>
          <w:ilvl w:val="0"/>
          <w:numId w:val="48"/>
        </w:numPr>
        <w:spacing w:after="120"/>
        <w:jc w:val="both"/>
      </w:pPr>
      <w:r w:rsidRPr="006F14B4">
        <w:t>Οι δικαιούχοι του μέτρου</w:t>
      </w:r>
      <w:r w:rsidRPr="0067238F">
        <w:t xml:space="preserve"> «Εκρίζωση </w:t>
      </w:r>
      <w:r w:rsidR="00BA7DE1">
        <w:t>–</w:t>
      </w:r>
      <w:r w:rsidRPr="0067238F">
        <w:t xml:space="preserve"> </w:t>
      </w:r>
      <w:r w:rsidR="00BA7DE1">
        <w:t>αναφύτευση/</w:t>
      </w:r>
      <w:r w:rsidRPr="0067238F">
        <w:t>μετεγκατάσταση, που επιμερίζεται σε:</w:t>
      </w:r>
    </w:p>
    <w:p w14:paraId="01A2BA37" w14:textId="77777777" w:rsidR="0067238F" w:rsidRPr="0067238F" w:rsidRDefault="0067238F" w:rsidP="006A71B6">
      <w:pPr>
        <w:pStyle w:val="a3"/>
        <w:spacing w:after="120"/>
        <w:ind w:left="360"/>
        <w:jc w:val="both"/>
      </w:pPr>
      <w:proofErr w:type="spellStart"/>
      <w:r w:rsidRPr="0067238F">
        <w:rPr>
          <w:lang w:val="en-US"/>
        </w:rPr>
        <w:t>i</w:t>
      </w:r>
      <w:proofErr w:type="spellEnd"/>
      <w:r w:rsidRPr="0067238F">
        <w:t>. εκρίζωση</w:t>
      </w:r>
    </w:p>
    <w:p w14:paraId="5ACE863A" w14:textId="77777777" w:rsidR="0067238F" w:rsidRPr="0067238F" w:rsidRDefault="0067238F" w:rsidP="006A71B6">
      <w:pPr>
        <w:pStyle w:val="a3"/>
        <w:spacing w:after="120"/>
        <w:ind w:left="360"/>
        <w:jc w:val="both"/>
      </w:pPr>
      <w:r w:rsidRPr="0067238F">
        <w:rPr>
          <w:lang w:val="en-US"/>
        </w:rPr>
        <w:t>ii</w:t>
      </w:r>
      <w:r w:rsidRPr="0067238F">
        <w:t>. προετοιμασία εδάφους</w:t>
      </w:r>
    </w:p>
    <w:p w14:paraId="40004C64" w14:textId="77777777" w:rsidR="0067238F" w:rsidRDefault="0067238F" w:rsidP="006A71B6">
      <w:pPr>
        <w:pStyle w:val="a3"/>
        <w:spacing w:after="120"/>
        <w:ind w:left="360"/>
        <w:jc w:val="both"/>
      </w:pPr>
      <w:r w:rsidRPr="0067238F">
        <w:rPr>
          <w:lang w:val="en-US"/>
        </w:rPr>
        <w:t>iii</w:t>
      </w:r>
      <w:r w:rsidRPr="0067238F">
        <w:t>. αναφύτευση- μετεγκατάσταση»</w:t>
      </w:r>
    </w:p>
    <w:p w14:paraId="667F7E27" w14:textId="77777777" w:rsidR="0067238F" w:rsidRPr="006F14B4" w:rsidRDefault="0067238F" w:rsidP="006A71B6">
      <w:pPr>
        <w:pStyle w:val="a3"/>
        <w:spacing w:after="120"/>
        <w:ind w:left="360"/>
        <w:jc w:val="both"/>
      </w:pPr>
      <w:r w:rsidRPr="0067238F">
        <w:t xml:space="preserve">μετά την παραλαβή της απόφασης έγκρισης της ΔΑΟΚ προβαίνουν σταδιακά στην εκρίζωση των </w:t>
      </w:r>
      <w:proofErr w:type="spellStart"/>
      <w:r w:rsidRPr="0067238F">
        <w:t>αμπελοτεμαχίων</w:t>
      </w:r>
      <w:proofErr w:type="spellEnd"/>
      <w:r w:rsidRPr="0067238F">
        <w:t xml:space="preserve"> και ακολούθως ενημερώνουν εγγράφως την αρμόδια ΔΑΟΚ. </w:t>
      </w:r>
      <w:r w:rsidRPr="006F14B4">
        <w:t xml:space="preserve">Η </w:t>
      </w:r>
      <w:r>
        <w:t>ΔΑΟΚ</w:t>
      </w:r>
      <w:r w:rsidRPr="006F14B4">
        <w:t xml:space="preserve"> διενεργεί τον επιτόπιο έλεγχο επιβεβαίωσης της δράσης της εκρίζωσης καθώς και την ενημέρωση του Αμπελουργικού Μητρώου με τα αποτελέσματα του ελέγχου, εντός δεκαπέντε (15) ημερών, από την ημερομηνία ενημέρωσης από τον παραγωγό για την πραγματοποίηση της εκρίζωσης.</w:t>
      </w:r>
    </w:p>
    <w:p w14:paraId="4417989A" w14:textId="77777777" w:rsidR="00663171" w:rsidRPr="006F14B4" w:rsidRDefault="00663171" w:rsidP="00263500">
      <w:pPr>
        <w:spacing w:after="60"/>
        <w:ind w:left="284"/>
        <w:jc w:val="both"/>
      </w:pPr>
      <w:r w:rsidRPr="006F14B4">
        <w:t xml:space="preserve">Στη συνέχεια, η </w:t>
      </w:r>
      <w:r w:rsidR="00B43A1C">
        <w:t>ΔΑΟΚ</w:t>
      </w:r>
      <w:r w:rsidRPr="006F14B4">
        <w:t xml:space="preserve"> προβαίνει στη χορήγηση άδειας αναφύτευσης και στην ενημέρωση του Αμπελουργικού Μητρώου και ακολουθεί η διαδικασία φύτευσης από τον παραγωγό, σύμφωνα με την υπ' </w:t>
      </w:r>
      <w:proofErr w:type="spellStart"/>
      <w:r w:rsidRPr="006F14B4">
        <w:t>αρ</w:t>
      </w:r>
      <w:proofErr w:type="spellEnd"/>
      <w:r w:rsidRPr="006F14B4">
        <w:t xml:space="preserve">. </w:t>
      </w:r>
      <w:r w:rsidR="00BA7660" w:rsidRPr="00BA7660">
        <w:t xml:space="preserve">2454/235853/20.9.2019 </w:t>
      </w:r>
      <w:r w:rsidRPr="006F14B4">
        <w:t>υπουργική απόφαση.</w:t>
      </w:r>
    </w:p>
    <w:p w14:paraId="58461E24" w14:textId="727CE3A6" w:rsidR="00921E0C" w:rsidRPr="006F14B4" w:rsidRDefault="003F679F" w:rsidP="00263500">
      <w:pPr>
        <w:spacing w:after="60"/>
        <w:ind w:left="284"/>
        <w:jc w:val="both"/>
      </w:pPr>
      <w:r w:rsidRPr="00201AD7">
        <w:t>Τα αγροτεμάχια στα οποία δύναται να πραγματοποιηθεί η αναφύτευση</w:t>
      </w:r>
      <w:r w:rsidR="003E589A" w:rsidRPr="00201AD7">
        <w:t xml:space="preserve"> από προηγούμενη εκρίζωση,</w:t>
      </w:r>
      <w:r w:rsidR="00B238AD" w:rsidRPr="00201AD7">
        <w:t xml:space="preserve"> μέσω της ένταξής τους στην παρέμβαση, πρέπει να έχουν καταγραφεί (</w:t>
      </w:r>
      <w:proofErr w:type="spellStart"/>
      <w:r w:rsidR="00B238AD" w:rsidRPr="00201AD7">
        <w:t>ψηφιοποίηση</w:t>
      </w:r>
      <w:proofErr w:type="spellEnd"/>
      <w:r w:rsidR="00B238AD" w:rsidRPr="00201AD7">
        <w:t xml:space="preserve"> - χορήγηση 13ψηφιου χαρτογραφικού κωδικού) </w:t>
      </w:r>
      <w:r w:rsidRPr="00201AD7">
        <w:t>στο Αμπελουργικό Μητρώο, αμέσως μετά την χο</w:t>
      </w:r>
      <w:r w:rsidR="004D3F65" w:rsidRPr="00201AD7">
        <w:t xml:space="preserve">ρήγηση της άδειας αναφύτευσης, </w:t>
      </w:r>
      <w:r w:rsidRPr="00201AD7">
        <w:t xml:space="preserve">με την επιλογή στο πεδίο «Δικαιώματα» της φόρμας «Ιδιότητες </w:t>
      </w:r>
      <w:proofErr w:type="spellStart"/>
      <w:r w:rsidRPr="00201AD7">
        <w:t>αμπελοτεμαχίου</w:t>
      </w:r>
      <w:proofErr w:type="spellEnd"/>
      <w:r w:rsidRPr="00201AD7">
        <w:t xml:space="preserve">» </w:t>
      </w:r>
      <w:r w:rsidR="003E589A" w:rsidRPr="00201AD7">
        <w:t xml:space="preserve">: «Δυνητική φύτευση- ΑΫΛΗ ΑΔΕΙΑ». </w:t>
      </w:r>
      <w:r w:rsidR="00B238AD" w:rsidRPr="00201AD7">
        <w:t xml:space="preserve">Σ' αυτή την περίπτωση η επιλογή στο πεδίο </w:t>
      </w:r>
      <w:r w:rsidRPr="00201AD7">
        <w:t xml:space="preserve"> </w:t>
      </w:r>
      <w:r w:rsidR="00B238AD" w:rsidRPr="00201AD7">
        <w:t xml:space="preserve">«Δικαιώματα» της φόρμας «Ιδιότητες </w:t>
      </w:r>
      <w:proofErr w:type="spellStart"/>
      <w:r w:rsidR="00B238AD" w:rsidRPr="00201AD7">
        <w:t>αμπελοτεμαχίου</w:t>
      </w:r>
      <w:proofErr w:type="spellEnd"/>
      <w:r w:rsidR="00B238AD" w:rsidRPr="00201AD7">
        <w:t>» :τροποποιείται σε:</w:t>
      </w:r>
      <w:r w:rsidR="00BD03C6">
        <w:t xml:space="preserve"> </w:t>
      </w:r>
      <w:r w:rsidR="00566904" w:rsidRPr="00201AD7">
        <w:t xml:space="preserve">2 Α-ΑΝΑΔΙΑΡΘΡΩΣΗ : Φύτευση </w:t>
      </w:r>
      <w:proofErr w:type="spellStart"/>
      <w:r w:rsidR="00566904" w:rsidRPr="00201AD7">
        <w:t>άϋλης</w:t>
      </w:r>
      <w:proofErr w:type="spellEnd"/>
      <w:r w:rsidR="00566904" w:rsidRPr="00201AD7">
        <w:t xml:space="preserve"> άδειας</w:t>
      </w:r>
      <w:r w:rsidR="00B238AD">
        <w:t xml:space="preserve"> </w:t>
      </w:r>
    </w:p>
    <w:p w14:paraId="14FF2EE3" w14:textId="655D6FB3" w:rsidR="0016475C" w:rsidRPr="006F14B4" w:rsidRDefault="00BA7660" w:rsidP="00263500">
      <w:pPr>
        <w:tabs>
          <w:tab w:val="left" w:pos="284"/>
        </w:tabs>
        <w:spacing w:after="60"/>
        <w:ind w:left="284" w:hanging="284"/>
        <w:jc w:val="both"/>
      </w:pPr>
      <w:r>
        <w:t>7.</w:t>
      </w:r>
      <w:r w:rsidR="00263500">
        <w:tab/>
      </w:r>
      <w:r w:rsidR="00621197">
        <w:t>Η</w:t>
      </w:r>
      <w:r w:rsidR="0016475C" w:rsidRPr="006F14B4">
        <w:t xml:space="preserve"> οικονομική ενίσχυση </w:t>
      </w:r>
      <w:r w:rsidR="00B813B0">
        <w:t xml:space="preserve">θα </w:t>
      </w:r>
      <w:r w:rsidR="0016475C" w:rsidRPr="006F14B4">
        <w:t>καταβληθεί</w:t>
      </w:r>
      <w:r w:rsidR="00B813B0">
        <w:t xml:space="preserve"> άπαξ χωρίς εγγυητική επιστολή και όλα τα</w:t>
      </w:r>
      <w:r w:rsidR="0053154D" w:rsidRPr="006F14B4">
        <w:t xml:space="preserve"> μέτρα/δράσεις</w:t>
      </w:r>
      <w:r w:rsidR="0016475C" w:rsidRPr="006F14B4">
        <w:t>,</w:t>
      </w:r>
      <w:r w:rsidR="00663171" w:rsidRPr="006F14B4">
        <w:t xml:space="preserve"> </w:t>
      </w:r>
      <w:r w:rsidR="004635EF" w:rsidRPr="006F14B4">
        <w:t xml:space="preserve">πραγματοποιούνται </w:t>
      </w:r>
      <w:r w:rsidR="00663171" w:rsidRPr="006F14B4">
        <w:t xml:space="preserve">από τους δικαιούχους το αργότερο έως και την 10η Ιουνίου </w:t>
      </w:r>
      <w:r w:rsidR="003826BE">
        <w:t>202</w:t>
      </w:r>
      <w:r w:rsidR="004C15C6">
        <w:t>7</w:t>
      </w:r>
      <w:r w:rsidR="009656EE" w:rsidRPr="006F14B4">
        <w:t>.</w:t>
      </w:r>
    </w:p>
    <w:p w14:paraId="1CB66BD8" w14:textId="77777777" w:rsidR="00663171" w:rsidRPr="006F14B4" w:rsidRDefault="00BA7660" w:rsidP="00900875">
      <w:pPr>
        <w:tabs>
          <w:tab w:val="left" w:pos="284"/>
        </w:tabs>
        <w:spacing w:after="60"/>
        <w:ind w:left="284" w:hanging="284"/>
        <w:jc w:val="both"/>
      </w:pPr>
      <w:r>
        <w:t>8.</w:t>
      </w:r>
      <w:r w:rsidR="00900875">
        <w:tab/>
      </w:r>
      <w:r w:rsidR="00663171" w:rsidRPr="006F14B4">
        <w:t xml:space="preserve">Η πιστοποίηση των μέτρων </w:t>
      </w:r>
      <w:r w:rsidR="00C03D0B" w:rsidRPr="006F14B4">
        <w:t>της Παρέμβασης</w:t>
      </w:r>
      <w:r w:rsidR="006D0A14" w:rsidRPr="006F14B4">
        <w:t xml:space="preserve"> </w:t>
      </w:r>
      <w:r w:rsidR="00663171" w:rsidRPr="006F14B4">
        <w:t xml:space="preserve">βεβαιώνεται </w:t>
      </w:r>
      <w:r w:rsidR="003E589A" w:rsidRPr="006F14B4">
        <w:t xml:space="preserve">με </w:t>
      </w:r>
      <w:r w:rsidR="00663171" w:rsidRPr="006F14B4">
        <w:t xml:space="preserve">επιτόπιο έλεγχο και τη σύνταξη σχετικών πρακτικών ελέγχου για κάθε </w:t>
      </w:r>
      <w:proofErr w:type="spellStart"/>
      <w:r w:rsidR="00663171" w:rsidRPr="006F14B4">
        <w:t>αμπελοτεμάχιο</w:t>
      </w:r>
      <w:proofErr w:type="spellEnd"/>
      <w:r w:rsidR="00663171" w:rsidRPr="006F14B4">
        <w:t xml:space="preserve">, σύμφωνα με </w:t>
      </w:r>
      <w:r w:rsidR="009C304C" w:rsidRPr="006F14B4">
        <w:t xml:space="preserve">το </w:t>
      </w:r>
      <w:r>
        <w:t>Παράρτημα</w:t>
      </w:r>
      <w:r w:rsidRPr="006F14B4">
        <w:t xml:space="preserve"> </w:t>
      </w:r>
      <w:r w:rsidR="009C304C" w:rsidRPr="006F14B4">
        <w:t xml:space="preserve">Ι. </w:t>
      </w:r>
    </w:p>
    <w:p w14:paraId="1D540BD9" w14:textId="77777777" w:rsidR="006D0A14" w:rsidRPr="006F14B4" w:rsidRDefault="006D0A14" w:rsidP="00900875">
      <w:pPr>
        <w:spacing w:after="60"/>
        <w:ind w:left="284"/>
        <w:jc w:val="both"/>
      </w:pPr>
      <w:r w:rsidRPr="006F14B4">
        <w:t xml:space="preserve">Στην περίπτωση </w:t>
      </w:r>
      <w:proofErr w:type="spellStart"/>
      <w:r w:rsidRPr="006F14B4">
        <w:t>επανεμβολιασμού</w:t>
      </w:r>
      <w:proofErr w:type="spellEnd"/>
      <w:r w:rsidRPr="006F14B4">
        <w:t xml:space="preserve"> και προκειμένου να καταβληθεί η οικονομική ενίσχυση, η πιστοποίηση γίνεται με επιτόπιο έλεγχο μετά την </w:t>
      </w:r>
      <w:proofErr w:type="spellStart"/>
      <w:r w:rsidRPr="006F14B4">
        <w:t>έκπτυξη</w:t>
      </w:r>
      <w:proofErr w:type="spellEnd"/>
      <w:r w:rsidRPr="006F14B4">
        <w:t xml:space="preserve"> των οφθαλμών και το ποσοστό επιτυχίας θα πρέπει να είναι τουλάχιστον 80%. Εάν διαπιστωθεί ότι το ποσοστό επιτυχίας </w:t>
      </w:r>
      <w:proofErr w:type="spellStart"/>
      <w:r w:rsidRPr="006F14B4">
        <w:t>έκπτυξης</w:t>
      </w:r>
      <w:proofErr w:type="spellEnd"/>
      <w:r w:rsidRPr="006F14B4">
        <w:t xml:space="preserve"> </w:t>
      </w:r>
      <w:r w:rsidRPr="006F14B4">
        <w:lastRenderedPageBreak/>
        <w:t xml:space="preserve">οφθαλμών είναι μικρότερο από 80%, ο δικαιούχος </w:t>
      </w:r>
      <w:r w:rsidR="00BA7660">
        <w:t>συμπληρώνει</w:t>
      </w:r>
      <w:r w:rsidRPr="006F14B4">
        <w:t xml:space="preserve"> τα κενά την επόμενη αμπελοοινική περίοδο χωρίς οικονομικές επιπτώσεις.</w:t>
      </w:r>
    </w:p>
    <w:p w14:paraId="3C573729" w14:textId="77777777" w:rsidR="006D0A14" w:rsidRPr="006F14B4" w:rsidRDefault="006D0A14" w:rsidP="00900875">
      <w:pPr>
        <w:spacing w:after="60"/>
        <w:ind w:left="284"/>
        <w:jc w:val="both"/>
      </w:pPr>
      <w:r w:rsidRPr="006F14B4">
        <w:t>Σε περίπτωση επιβεβαίωσης ύπαρξης παράνομης φύτευσης στην αμπελουργική εκμετάλλευση του παραγωγού, δεν χορηγείται οικονομική ενίσχυση.</w:t>
      </w:r>
    </w:p>
    <w:p w14:paraId="78EBE3A0" w14:textId="1FD29C95" w:rsidR="00663171" w:rsidRPr="006F14B4" w:rsidRDefault="00BA7660" w:rsidP="00BD1247">
      <w:pPr>
        <w:tabs>
          <w:tab w:val="left" w:pos="284"/>
        </w:tabs>
        <w:spacing w:after="60"/>
        <w:ind w:left="284" w:hanging="284"/>
        <w:jc w:val="both"/>
      </w:pPr>
      <w:r>
        <w:t>9</w:t>
      </w:r>
      <w:r w:rsidR="00F5012B" w:rsidRPr="006F14B4">
        <w:t>.</w:t>
      </w:r>
      <w:r w:rsidR="00900875">
        <w:tab/>
      </w:r>
      <w:r w:rsidR="00663171" w:rsidRPr="006F14B4">
        <w:t xml:space="preserve">Οι αρμόδιες </w:t>
      </w:r>
      <w:r w:rsidR="00B43A1C">
        <w:t>ΔΑΟΚ</w:t>
      </w:r>
      <w:r w:rsidR="00663171" w:rsidRPr="006F14B4">
        <w:t xml:space="preserve"> μετά την υποβολή των δικαιολογητικών και το πέρας των προβλεπόμενων ελέγχων, προβαίνουν στην αναγνώριση και εκκαθάριση δαπάνης συντάσσοντας και αποστέλλοντας τους σχετικούς φακέλους πληρωμής </w:t>
      </w:r>
      <w:r w:rsidR="00F45198">
        <w:t xml:space="preserve">στη </w:t>
      </w:r>
      <w:r w:rsidR="00F45198" w:rsidRPr="00F45198">
        <w:t>Γενική Διεύθυνση Ελέγχων, Ενισχύσεων και Πληρωμών</w:t>
      </w:r>
      <w:r w:rsidR="00B03E9B">
        <w:t xml:space="preserve"> </w:t>
      </w:r>
      <w:r w:rsidR="00B03E9B" w:rsidRPr="00B03E9B">
        <w:t xml:space="preserve">(ΓΔΕΛΕΠ) της Ανεξάρτητης Αρχής Δημοσίων Εσόδων (ΑΑΔΕ) </w:t>
      </w:r>
      <w:r w:rsidR="00F45198" w:rsidRPr="00B03E9B">
        <w:t xml:space="preserve"> </w:t>
      </w:r>
      <w:r w:rsidR="00663171" w:rsidRPr="00B03E9B">
        <w:t>το αργότερο μέχρι τη</w:t>
      </w:r>
      <w:r w:rsidR="00513033" w:rsidRPr="00B03E9B">
        <w:t>ν</w:t>
      </w:r>
      <w:r w:rsidR="00663171" w:rsidRPr="00B03E9B">
        <w:t xml:space="preserve"> </w:t>
      </w:r>
      <w:r w:rsidR="001A0683" w:rsidRPr="00B03E9B">
        <w:t>10η</w:t>
      </w:r>
      <w:r w:rsidR="00982291" w:rsidRPr="00B03E9B">
        <w:t xml:space="preserve"> </w:t>
      </w:r>
      <w:r w:rsidR="00663171" w:rsidRPr="00B03E9B">
        <w:t xml:space="preserve">Ιουλίου </w:t>
      </w:r>
      <w:r w:rsidR="002504CF">
        <w:t>2027</w:t>
      </w:r>
      <w:r w:rsidR="003826BE" w:rsidRPr="00B03E9B">
        <w:t xml:space="preserve"> </w:t>
      </w:r>
      <w:r w:rsidR="00663171" w:rsidRPr="00B03E9B">
        <w:t>(ημερομηνία πρωτοκόλλου</w:t>
      </w:r>
      <w:r w:rsidR="00B72928" w:rsidRPr="00B03E9B">
        <w:t xml:space="preserve"> της Γενική</w:t>
      </w:r>
      <w:r w:rsidR="004C048C" w:rsidRPr="00B03E9B">
        <w:t>ς</w:t>
      </w:r>
      <w:r w:rsidR="00B72928" w:rsidRPr="00B03E9B">
        <w:t xml:space="preserve"> Διεύθυνση</w:t>
      </w:r>
      <w:r w:rsidR="004C048C" w:rsidRPr="00B03E9B">
        <w:t>ς</w:t>
      </w:r>
      <w:r w:rsidR="00B72928" w:rsidRPr="00B03E9B">
        <w:t xml:space="preserve"> Ε</w:t>
      </w:r>
      <w:r w:rsidR="004C048C" w:rsidRPr="00B03E9B">
        <w:t>λέγχων</w:t>
      </w:r>
      <w:r w:rsidR="004C048C">
        <w:t>, Ενισχύσεων και Πληρωμών</w:t>
      </w:r>
      <w:r w:rsidR="00B03E9B">
        <w:t xml:space="preserve"> </w:t>
      </w:r>
      <w:r w:rsidR="00B03E9B" w:rsidRPr="00B03E9B">
        <w:t>(ΓΔΕΛΕΠ) της Ανεξάρτητης Αρχής Δημοσίων Εσόδων (ΑΑΔΕ)</w:t>
      </w:r>
      <w:r w:rsidR="00663171" w:rsidRPr="006F14B4">
        <w:t>).</w:t>
      </w:r>
    </w:p>
    <w:p w14:paraId="0C887920" w14:textId="2251A347" w:rsidR="00663171" w:rsidRPr="006F14B4" w:rsidRDefault="00ED7335" w:rsidP="00F140D3">
      <w:pPr>
        <w:tabs>
          <w:tab w:val="left" w:pos="284"/>
        </w:tabs>
        <w:spacing w:after="240"/>
        <w:ind w:left="284" w:hanging="284"/>
        <w:jc w:val="both"/>
      </w:pPr>
      <w:r>
        <w:t>10.</w:t>
      </w:r>
      <w:r w:rsidR="00663171" w:rsidRPr="00032C15">
        <w:t xml:space="preserve">Η οικονομική ενίσχυση καταβάλλεται από </w:t>
      </w:r>
      <w:r w:rsidR="00B72928" w:rsidRPr="00032C15">
        <w:t xml:space="preserve">τη Γενική Διεύθυνση Ελέγχων, Ενισχύσεων και Πληρωμών </w:t>
      </w:r>
      <w:r w:rsidR="00B03E9B" w:rsidRPr="00032C15">
        <w:t xml:space="preserve">(ΓΔΕΛΕΠ) της Ανεξάρτητης Αρχής Δημοσίων Εσόδων (ΑΑΔΕ) </w:t>
      </w:r>
      <w:r w:rsidR="00663171" w:rsidRPr="00032C15">
        <w:t xml:space="preserve">απευθείας στον τραπεζικό λογαριασμό των δικαιούχων, το αργότερο έως τις 15 Οκτωβρίου </w:t>
      </w:r>
      <w:r w:rsidR="007F1CA0">
        <w:t>2027</w:t>
      </w:r>
      <w:r w:rsidR="00663171" w:rsidRPr="00032C15">
        <w:t xml:space="preserve"> και οπωσδήποτε εντός</w:t>
      </w:r>
      <w:r w:rsidR="00BA7660" w:rsidRPr="00032C15">
        <w:t xml:space="preserve"> δώδεκα</w:t>
      </w:r>
      <w:r w:rsidR="00663171" w:rsidRPr="00032C15">
        <w:t xml:space="preserve"> </w:t>
      </w:r>
      <w:r w:rsidR="00BA7660" w:rsidRPr="00032C15">
        <w:t>(</w:t>
      </w:r>
      <w:r w:rsidR="00663171" w:rsidRPr="00032C15">
        <w:t>12</w:t>
      </w:r>
      <w:r w:rsidR="00BA7660" w:rsidRPr="00032C15">
        <w:t>)</w:t>
      </w:r>
      <w:r w:rsidR="00663171" w:rsidRPr="00032C15">
        <w:t xml:space="preserve"> μηνών από την υποβολή της αίτησης πληρωμής.</w:t>
      </w:r>
    </w:p>
    <w:p w14:paraId="6A9B67CF" w14:textId="77777777" w:rsidR="00663171" w:rsidRPr="006F14B4" w:rsidRDefault="00663171" w:rsidP="006A71B6">
      <w:pPr>
        <w:spacing w:after="120"/>
        <w:jc w:val="center"/>
        <w:rPr>
          <w:b/>
        </w:rPr>
      </w:pPr>
      <w:r w:rsidRPr="006F14B4">
        <w:rPr>
          <w:b/>
        </w:rPr>
        <w:t xml:space="preserve">Άρθρο </w:t>
      </w:r>
      <w:r w:rsidR="002E212E" w:rsidRPr="006F14B4">
        <w:rPr>
          <w:b/>
        </w:rPr>
        <w:t>1</w:t>
      </w:r>
      <w:r w:rsidR="00AD1B07" w:rsidRPr="006F14B4">
        <w:rPr>
          <w:b/>
        </w:rPr>
        <w:t>3</w:t>
      </w:r>
    </w:p>
    <w:p w14:paraId="66EA7053" w14:textId="77777777" w:rsidR="00663171" w:rsidRPr="006F14B4" w:rsidRDefault="00663171" w:rsidP="006A71B6">
      <w:pPr>
        <w:spacing w:after="240"/>
        <w:jc w:val="center"/>
        <w:rPr>
          <w:b/>
        </w:rPr>
      </w:pPr>
      <w:r w:rsidRPr="006F14B4">
        <w:rPr>
          <w:b/>
        </w:rPr>
        <w:t xml:space="preserve">Επιτροπές πρωτοβάθμιων διοικητικών και επιτόπιων ελέγχων </w:t>
      </w:r>
      <w:r w:rsidR="006A3EAC" w:rsidRPr="006F14B4">
        <w:rPr>
          <w:b/>
        </w:rPr>
        <w:t xml:space="preserve">και </w:t>
      </w:r>
      <w:r w:rsidRPr="006F14B4">
        <w:rPr>
          <w:b/>
        </w:rPr>
        <w:t>ενστάσεων</w:t>
      </w:r>
    </w:p>
    <w:p w14:paraId="4AE41138" w14:textId="77777777" w:rsidR="00443068" w:rsidRPr="00CA183C" w:rsidRDefault="004C4841" w:rsidP="006A71B6">
      <w:pPr>
        <w:spacing w:after="60"/>
        <w:ind w:left="284" w:hanging="284"/>
        <w:jc w:val="both"/>
      </w:pPr>
      <w:r w:rsidRPr="00CA183C">
        <w:t xml:space="preserve">1. </w:t>
      </w:r>
      <w:r w:rsidR="00663171" w:rsidRPr="00CA183C">
        <w:t>Για τον έλεγχο της ακρίβειας των αιτήσεω</w:t>
      </w:r>
      <w:r w:rsidR="006A15EB" w:rsidRPr="00CA183C">
        <w:t xml:space="preserve">ν και των δικαιολογητικών, </w:t>
      </w:r>
      <w:r w:rsidR="007845C9" w:rsidRPr="00CA183C">
        <w:t xml:space="preserve">με </w:t>
      </w:r>
      <w:r w:rsidR="00663171" w:rsidRPr="00CA183C">
        <w:t xml:space="preserve">απόφαση του </w:t>
      </w:r>
      <w:r w:rsidR="00154C41" w:rsidRPr="00CA183C">
        <w:t>Π</w:t>
      </w:r>
      <w:r w:rsidR="00663171" w:rsidRPr="00CA183C">
        <w:t xml:space="preserve">εριφερειάρχη </w:t>
      </w:r>
      <w:r w:rsidR="00BA3236" w:rsidRPr="00CA183C">
        <w:t xml:space="preserve"> </w:t>
      </w:r>
      <w:r w:rsidR="00663171" w:rsidRPr="00CA183C">
        <w:t>της οικείας Περιφερειακής Ενότητας ορίζεται, τριμελής επιτροπή (</w:t>
      </w:r>
      <w:proofErr w:type="spellStart"/>
      <w:r w:rsidR="00663171" w:rsidRPr="00CA183C">
        <w:t>αμπελοοινικού</w:t>
      </w:r>
      <w:proofErr w:type="spellEnd"/>
      <w:r w:rsidR="00663171" w:rsidRPr="00CA183C">
        <w:t xml:space="preserve"> τομέα) αποτελούμενη από</w:t>
      </w:r>
      <w:r w:rsidR="00443068" w:rsidRPr="00CA183C">
        <w:t>:</w:t>
      </w:r>
    </w:p>
    <w:p w14:paraId="2A756EDB" w14:textId="77777777" w:rsidR="00443068" w:rsidRPr="00CA183C" w:rsidRDefault="00443068" w:rsidP="006A71B6">
      <w:pPr>
        <w:spacing w:after="60"/>
        <w:ind w:left="719"/>
        <w:jc w:val="both"/>
      </w:pPr>
      <w:r w:rsidRPr="00CA183C">
        <w:t xml:space="preserve">α) </w:t>
      </w:r>
      <w:r w:rsidR="00663171" w:rsidRPr="00CA183C">
        <w:t>ένα</w:t>
      </w:r>
      <w:r w:rsidR="00BA3236" w:rsidRPr="00CA183C">
        <w:t>ν υπάλληλο κλάδου ΠΕ Γεωτεχνικών ειδικότητας ΠΕ Γεωπόνων ή ΤΕ Τεχνολόγων Γεωπονίας ειδικότητας ΤΕ Γεωπονίας</w:t>
      </w:r>
      <w:r w:rsidR="00663171" w:rsidRPr="00CA183C">
        <w:t xml:space="preserve">, </w:t>
      </w:r>
    </w:p>
    <w:p w14:paraId="762A9568" w14:textId="77777777" w:rsidR="00443068" w:rsidRPr="00CA183C" w:rsidRDefault="00443068" w:rsidP="006A71B6">
      <w:pPr>
        <w:spacing w:after="60"/>
        <w:ind w:left="720"/>
        <w:jc w:val="both"/>
      </w:pPr>
      <w:r w:rsidRPr="00CA183C">
        <w:t xml:space="preserve">β) </w:t>
      </w:r>
      <w:r w:rsidR="00663171" w:rsidRPr="00CA183C">
        <w:t>έναν</w:t>
      </w:r>
      <w:r w:rsidR="00BA3236" w:rsidRPr="00CA183C">
        <w:t xml:space="preserve"> υπάλληλο κλάδου ΠΕ Μηχανικών ειδικότητας ΠΕ Αγρονόμων Τοπογράφων Μηχανικών ή κλάδου ΤΕ Τεχνολογικών Εφαρμογών ειδικότητας ΤΕ Τοπογράφων Μηχανικών</w:t>
      </w:r>
      <w:r w:rsidR="00663171" w:rsidRPr="00CA183C">
        <w:t xml:space="preserve"> και </w:t>
      </w:r>
    </w:p>
    <w:p w14:paraId="5AB2AC6B" w14:textId="77777777" w:rsidR="00443068" w:rsidRPr="00CA183C" w:rsidRDefault="00443068" w:rsidP="006A71B6">
      <w:pPr>
        <w:spacing w:after="60"/>
        <w:ind w:left="720"/>
        <w:jc w:val="both"/>
      </w:pPr>
      <w:r w:rsidRPr="00CA183C">
        <w:t xml:space="preserve">γ) </w:t>
      </w:r>
      <w:r w:rsidR="00663171" w:rsidRPr="00CA183C">
        <w:t xml:space="preserve">έναν </w:t>
      </w:r>
      <w:r w:rsidR="00F95CDC" w:rsidRPr="00CA183C">
        <w:t>εξειδικευμένο</w:t>
      </w:r>
      <w:r w:rsidR="005A76F5" w:rsidRPr="00CA183C">
        <w:t xml:space="preserve"> </w:t>
      </w:r>
      <w:r w:rsidR="00663171" w:rsidRPr="00CA183C">
        <w:t>υπάλληλο</w:t>
      </w:r>
      <w:r w:rsidR="005A76F5" w:rsidRPr="00CA183C">
        <w:t xml:space="preserve"> </w:t>
      </w:r>
      <w:r w:rsidR="00F95CDC" w:rsidRPr="00CA183C">
        <w:t xml:space="preserve">που διαθέτει γνώση και εμπειρία για </w:t>
      </w:r>
      <w:r w:rsidR="00FA6346" w:rsidRPr="00CA183C">
        <w:t xml:space="preserve">τη </w:t>
      </w:r>
      <w:r w:rsidR="00F95CDC" w:rsidRPr="00CA183C">
        <w:t>διενέργεια ελέγχων.</w:t>
      </w:r>
      <w:r w:rsidR="00663171" w:rsidRPr="00CA183C">
        <w:t xml:space="preserve"> </w:t>
      </w:r>
    </w:p>
    <w:p w14:paraId="138D659B" w14:textId="77777777" w:rsidR="00663171" w:rsidRPr="00CA183C" w:rsidRDefault="00663171" w:rsidP="006A71B6">
      <w:pPr>
        <w:spacing w:after="60"/>
        <w:ind w:left="284"/>
        <w:jc w:val="both"/>
      </w:pPr>
      <w:r w:rsidRPr="00CA183C">
        <w:t xml:space="preserve">Σε περίπτωση αδυναμίας ορισμού τοπογράφου, ορίζεται </w:t>
      </w:r>
      <w:r w:rsidR="00BA3236" w:rsidRPr="00CA183C">
        <w:t>υπάλληλος κλάδου ΠΕ Γεωτεχνικών ειδικότητας ΠΕ Γεωπόνων</w:t>
      </w:r>
      <w:r w:rsidRPr="00CA183C">
        <w:t xml:space="preserve"> ή </w:t>
      </w:r>
      <w:r w:rsidR="00BA3236" w:rsidRPr="00CA183C">
        <w:t>ΤΕ Τεχνολόγων Γεωπονίας ειδικότητας ΤΕ Γεωπονίας,</w:t>
      </w:r>
      <w:r w:rsidRPr="00CA183C">
        <w:t xml:space="preserve"> ο οποίος διαθέτει γνώσεις ελέγχου χαρτογραφικών στοιχείων</w:t>
      </w:r>
      <w:r w:rsidR="007845C9" w:rsidRPr="00CA183C">
        <w:t xml:space="preserve">. </w:t>
      </w:r>
      <w:r w:rsidRPr="00CA183C">
        <w:t xml:space="preserve">Πρόεδρος της επιτροπής ορίζεται ο αρμόδιος για τα </w:t>
      </w:r>
      <w:proofErr w:type="spellStart"/>
      <w:r w:rsidRPr="00CA183C">
        <w:t>αμπελοοινικά</w:t>
      </w:r>
      <w:proofErr w:type="spellEnd"/>
      <w:r w:rsidRPr="00CA183C">
        <w:t xml:space="preserve"> θέματα γεωπόνος</w:t>
      </w:r>
      <w:r w:rsidR="00BA3236" w:rsidRPr="00CA183C">
        <w:t xml:space="preserve"> κατηγορίας</w:t>
      </w:r>
      <w:r w:rsidRPr="00CA183C">
        <w:t xml:space="preserve"> ΠΕ ή ΤΕ της Διεύθυνσης Αγροτικής Οικονομίας</w:t>
      </w:r>
      <w:r w:rsidR="00A407E7" w:rsidRPr="00CA183C">
        <w:t xml:space="preserve"> και Κτηνιατρικής</w:t>
      </w:r>
      <w:r w:rsidR="002B2F24" w:rsidRPr="00CA183C">
        <w:t xml:space="preserve"> (ΔΑΟΚ)</w:t>
      </w:r>
      <w:r w:rsidRPr="00CA183C">
        <w:t>.</w:t>
      </w:r>
    </w:p>
    <w:p w14:paraId="327FB1E4" w14:textId="77777777" w:rsidR="00663171" w:rsidRPr="00CA183C" w:rsidRDefault="004C4841" w:rsidP="006A71B6">
      <w:pPr>
        <w:spacing w:after="60"/>
        <w:ind w:left="284" w:hanging="284"/>
        <w:jc w:val="both"/>
      </w:pPr>
      <w:r w:rsidRPr="00CA183C">
        <w:t xml:space="preserve">2. </w:t>
      </w:r>
      <w:r w:rsidR="00663171" w:rsidRPr="00CA183C">
        <w:t xml:space="preserve">Για την έγκαιρη πραγματοποίηση των επιτόπιων ελέγχων ο </w:t>
      </w:r>
      <w:r w:rsidR="00154C41" w:rsidRPr="00CA183C">
        <w:t>Π</w:t>
      </w:r>
      <w:r w:rsidR="00663171" w:rsidRPr="00CA183C">
        <w:t xml:space="preserve">εριφερειάρχης </w:t>
      </w:r>
      <w:r w:rsidR="005575D7" w:rsidRPr="00CA183C">
        <w:t>δύναται να</w:t>
      </w:r>
      <w:r w:rsidR="007E6792" w:rsidRPr="00CA183C">
        <w:t xml:space="preserve"> </w:t>
      </w:r>
      <w:r w:rsidR="00663171" w:rsidRPr="00CA183C">
        <w:t>ορίζει περισσότερες της μιας επιτροπές με ανάλογη σύνθεση.</w:t>
      </w:r>
    </w:p>
    <w:p w14:paraId="67D855B6" w14:textId="77777777" w:rsidR="00663171" w:rsidRPr="006F14B4" w:rsidRDefault="004C4841" w:rsidP="006A71B6">
      <w:pPr>
        <w:spacing w:after="60"/>
        <w:ind w:left="284" w:hanging="284"/>
        <w:jc w:val="both"/>
      </w:pPr>
      <w:r w:rsidRPr="00CA183C">
        <w:t xml:space="preserve">3. </w:t>
      </w:r>
      <w:r w:rsidR="00663171" w:rsidRPr="00CA183C">
        <w:t xml:space="preserve">Για τη διενέργεια των επιτόπιων ελέγχων </w:t>
      </w:r>
      <w:r w:rsidR="00FA6346" w:rsidRPr="00CA183C">
        <w:t xml:space="preserve">των </w:t>
      </w:r>
      <w:r w:rsidR="00002C15" w:rsidRPr="00CA183C">
        <w:t xml:space="preserve">παρ. 3, </w:t>
      </w:r>
      <w:r w:rsidR="003326CF" w:rsidRPr="00CA183C">
        <w:t>6</w:t>
      </w:r>
      <w:r w:rsidR="00002C15" w:rsidRPr="00CA183C">
        <w:t xml:space="preserve"> και </w:t>
      </w:r>
      <w:r w:rsidR="003326CF" w:rsidRPr="00CA183C">
        <w:t>8</w:t>
      </w:r>
      <w:r w:rsidR="00002C15" w:rsidRPr="00CA183C">
        <w:t xml:space="preserve"> του άρθρου 12,</w:t>
      </w:r>
      <w:r w:rsidR="00663171" w:rsidRPr="00CA183C">
        <w:t xml:space="preserve"> ορίζεται από τον Προϊστάμενο της Διεύθυνσης Αγροτικής και Κτηνιατρικής Οικονομίας/Αγροτικής Οικονομίας διμελές κλιμάκιο ελέγχου,</w:t>
      </w:r>
      <w:r w:rsidR="00443068" w:rsidRPr="00CA183C">
        <w:t xml:space="preserve"> το οποίο αποτελείται από υπαλλήλους των περ. α΄ και β΄ της παρ. 1 και σύμφωνα με το δεύτερο εδάφιο της ίδιας παραγράφου</w:t>
      </w:r>
      <w:r w:rsidR="00663171" w:rsidRPr="00CA183C">
        <w:t>.</w:t>
      </w:r>
    </w:p>
    <w:p w14:paraId="715D17CF" w14:textId="77777777" w:rsidR="00663171" w:rsidRPr="006F14B4" w:rsidRDefault="004C4841" w:rsidP="006A71B6">
      <w:pPr>
        <w:spacing w:after="60"/>
        <w:ind w:left="284" w:hanging="284"/>
        <w:jc w:val="both"/>
      </w:pPr>
      <w:r w:rsidRPr="006F14B4">
        <w:t xml:space="preserve">4. </w:t>
      </w:r>
      <w:r w:rsidR="00663171" w:rsidRPr="006F14B4">
        <w:t xml:space="preserve">Για την εξέταση των ενστάσεων, </w:t>
      </w:r>
      <w:r w:rsidR="00E52FC7">
        <w:t>συνιστάται</w:t>
      </w:r>
      <w:r w:rsidR="00E52FC7" w:rsidRPr="006F14B4">
        <w:t xml:space="preserve"> </w:t>
      </w:r>
      <w:r w:rsidR="00663171" w:rsidRPr="006F14B4">
        <w:t xml:space="preserve">σε κάθε Περιφερειακή Ενότητα, με απόφαση του αρμόδιου </w:t>
      </w:r>
      <w:r w:rsidR="00CA183C" w:rsidRPr="00CA183C">
        <w:t>Π</w:t>
      </w:r>
      <w:r w:rsidR="00663171" w:rsidRPr="006F14B4">
        <w:t xml:space="preserve">εριφερειάρχη, τριμελής επιτροπή, η οποία αποτελείται από υπαλλήλους της </w:t>
      </w:r>
      <w:r w:rsidR="00E52FC7">
        <w:t xml:space="preserve">οικείας </w:t>
      </w:r>
      <w:r w:rsidR="00663171" w:rsidRPr="006F14B4">
        <w:t>Διεύθυνσης Αγροτικής Οικονομίας και Κτηνιατρική</w:t>
      </w:r>
      <w:r w:rsidR="00981717" w:rsidRPr="00981717">
        <w:t>ς (ΔΑΟΚ)</w:t>
      </w:r>
      <w:r w:rsidR="00E52FC7">
        <w:t xml:space="preserve"> </w:t>
      </w:r>
      <w:r w:rsidR="00E52FC7" w:rsidRPr="006F14B4">
        <w:t>εκ των οποίων ένας τουλάχιστον είναι γεωπόνος</w:t>
      </w:r>
      <w:r w:rsidR="00E52FC7">
        <w:t>,</w:t>
      </w:r>
      <w:r w:rsidR="00663171" w:rsidRPr="006F14B4">
        <w:t xml:space="preserve"> εξαιρουμένων των ελεγκτών που διεξήγαγαν τον πρωτοβάθμιο έλεγχο στη συγκεκριμένη περίπτωση.</w:t>
      </w:r>
    </w:p>
    <w:p w14:paraId="1B67413C" w14:textId="77777777" w:rsidR="00663171" w:rsidRPr="006F14B4" w:rsidRDefault="00613C73" w:rsidP="006A71B6">
      <w:pPr>
        <w:spacing w:after="240"/>
        <w:ind w:left="284" w:hanging="284"/>
        <w:jc w:val="both"/>
      </w:pPr>
      <w:r w:rsidRPr="0031604D">
        <w:t xml:space="preserve">5. </w:t>
      </w:r>
      <w:r w:rsidR="00663171" w:rsidRPr="0031604D">
        <w:t xml:space="preserve">Τα αποτελέσματα ελέγχου της επιτροπής εξέτασης ενστάσεων είναι οριστικά και προσβάλλονται μόνο στα αρμόδια </w:t>
      </w:r>
      <w:r w:rsidR="0031604D">
        <w:t xml:space="preserve">διοικητικά </w:t>
      </w:r>
      <w:r w:rsidR="00663171" w:rsidRPr="0031604D">
        <w:t>δικαστήρια.</w:t>
      </w:r>
    </w:p>
    <w:p w14:paraId="633E56F6" w14:textId="77777777" w:rsidR="00AD1B07" w:rsidRPr="006F14B4" w:rsidRDefault="00663171" w:rsidP="006A71B6">
      <w:pPr>
        <w:spacing w:after="120"/>
        <w:jc w:val="center"/>
        <w:rPr>
          <w:b/>
        </w:rPr>
      </w:pPr>
      <w:r w:rsidRPr="006F14B4">
        <w:rPr>
          <w:b/>
        </w:rPr>
        <w:lastRenderedPageBreak/>
        <w:t xml:space="preserve">Άρθρο </w:t>
      </w:r>
      <w:r w:rsidR="00613C73" w:rsidRPr="006F14B4">
        <w:rPr>
          <w:b/>
        </w:rPr>
        <w:t>1</w:t>
      </w:r>
      <w:r w:rsidR="00AD1B07" w:rsidRPr="006F14B4">
        <w:rPr>
          <w:b/>
        </w:rPr>
        <w:t>4</w:t>
      </w:r>
    </w:p>
    <w:p w14:paraId="699B1619" w14:textId="77777777" w:rsidR="00AD1B07" w:rsidRPr="006F14B4" w:rsidRDefault="00AD1B07" w:rsidP="006A71B6">
      <w:pPr>
        <w:spacing w:after="240"/>
        <w:jc w:val="center"/>
        <w:rPr>
          <w:b/>
        </w:rPr>
      </w:pPr>
      <w:r w:rsidRPr="006F14B4">
        <w:rPr>
          <w:b/>
        </w:rPr>
        <w:t xml:space="preserve">Τήρηση φακέλων ανά </w:t>
      </w:r>
      <w:r w:rsidR="00A018FA">
        <w:rPr>
          <w:b/>
        </w:rPr>
        <w:t>δ</w:t>
      </w:r>
      <w:r w:rsidR="00A018FA" w:rsidRPr="006F14B4">
        <w:rPr>
          <w:b/>
        </w:rPr>
        <w:t xml:space="preserve">ικαιούχο </w:t>
      </w:r>
    </w:p>
    <w:p w14:paraId="7DABAB26" w14:textId="77777777" w:rsidR="00663171" w:rsidRPr="006F14B4" w:rsidRDefault="00AD1B07" w:rsidP="006A71B6">
      <w:pPr>
        <w:spacing w:after="120"/>
        <w:jc w:val="both"/>
      </w:pPr>
      <w:r w:rsidRPr="006F14B4">
        <w:t>1. Σ</w:t>
      </w:r>
      <w:r w:rsidR="00663171" w:rsidRPr="006F14B4">
        <w:t xml:space="preserve">το αρχείο </w:t>
      </w:r>
      <w:r w:rsidR="004154C5">
        <w:t>της αρμόδιας</w:t>
      </w:r>
      <w:r w:rsidR="00663171" w:rsidRPr="006F14B4">
        <w:t xml:space="preserve"> Διεύθυνσης Αγροτικής </w:t>
      </w:r>
      <w:r w:rsidR="006472EA" w:rsidRPr="006F14B4">
        <w:t>Οικονομίας</w:t>
      </w:r>
      <w:r w:rsidR="00663171" w:rsidRPr="006F14B4">
        <w:t xml:space="preserve"> και Κτηνιατρικής</w:t>
      </w:r>
      <w:r w:rsidR="00B75573" w:rsidRPr="00B75573">
        <w:t xml:space="preserve"> (ΔΑΟΚ)</w:t>
      </w:r>
      <w:r w:rsidR="00663171" w:rsidRPr="006F14B4">
        <w:t xml:space="preserve"> φυλάσσονται</w:t>
      </w:r>
      <w:r w:rsidR="00D35B25">
        <w:t>,</w:t>
      </w:r>
      <w:r w:rsidR="00663171" w:rsidRPr="006F14B4">
        <w:t xml:space="preserve"> μαζί με τα δικαιολογητικά </w:t>
      </w:r>
      <w:r w:rsidRPr="006F14B4">
        <w:t xml:space="preserve">ένταξης </w:t>
      </w:r>
      <w:r w:rsidR="00C57169" w:rsidRPr="006F14B4">
        <w:t xml:space="preserve">στην Παρέμβαση </w:t>
      </w:r>
      <w:r w:rsidRPr="006F14B4">
        <w:t>κάθε δικαιούχου</w:t>
      </w:r>
      <w:r w:rsidR="00D35B25">
        <w:t>,</w:t>
      </w:r>
      <w:r w:rsidRPr="006F14B4">
        <w:t xml:space="preserve"> </w:t>
      </w:r>
      <w:r w:rsidR="00D35B25" w:rsidRPr="006F14B4">
        <w:t xml:space="preserve">με σκοπό να είναι διαθέσιμα σε κάθε εθνικό ή </w:t>
      </w:r>
      <w:proofErr w:type="spellStart"/>
      <w:r w:rsidR="00D35B25" w:rsidRPr="006F14B4">
        <w:t>ενωσιακό</w:t>
      </w:r>
      <w:proofErr w:type="spellEnd"/>
      <w:r w:rsidR="00D35B25" w:rsidRPr="006F14B4">
        <w:t xml:space="preserve"> έλεγχο, </w:t>
      </w:r>
      <w:r w:rsidR="00663171" w:rsidRPr="006F14B4">
        <w:t>και τα ακόλουθα:</w:t>
      </w:r>
    </w:p>
    <w:p w14:paraId="3DD1CA7D" w14:textId="77777777" w:rsidR="00663171" w:rsidRPr="006F14B4" w:rsidRDefault="004154C5" w:rsidP="006A71B6">
      <w:pPr>
        <w:spacing w:after="120"/>
        <w:jc w:val="both"/>
      </w:pPr>
      <w:r>
        <w:t>α) χ</w:t>
      </w:r>
      <w:r w:rsidRPr="006F14B4">
        <w:t xml:space="preserve">ημική </w:t>
      </w:r>
      <w:r w:rsidR="00663171" w:rsidRPr="006F14B4">
        <w:t>ανάλυση εδάφους για τα τεμάχια της αίτησης για τα μέτρα φύτευσης ή αναφύτευσης</w:t>
      </w:r>
      <w:r>
        <w:t>,</w:t>
      </w:r>
    </w:p>
    <w:p w14:paraId="3451F6A7" w14:textId="77777777" w:rsidR="00663171" w:rsidRPr="006F14B4" w:rsidRDefault="004154C5" w:rsidP="006A71B6">
      <w:pPr>
        <w:spacing w:after="120"/>
        <w:jc w:val="both"/>
      </w:pPr>
      <w:r>
        <w:t>β) ε</w:t>
      </w:r>
      <w:r w:rsidRPr="006F14B4">
        <w:t xml:space="preserve">ξέταση </w:t>
      </w:r>
      <w:r w:rsidR="00663171" w:rsidRPr="006F14B4">
        <w:t>εδάφους για νηματώδεις, συνοδευόμενη από το πρακτικό δειγματοληψίας, για τα τεμάχια της αίτησης</w:t>
      </w:r>
      <w:r>
        <w:t>,</w:t>
      </w:r>
    </w:p>
    <w:p w14:paraId="477024F5" w14:textId="77777777" w:rsidR="00663171" w:rsidRPr="006F14B4" w:rsidRDefault="004154C5" w:rsidP="006A71B6">
      <w:pPr>
        <w:spacing w:after="120"/>
        <w:jc w:val="both"/>
      </w:pPr>
      <w:r>
        <w:t>γ) β</w:t>
      </w:r>
      <w:r w:rsidRPr="006F14B4">
        <w:t xml:space="preserve">εβαίωση </w:t>
      </w:r>
      <w:r w:rsidR="00663171" w:rsidRPr="006F14B4">
        <w:t>εγγραφής στο Μ.Α.Α.Ε. για την επιβεβαίωση του κριτηρίου νέου παραγωγού</w:t>
      </w:r>
      <w:r>
        <w:t xml:space="preserve"> της περ. α΄ της παρ. 1 του άρθρου 10,</w:t>
      </w:r>
    </w:p>
    <w:p w14:paraId="34469F00" w14:textId="77777777" w:rsidR="00663171" w:rsidRPr="006F14B4" w:rsidRDefault="004154C5" w:rsidP="006A71B6">
      <w:pPr>
        <w:spacing w:after="120"/>
        <w:jc w:val="both"/>
      </w:pPr>
      <w:r>
        <w:t>δ) π</w:t>
      </w:r>
      <w:r w:rsidRPr="006F14B4">
        <w:t xml:space="preserve">ιστοποιητικό </w:t>
      </w:r>
      <w:r w:rsidR="00663171" w:rsidRPr="006F14B4">
        <w:t>συμμόρφωσης με τους κανόνες βιολογικής παραγωγής, όπως καθορίζονται</w:t>
      </w:r>
      <w:r w:rsidR="00352FFC">
        <w:t xml:space="preserve"> στον</w:t>
      </w:r>
      <w:r w:rsidR="00663171" w:rsidRPr="006F14B4">
        <w:t xml:space="preserve"> </w:t>
      </w:r>
      <w:r w:rsidR="00352FFC">
        <w:t>Κ</w:t>
      </w:r>
      <w:r w:rsidR="00352FFC" w:rsidRPr="006F14B4">
        <w:t>ανονισμό (ΕΕ) 2018/848 και κατά περίπτωση στον</w:t>
      </w:r>
      <w:r w:rsidR="00352FFC">
        <w:t xml:space="preserve"> εκτελεστικό</w:t>
      </w:r>
      <w:r w:rsidR="00352FFC" w:rsidRPr="006F14B4">
        <w:t xml:space="preserve"> </w:t>
      </w:r>
      <w:r w:rsidR="00352FFC">
        <w:t>Κ</w:t>
      </w:r>
      <w:r w:rsidR="00352FFC" w:rsidRPr="006F14B4">
        <w:t>ανονισμό (ΕΕ) 2020/464 ή</w:t>
      </w:r>
      <w:r w:rsidR="00352FFC">
        <w:t xml:space="preserve"> </w:t>
      </w:r>
      <w:r w:rsidR="00352FFC" w:rsidRPr="006F14B4">
        <w:t>με εθνικά συστήματα πιστοποίησης για ολοκληρωμένη διαχείριση στην παραγωγή (AGRO 2-1 και 2-2)</w:t>
      </w:r>
      <w:r w:rsidR="00352FFC">
        <w:t>,</w:t>
      </w:r>
      <w:r w:rsidR="00663171" w:rsidRPr="006F14B4">
        <w:t xml:space="preserve"> για ολόκληρη την έκταση αμπελώνων, για πέντε (5) τουλάχιστον έτη, πριν την υποβολή της αίτησης ένταξης </w:t>
      </w:r>
      <w:r w:rsidR="00C57169" w:rsidRPr="006F14B4">
        <w:t>στην Παρέμβαση</w:t>
      </w:r>
      <w:r w:rsidR="00352FFC">
        <w:t>,</w:t>
      </w:r>
    </w:p>
    <w:p w14:paraId="144E8E3B" w14:textId="77777777" w:rsidR="005575D7" w:rsidRDefault="005575D7" w:rsidP="006A71B6">
      <w:pPr>
        <w:spacing w:after="120"/>
        <w:jc w:val="both"/>
      </w:pPr>
      <w:r>
        <w:t>ε) α</w:t>
      </w:r>
      <w:r w:rsidRPr="006F14B4">
        <w:t xml:space="preserve">πόφαση </w:t>
      </w:r>
      <w:r w:rsidR="00663171" w:rsidRPr="006F14B4">
        <w:t xml:space="preserve">έγκρισης ένταξης του δικαιούχου </w:t>
      </w:r>
      <w:r w:rsidR="00DD0EE1" w:rsidRPr="006F14B4">
        <w:t xml:space="preserve">στην Παρέμβαση </w:t>
      </w:r>
      <w:r w:rsidR="00663171" w:rsidRPr="006F14B4">
        <w:t>(Υπόδειγμα 10</w:t>
      </w:r>
      <w:r w:rsidR="004A0F96" w:rsidRPr="004A0F96">
        <w:t xml:space="preserve"> </w:t>
      </w:r>
      <w:r w:rsidR="004A0F96" w:rsidRPr="00506AC3">
        <w:t>του Παραρτήματος ΙΙ</w:t>
      </w:r>
      <w:r w:rsidRPr="006F14B4">
        <w:t>)</w:t>
      </w:r>
      <w:r>
        <w:t>,</w:t>
      </w:r>
      <w:r w:rsidRPr="006F14B4">
        <w:t xml:space="preserve"> </w:t>
      </w:r>
    </w:p>
    <w:p w14:paraId="24B32EFF" w14:textId="77777777" w:rsidR="00663171" w:rsidRPr="006F14B4" w:rsidRDefault="005575D7" w:rsidP="006A71B6">
      <w:pPr>
        <w:spacing w:after="120"/>
        <w:jc w:val="both"/>
      </w:pPr>
      <w:proofErr w:type="spellStart"/>
      <w:r>
        <w:t>στ</w:t>
      </w:r>
      <w:proofErr w:type="spellEnd"/>
      <w:r>
        <w:t>) π</w:t>
      </w:r>
      <w:r w:rsidRPr="006F14B4">
        <w:t xml:space="preserve">ρακτικό </w:t>
      </w:r>
      <w:r w:rsidR="00663171" w:rsidRPr="006F14B4">
        <w:t>πρωτοβάθμιου διοικητικού ελέγχου (Υπόδειγμα 3</w:t>
      </w:r>
      <w:r w:rsidR="004A0F96" w:rsidRPr="004A0F96">
        <w:t xml:space="preserve"> </w:t>
      </w:r>
      <w:r w:rsidR="004A0F96" w:rsidRPr="00506AC3">
        <w:t>του Παραρτήματος ΙΙ</w:t>
      </w:r>
      <w:r w:rsidRPr="006F14B4">
        <w:t>)</w:t>
      </w:r>
      <w:r>
        <w:t>,</w:t>
      </w:r>
    </w:p>
    <w:p w14:paraId="091EC402" w14:textId="77777777" w:rsidR="00663171" w:rsidRPr="006F14B4" w:rsidRDefault="005575D7" w:rsidP="006A71B6">
      <w:pPr>
        <w:spacing w:after="120"/>
        <w:jc w:val="both"/>
      </w:pPr>
      <w:r>
        <w:t>ζ) α</w:t>
      </w:r>
      <w:r w:rsidRPr="006F14B4">
        <w:t xml:space="preserve">ίτηση </w:t>
      </w:r>
      <w:r w:rsidR="00663171" w:rsidRPr="006F14B4">
        <w:t>γνωστοποίησης υλοποίησης του μέτρου/ δράσης, ή και καταβολής οικονομικής ενίσχυσης από τον παραγωγό (Υπόδειγμα 11</w:t>
      </w:r>
      <w:r w:rsidR="004A0F96" w:rsidRPr="004A0F96">
        <w:t xml:space="preserve"> </w:t>
      </w:r>
      <w:r w:rsidR="004A0F96" w:rsidRPr="00506AC3">
        <w:t>του Παραρτήματος ΙΙ</w:t>
      </w:r>
      <w:r w:rsidRPr="006F14B4">
        <w:t>)</w:t>
      </w:r>
      <w:r>
        <w:t>,</w:t>
      </w:r>
    </w:p>
    <w:p w14:paraId="7C522C42" w14:textId="77777777" w:rsidR="00663171" w:rsidRPr="006F14B4" w:rsidRDefault="005575D7" w:rsidP="006A71B6">
      <w:pPr>
        <w:spacing w:after="120"/>
        <w:jc w:val="both"/>
      </w:pPr>
      <w:r>
        <w:t>η) π</w:t>
      </w:r>
      <w:r w:rsidRPr="006F14B4">
        <w:t xml:space="preserve">ρακτικό </w:t>
      </w:r>
      <w:r w:rsidR="00663171" w:rsidRPr="006F14B4">
        <w:t xml:space="preserve">επιτόπιου ελέγχου ή πιστοποίησης ολοκλήρωσης του μέτρου/δράσης (Υπόδειγμα 3 </w:t>
      </w:r>
      <w:r w:rsidR="000F3204" w:rsidRPr="00D46305">
        <w:t>του Παραρτήματος ΙΙ</w:t>
      </w:r>
      <w:r w:rsidR="000F3204" w:rsidRPr="006F14B4">
        <w:t xml:space="preserve"> </w:t>
      </w:r>
      <w:r w:rsidR="00663171" w:rsidRPr="006F14B4">
        <w:t xml:space="preserve">της υπ' </w:t>
      </w:r>
      <w:proofErr w:type="spellStart"/>
      <w:r w:rsidR="00663171" w:rsidRPr="006F14B4">
        <w:t>αρ</w:t>
      </w:r>
      <w:proofErr w:type="spellEnd"/>
      <w:r w:rsidR="00663171" w:rsidRPr="006F14B4">
        <w:t>. 2454/235853/</w:t>
      </w:r>
      <w:r>
        <w:t>20.9.</w:t>
      </w:r>
      <w:r w:rsidR="00663171" w:rsidRPr="006F14B4">
        <w:t xml:space="preserve">2019 </w:t>
      </w:r>
      <w:r>
        <w:t xml:space="preserve">υπουργικής </w:t>
      </w:r>
      <w:r w:rsidR="00663171" w:rsidRPr="006F14B4">
        <w:t>απόφασης</w:t>
      </w:r>
      <w:r>
        <w:t xml:space="preserve">, όπως αντικαταστάθηκε με την περ. </w:t>
      </w:r>
      <w:proofErr w:type="spellStart"/>
      <w:r>
        <w:t>ιε</w:t>
      </w:r>
      <w:proofErr w:type="spellEnd"/>
      <w:r>
        <w:t xml:space="preserve">΄ της υπ’ </w:t>
      </w:r>
      <w:proofErr w:type="spellStart"/>
      <w:r>
        <w:t>αρ</w:t>
      </w:r>
      <w:proofErr w:type="spellEnd"/>
      <w:r>
        <w:t xml:space="preserve">. </w:t>
      </w:r>
      <w:r w:rsidRPr="005575D7">
        <w:t>3057/345752</w:t>
      </w:r>
      <w:r>
        <w:t>/2.12.2021 όμοιας απόφασης</w:t>
      </w:r>
      <w:r w:rsidRPr="006F14B4">
        <w:t>)</w:t>
      </w:r>
      <w:r>
        <w:t>,</w:t>
      </w:r>
    </w:p>
    <w:p w14:paraId="7778CE45" w14:textId="77777777" w:rsidR="00663171" w:rsidRPr="006F14B4" w:rsidRDefault="005575D7" w:rsidP="006A71B6">
      <w:pPr>
        <w:spacing w:after="120"/>
        <w:jc w:val="both"/>
      </w:pPr>
      <w:r>
        <w:t xml:space="preserve">θ) </w:t>
      </w:r>
      <w:proofErr w:type="spellStart"/>
      <w:r>
        <w:t>π</w:t>
      </w:r>
      <w:r w:rsidRPr="006F14B4">
        <w:t>ροεκτυπωμένο</w:t>
      </w:r>
      <w:proofErr w:type="spellEnd"/>
      <w:r w:rsidRPr="006F14B4">
        <w:t xml:space="preserve"> </w:t>
      </w:r>
      <w:r w:rsidR="00663171" w:rsidRPr="006F14B4">
        <w:t>πρακτικό επιτόπιου ελέγχου δήλωσης αμπελοκαλλιέργειας της αίτησης, ή και πιστοποίησης ολοκλήρωσης του μέτρου/δράσης (Υπόδειγμα 3α</w:t>
      </w:r>
      <w:r w:rsidR="000F3204" w:rsidRPr="000F3204">
        <w:t xml:space="preserve"> </w:t>
      </w:r>
      <w:r w:rsidR="000F3204" w:rsidRPr="00D46305">
        <w:t>του Παραρτήματος ΙΙ</w:t>
      </w:r>
      <w:r w:rsidR="00663171" w:rsidRPr="006F14B4">
        <w:t xml:space="preserve"> της υπ' </w:t>
      </w:r>
      <w:proofErr w:type="spellStart"/>
      <w:r w:rsidR="00663171" w:rsidRPr="006F14B4">
        <w:t>αρ</w:t>
      </w:r>
      <w:proofErr w:type="spellEnd"/>
      <w:r w:rsidR="00663171" w:rsidRPr="006F14B4">
        <w:t>. 2454/235853/</w:t>
      </w:r>
      <w:r>
        <w:t>20.9.</w:t>
      </w:r>
      <w:r w:rsidR="00663171" w:rsidRPr="006F14B4">
        <w:t>2019</w:t>
      </w:r>
      <w:r>
        <w:t xml:space="preserve"> υπουργικής</w:t>
      </w:r>
      <w:r w:rsidR="00663171" w:rsidRPr="006F14B4">
        <w:t xml:space="preserve"> απόφασης</w:t>
      </w:r>
      <w:r>
        <w:t>),</w:t>
      </w:r>
    </w:p>
    <w:p w14:paraId="708E154A" w14:textId="77777777" w:rsidR="00663171" w:rsidRPr="006F14B4" w:rsidRDefault="005575D7" w:rsidP="006A71B6">
      <w:pPr>
        <w:spacing w:after="120"/>
        <w:jc w:val="both"/>
      </w:pPr>
      <w:r>
        <w:t>ι) α</w:t>
      </w:r>
      <w:r w:rsidRPr="006F14B4">
        <w:t xml:space="preserve">ίτηση </w:t>
      </w:r>
      <w:r w:rsidR="00663171" w:rsidRPr="006F14B4">
        <w:t>χορήγησης άδειας αναφύτευσης (Υπόδειγμα 11</w:t>
      </w:r>
      <w:r w:rsidR="004A0F96" w:rsidRPr="004A0F96">
        <w:t xml:space="preserve"> </w:t>
      </w:r>
      <w:r w:rsidR="004A0F96" w:rsidRPr="00506AC3">
        <w:t>του Παραρτήματος ΙΙ</w:t>
      </w:r>
      <w:r w:rsidRPr="006F14B4">
        <w:t>)</w:t>
      </w:r>
      <w:r>
        <w:t>,</w:t>
      </w:r>
    </w:p>
    <w:p w14:paraId="15D3AB33" w14:textId="77777777" w:rsidR="00663171" w:rsidRPr="006F14B4" w:rsidRDefault="005575D7" w:rsidP="006A71B6">
      <w:pPr>
        <w:tabs>
          <w:tab w:val="left" w:pos="1134"/>
        </w:tabs>
        <w:spacing w:after="120"/>
        <w:jc w:val="both"/>
      </w:pPr>
      <w:proofErr w:type="spellStart"/>
      <w:r>
        <w:t>ια</w:t>
      </w:r>
      <w:proofErr w:type="spellEnd"/>
      <w:r>
        <w:t>) ά</w:t>
      </w:r>
      <w:r w:rsidRPr="006F14B4">
        <w:t xml:space="preserve">δεια </w:t>
      </w:r>
      <w:r w:rsidR="00663171" w:rsidRPr="006F14B4">
        <w:t xml:space="preserve">αναφύτευσης που έχει χορηγηθεί στον παραγωγό από </w:t>
      </w:r>
      <w:proofErr w:type="spellStart"/>
      <w:r w:rsidR="00663171" w:rsidRPr="006F14B4">
        <w:t>προηγηθείσα</w:t>
      </w:r>
      <w:proofErr w:type="spellEnd"/>
      <w:r w:rsidR="00663171" w:rsidRPr="006F14B4">
        <w:t xml:space="preserve"> εκρίζωση </w:t>
      </w:r>
      <w:proofErr w:type="spellStart"/>
      <w:r w:rsidR="00663171" w:rsidRPr="006F14B4">
        <w:t>αμπελοτεμαχίου</w:t>
      </w:r>
      <w:proofErr w:type="spellEnd"/>
      <w:r w:rsidR="00663171" w:rsidRPr="006F14B4">
        <w:t xml:space="preserve"> της εκμετάλλευσής του, καθώς και αντίγραφο της αμπελουργικής καρτέλας του παραγωγού από το Αμπελουργικό Μητρώο</w:t>
      </w:r>
      <w:r>
        <w:t>,</w:t>
      </w:r>
      <w:r w:rsidR="00663171" w:rsidRPr="006F14B4">
        <w:t xml:space="preserve"> στην οποία φαίνεται η καταχώρ</w:t>
      </w:r>
      <w:r w:rsidR="00B43A1C">
        <w:t>ι</w:t>
      </w:r>
      <w:r w:rsidR="00663171" w:rsidRPr="006F14B4">
        <w:t xml:space="preserve">ση του τεμαχίου που θα αναφυτευτεί βάσει αυτής της άδειας, με επιλογή στο πεδίο 'Δικαιώματα' στη Φόρμα Ιδιότητες </w:t>
      </w:r>
      <w:proofErr w:type="spellStart"/>
      <w:r w:rsidR="00C82466" w:rsidRPr="006F14B4">
        <w:t>Αμπελοτεμαχίου</w:t>
      </w:r>
      <w:proofErr w:type="spellEnd"/>
      <w:r w:rsidR="00663171" w:rsidRPr="006F14B4">
        <w:t xml:space="preserve"> «δυνητική φύτευση άυλη άδεια</w:t>
      </w:r>
      <w:r w:rsidRPr="006F14B4">
        <w:t>»</w:t>
      </w:r>
      <w:r>
        <w:t>,</w:t>
      </w:r>
    </w:p>
    <w:p w14:paraId="745B8BFB" w14:textId="77777777" w:rsidR="00663171" w:rsidRPr="006F14B4" w:rsidRDefault="005575D7" w:rsidP="006A71B6">
      <w:pPr>
        <w:tabs>
          <w:tab w:val="left" w:pos="1134"/>
        </w:tabs>
        <w:spacing w:after="120"/>
        <w:jc w:val="both"/>
      </w:pPr>
      <w:proofErr w:type="spellStart"/>
      <w:r>
        <w:t>ιβ</w:t>
      </w:r>
      <w:proofErr w:type="spellEnd"/>
      <w:r>
        <w:t>) ά</w:t>
      </w:r>
      <w:r w:rsidR="00663171" w:rsidRPr="006F14B4">
        <w:t xml:space="preserve">δεια εγκατάστασης αμπελώνα και προμήθειας </w:t>
      </w:r>
      <w:proofErr w:type="spellStart"/>
      <w:r w:rsidR="00663171" w:rsidRPr="006F14B4">
        <w:t>αντιφυλλοξηρικών</w:t>
      </w:r>
      <w:proofErr w:type="spellEnd"/>
      <w:r w:rsidR="00663171" w:rsidRPr="006F14B4">
        <w:t xml:space="preserve"> μοσχευμάτων αμπέλου</w:t>
      </w:r>
      <w:r>
        <w:t>,</w:t>
      </w:r>
    </w:p>
    <w:p w14:paraId="77160ED2" w14:textId="77777777" w:rsidR="00663171" w:rsidRPr="006F14B4" w:rsidRDefault="005575D7" w:rsidP="006A71B6">
      <w:pPr>
        <w:tabs>
          <w:tab w:val="left" w:pos="1134"/>
        </w:tabs>
        <w:spacing w:after="120"/>
        <w:jc w:val="both"/>
      </w:pPr>
      <w:proofErr w:type="spellStart"/>
      <w:r>
        <w:t>ιγ</w:t>
      </w:r>
      <w:proofErr w:type="spellEnd"/>
      <w:r>
        <w:t>) α</w:t>
      </w:r>
      <w:r w:rsidRPr="006F14B4">
        <w:t xml:space="preserve">ντίγραφα </w:t>
      </w:r>
      <w:r w:rsidR="00663171" w:rsidRPr="006F14B4">
        <w:t>παραστατικών</w:t>
      </w:r>
      <w:r>
        <w:t>, ιδίως</w:t>
      </w:r>
      <w:r w:rsidR="00663171" w:rsidRPr="006F14B4">
        <w:t xml:space="preserve"> προμήθειας πολλαπλασιαστικού υλικού</w:t>
      </w:r>
      <w:r>
        <w:t xml:space="preserve"> και</w:t>
      </w:r>
      <w:r w:rsidR="00663171" w:rsidRPr="006F14B4">
        <w:t xml:space="preserve"> υλικών βελτίωσης τεχνικών διαχείρισης</w:t>
      </w:r>
      <w:r>
        <w:t>,</w:t>
      </w:r>
    </w:p>
    <w:p w14:paraId="24438B32" w14:textId="77777777" w:rsidR="00336EC1" w:rsidRPr="006F14B4" w:rsidRDefault="005575D7" w:rsidP="006A71B6">
      <w:pPr>
        <w:tabs>
          <w:tab w:val="left" w:pos="1134"/>
        </w:tabs>
        <w:spacing w:after="120"/>
        <w:jc w:val="both"/>
      </w:pPr>
      <w:proofErr w:type="spellStart"/>
      <w:r>
        <w:t>ιδ</w:t>
      </w:r>
      <w:proofErr w:type="spellEnd"/>
      <w:r>
        <w:t>) φ</w:t>
      </w:r>
      <w:r w:rsidRPr="006F14B4">
        <w:t xml:space="preserve">ωτοαντίγραφο </w:t>
      </w:r>
      <w:r w:rsidR="00336EC1" w:rsidRPr="006F14B4">
        <w:t>εγγυητικής επιστολής, σε περιπτώσεις προκαταβολής οικονομικής ενίσχυσης</w:t>
      </w:r>
      <w:r>
        <w:t>,</w:t>
      </w:r>
    </w:p>
    <w:p w14:paraId="4E3FCF36" w14:textId="77777777" w:rsidR="00663171" w:rsidRPr="006F14B4" w:rsidRDefault="0031604D" w:rsidP="006A71B6">
      <w:pPr>
        <w:pStyle w:val="a3"/>
        <w:spacing w:after="120"/>
        <w:ind w:left="0"/>
        <w:jc w:val="both"/>
      </w:pPr>
      <w:r>
        <w:t xml:space="preserve">2. </w:t>
      </w:r>
      <w:r w:rsidR="00663171" w:rsidRPr="006F14B4">
        <w:t xml:space="preserve">Σε περίπτωση ανάκτησης </w:t>
      </w:r>
      <w:proofErr w:type="spellStart"/>
      <w:r w:rsidR="00663171" w:rsidRPr="006F14B4">
        <w:t>αχρεωστήτως</w:t>
      </w:r>
      <w:proofErr w:type="spellEnd"/>
      <w:r w:rsidR="00663171" w:rsidRPr="006F14B4">
        <w:t xml:space="preserve"> καταβληθέντων ποσών, επιπλέον</w:t>
      </w:r>
      <w:r w:rsidR="005575D7">
        <w:t xml:space="preserve"> των</w:t>
      </w:r>
      <w:r w:rsidR="00663171" w:rsidRPr="006F14B4">
        <w:t xml:space="preserve"> εγγράφων</w:t>
      </w:r>
      <w:r w:rsidR="005575D7">
        <w:t xml:space="preserve"> της παρ. 1</w:t>
      </w:r>
      <w:r w:rsidR="00663171" w:rsidRPr="006F14B4">
        <w:t>,</w:t>
      </w:r>
      <w:r w:rsidR="005575D7">
        <w:t xml:space="preserve"> τηρούνται</w:t>
      </w:r>
      <w:r w:rsidR="00663171" w:rsidRPr="006F14B4">
        <w:t xml:space="preserve"> τα ακόλουθα:</w:t>
      </w:r>
    </w:p>
    <w:p w14:paraId="00FD207D" w14:textId="77777777" w:rsidR="00B51B56" w:rsidRPr="006F14B4" w:rsidRDefault="005575D7" w:rsidP="006A71B6">
      <w:pPr>
        <w:tabs>
          <w:tab w:val="left" w:pos="993"/>
        </w:tabs>
        <w:spacing w:after="120"/>
        <w:jc w:val="both"/>
      </w:pPr>
      <w:r>
        <w:t>α) έ</w:t>
      </w:r>
      <w:r w:rsidRPr="006F14B4">
        <w:t xml:space="preserve">γγραφη </w:t>
      </w:r>
      <w:r w:rsidR="00663171" w:rsidRPr="006F14B4">
        <w:t>ειδοποίηση παραγωγού οφειλέτη (Υπόδειγμα 16</w:t>
      </w:r>
      <w:r w:rsidR="004A0F96" w:rsidRPr="004A0F96">
        <w:t xml:space="preserve"> </w:t>
      </w:r>
      <w:r w:rsidR="004A0F96" w:rsidRPr="00506AC3">
        <w:t>του Παραρτήματος ΙΙ</w:t>
      </w:r>
      <w:r w:rsidR="00663171" w:rsidRPr="006F14B4">
        <w:t>)</w:t>
      </w:r>
      <w:r>
        <w:t>,</w:t>
      </w:r>
    </w:p>
    <w:p w14:paraId="09D41509" w14:textId="77777777" w:rsidR="00B51B56" w:rsidRPr="006F14B4" w:rsidRDefault="005575D7" w:rsidP="006A71B6">
      <w:pPr>
        <w:tabs>
          <w:tab w:val="left" w:pos="993"/>
        </w:tabs>
        <w:spacing w:after="120"/>
        <w:jc w:val="both"/>
      </w:pPr>
      <w:r>
        <w:lastRenderedPageBreak/>
        <w:t>β) α</w:t>
      </w:r>
      <w:r w:rsidRPr="006F14B4">
        <w:t xml:space="preserve">ποδεικτικό </w:t>
      </w:r>
      <w:r w:rsidR="00663171" w:rsidRPr="006F14B4">
        <w:t>κατάθεσης οφειλόμενου ποσού</w:t>
      </w:r>
      <w:r>
        <w:t>,</w:t>
      </w:r>
    </w:p>
    <w:p w14:paraId="2837A189" w14:textId="77777777" w:rsidR="00B51B56" w:rsidRPr="006F14B4" w:rsidRDefault="005575D7" w:rsidP="006A71B6">
      <w:pPr>
        <w:tabs>
          <w:tab w:val="left" w:pos="993"/>
        </w:tabs>
        <w:spacing w:after="120"/>
        <w:jc w:val="both"/>
      </w:pPr>
      <w:r>
        <w:t>γ) έ</w:t>
      </w:r>
      <w:r w:rsidRPr="006F14B4">
        <w:t xml:space="preserve">κθεση </w:t>
      </w:r>
      <w:r w:rsidR="00663171" w:rsidRPr="006F14B4">
        <w:t xml:space="preserve">ελέγχου για επιστροφή </w:t>
      </w:r>
      <w:proofErr w:type="spellStart"/>
      <w:r w:rsidR="00663171" w:rsidRPr="006F14B4">
        <w:t>αχρεωστήτως</w:t>
      </w:r>
      <w:proofErr w:type="spellEnd"/>
      <w:r w:rsidR="00663171" w:rsidRPr="006F14B4">
        <w:t xml:space="preserve"> καταβληθέντων ποσών (Υπόδειγμα 17</w:t>
      </w:r>
      <w:r w:rsidR="004A0F96" w:rsidRPr="004A0F96">
        <w:t xml:space="preserve"> </w:t>
      </w:r>
      <w:r w:rsidR="004A0F96" w:rsidRPr="00506AC3">
        <w:t>του Παραρτήματος ΙΙ</w:t>
      </w:r>
      <w:r w:rsidR="00663171" w:rsidRPr="006F14B4">
        <w:t>)</w:t>
      </w:r>
      <w:r>
        <w:t>,</w:t>
      </w:r>
    </w:p>
    <w:p w14:paraId="793CCAA3" w14:textId="77777777" w:rsidR="00B51B56" w:rsidRPr="006F14B4" w:rsidRDefault="005575D7" w:rsidP="006A71B6">
      <w:pPr>
        <w:tabs>
          <w:tab w:val="left" w:pos="993"/>
        </w:tabs>
        <w:spacing w:after="120"/>
        <w:jc w:val="both"/>
      </w:pPr>
      <w:r>
        <w:t>δ) ε</w:t>
      </w:r>
      <w:r w:rsidRPr="006F14B4">
        <w:t xml:space="preserve">ισηγητική </w:t>
      </w:r>
      <w:r w:rsidR="00663171" w:rsidRPr="006F14B4">
        <w:t xml:space="preserve">έκθεση για </w:t>
      </w:r>
      <w:r w:rsidR="00154C41">
        <w:t>Π</w:t>
      </w:r>
      <w:r w:rsidR="00663171" w:rsidRPr="006F14B4">
        <w:t>εριφερειάρχη (Υπόδειγμα 18</w:t>
      </w:r>
      <w:r w:rsidR="004A0F96" w:rsidRPr="004A0F96">
        <w:t xml:space="preserve"> </w:t>
      </w:r>
      <w:r w:rsidR="004A0F96" w:rsidRPr="00506AC3">
        <w:t>του Παραρτήματος ΙΙ</w:t>
      </w:r>
      <w:r w:rsidRPr="006F14B4">
        <w:t>)</w:t>
      </w:r>
      <w:r>
        <w:t>,</w:t>
      </w:r>
    </w:p>
    <w:p w14:paraId="2C36CAD0" w14:textId="77777777" w:rsidR="00B51B56" w:rsidRPr="006F14B4" w:rsidRDefault="005575D7" w:rsidP="006A71B6">
      <w:pPr>
        <w:tabs>
          <w:tab w:val="left" w:pos="993"/>
        </w:tabs>
        <w:spacing w:after="120"/>
        <w:jc w:val="both"/>
      </w:pPr>
      <w:r>
        <w:t>ε) α</w:t>
      </w:r>
      <w:r w:rsidRPr="006F14B4">
        <w:t xml:space="preserve">πόφαση </w:t>
      </w:r>
      <w:r w:rsidR="00663171" w:rsidRPr="006F14B4">
        <w:t>καταλογισμού (Υπόδειγμα 19</w:t>
      </w:r>
      <w:r w:rsidR="004A0F96" w:rsidRPr="004A0F96">
        <w:t xml:space="preserve"> </w:t>
      </w:r>
      <w:r w:rsidR="004A0F96" w:rsidRPr="00506AC3">
        <w:t>του Παραρτήματος ΙΙ</w:t>
      </w:r>
      <w:r w:rsidR="00663171" w:rsidRPr="006F14B4">
        <w:t>).</w:t>
      </w:r>
    </w:p>
    <w:p w14:paraId="4D0F4589" w14:textId="77777777" w:rsidR="00663171" w:rsidRPr="006F14B4" w:rsidRDefault="0031604D" w:rsidP="006A71B6">
      <w:pPr>
        <w:pStyle w:val="a3"/>
        <w:spacing w:after="120"/>
        <w:ind w:left="0"/>
        <w:jc w:val="both"/>
      </w:pPr>
      <w:r>
        <w:t xml:space="preserve">3. </w:t>
      </w:r>
      <w:r w:rsidR="00663171" w:rsidRPr="006F14B4">
        <w:t>Σε περίπτωση μη καταβολής του απαιτούμενου ποσού</w:t>
      </w:r>
      <w:r w:rsidR="00E1255B">
        <w:t>,</w:t>
      </w:r>
      <w:r w:rsidR="00663171" w:rsidRPr="006F14B4">
        <w:t xml:space="preserve"> βεβαιώνεται στην αρμόδια για την φορολογία εισοδήματος Δ.Ο.Υ. του υπόχρεου:</w:t>
      </w:r>
    </w:p>
    <w:p w14:paraId="5DEB668B" w14:textId="77777777" w:rsidR="00663171" w:rsidRPr="006F14B4" w:rsidRDefault="00E1255B" w:rsidP="006A71B6">
      <w:pPr>
        <w:tabs>
          <w:tab w:val="left" w:pos="993"/>
        </w:tabs>
        <w:spacing w:after="120"/>
        <w:jc w:val="both"/>
      </w:pPr>
      <w:r>
        <w:t>α) τ</w:t>
      </w:r>
      <w:r w:rsidRPr="006F14B4">
        <w:t xml:space="preserve">ριπλότυπη </w:t>
      </w:r>
      <w:r w:rsidR="00663171" w:rsidRPr="006F14B4">
        <w:t xml:space="preserve">περιληπτική κατάσταση βεβαίωσης επιστροφής οικονομικής ενίσχυσης επιδοτήσεων </w:t>
      </w:r>
      <w:r w:rsidR="00663171" w:rsidRPr="0031604D">
        <w:t>υπέρ Ε.Λ.Ε.ΓΕ.Π. (Υπόδειγμα</w:t>
      </w:r>
      <w:r w:rsidR="00663171" w:rsidRPr="006F14B4">
        <w:t xml:space="preserve"> 20</w:t>
      </w:r>
      <w:r w:rsidR="004A0F96" w:rsidRPr="004A0F96">
        <w:t xml:space="preserve"> </w:t>
      </w:r>
      <w:r w:rsidR="004A0F96" w:rsidRPr="00506AC3">
        <w:t>του Παραρτήματος ΙΙ</w:t>
      </w:r>
      <w:r w:rsidR="00663171" w:rsidRPr="006F14B4">
        <w:t>)</w:t>
      </w:r>
      <w:r w:rsidR="00D35B25">
        <w:t>,</w:t>
      </w:r>
    </w:p>
    <w:p w14:paraId="2AC9D12B" w14:textId="77777777" w:rsidR="00663171" w:rsidRPr="006F14B4" w:rsidRDefault="00E1255B" w:rsidP="006A71B6">
      <w:pPr>
        <w:tabs>
          <w:tab w:val="left" w:pos="993"/>
        </w:tabs>
        <w:spacing w:after="120"/>
        <w:jc w:val="both"/>
      </w:pPr>
      <w:r>
        <w:t>β) χ</w:t>
      </w:r>
      <w:r w:rsidRPr="006F14B4">
        <w:t xml:space="preserve">ρηματικός </w:t>
      </w:r>
      <w:r w:rsidR="00663171" w:rsidRPr="006F14B4">
        <w:t>κατάλογος επιστροφής οικονομικών ενισχύσεων επιδοτήσεων (Υπόδειγμα 21</w:t>
      </w:r>
      <w:r w:rsidR="004A0F96" w:rsidRPr="004A0F96">
        <w:t xml:space="preserve"> </w:t>
      </w:r>
      <w:r w:rsidR="004A0F96" w:rsidRPr="00506AC3">
        <w:t>του Παραρτήματος ΙΙ</w:t>
      </w:r>
      <w:r w:rsidR="00663171" w:rsidRPr="006F14B4">
        <w:t>).</w:t>
      </w:r>
    </w:p>
    <w:p w14:paraId="1B6A1CF7" w14:textId="77777777" w:rsidR="00663171" w:rsidRPr="006F14B4" w:rsidRDefault="00663171" w:rsidP="006A71B6">
      <w:pPr>
        <w:spacing w:after="120"/>
        <w:jc w:val="center"/>
        <w:rPr>
          <w:b/>
        </w:rPr>
      </w:pPr>
      <w:r w:rsidRPr="006F14B4">
        <w:rPr>
          <w:b/>
        </w:rPr>
        <w:t xml:space="preserve">Άρθρο </w:t>
      </w:r>
      <w:r w:rsidR="00B46AB6" w:rsidRPr="006F14B4">
        <w:rPr>
          <w:b/>
        </w:rPr>
        <w:t>15</w:t>
      </w:r>
    </w:p>
    <w:p w14:paraId="50E5E800" w14:textId="77777777" w:rsidR="00663171" w:rsidRPr="006F14B4" w:rsidRDefault="00663171" w:rsidP="006A71B6">
      <w:pPr>
        <w:spacing w:after="240"/>
        <w:jc w:val="center"/>
        <w:rPr>
          <w:b/>
        </w:rPr>
      </w:pPr>
      <w:r w:rsidRPr="006F14B4">
        <w:rPr>
          <w:b/>
        </w:rPr>
        <w:t>Μεταβολές στις αιτήσεις</w:t>
      </w:r>
    </w:p>
    <w:p w14:paraId="1F0231A7" w14:textId="77777777" w:rsidR="000A0E3A" w:rsidRPr="006F14B4" w:rsidRDefault="00663171" w:rsidP="006A71B6">
      <w:pPr>
        <w:numPr>
          <w:ilvl w:val="0"/>
          <w:numId w:val="39"/>
        </w:numPr>
        <w:spacing w:after="60"/>
        <w:jc w:val="both"/>
      </w:pPr>
      <w:r w:rsidRPr="006F14B4">
        <w:t xml:space="preserve">Κάθε ενδιαφερόμενος έχει δικαίωμα πριν ή μετά την ένταξή του </w:t>
      </w:r>
      <w:r w:rsidR="00DD0EE1" w:rsidRPr="006F14B4">
        <w:t xml:space="preserve">στην Παρέμβαση </w:t>
      </w:r>
      <w:r w:rsidRPr="006F14B4">
        <w:t xml:space="preserve">να αιτηθεί αλλαγές σε στοιχεία της αίτησής του που αφορούν σε προφανή λάθη και λάθη στα προσωπικά στοιχεία παραγωγού που καταγράφονται στην αίτηση, προσκομίζοντας, κατ' εκτίμηση των αρμοδίων της </w:t>
      </w:r>
      <w:r w:rsidR="00B43A1C">
        <w:t>ΔΑΟΚ</w:t>
      </w:r>
      <w:r w:rsidRPr="006F14B4">
        <w:t>, έγγραφα προς επιβεβαίωση των αλλαγών</w:t>
      </w:r>
      <w:r w:rsidR="002576D2" w:rsidRPr="006F14B4">
        <w:t xml:space="preserve">, το αργότερο μέχρι </w:t>
      </w:r>
      <w:r w:rsidR="00066B5E">
        <w:t xml:space="preserve">την </w:t>
      </w:r>
      <w:r w:rsidR="002576D2" w:rsidRPr="006F14B4">
        <w:t xml:space="preserve">1η Ιουνίου </w:t>
      </w:r>
      <w:r w:rsidR="00242DCD" w:rsidRPr="006F14B4">
        <w:t>μετά την έκδοση της απόφασης έγκρισης του στην Παρέμβαση.</w:t>
      </w:r>
    </w:p>
    <w:p w14:paraId="32378B7E" w14:textId="77777777" w:rsidR="00D60E1C" w:rsidRPr="00D60E1C" w:rsidRDefault="0010566F" w:rsidP="006A71B6">
      <w:pPr>
        <w:numPr>
          <w:ilvl w:val="0"/>
          <w:numId w:val="39"/>
        </w:numPr>
        <w:spacing w:after="60"/>
        <w:jc w:val="both"/>
        <w:rPr>
          <w:strike/>
        </w:rPr>
      </w:pPr>
      <w:r w:rsidRPr="00D60E1C">
        <w:t>Κάθε ενδιαφερόμενος έχει το δικαίωμα</w:t>
      </w:r>
      <w:r w:rsidR="00D60E1C" w:rsidRPr="00D60E1C">
        <w:t xml:space="preserve"> μέχρι την έκδοση της απόφασης του άρθρου 12 της παρούσας, από τον προϊστάμενο της Γενικής Διεύθυνσης Τροφίμων του ΥΠΑΑΤ, οριστικής κατάταξης των δικαιούχων παραγωγών και κατανομής των κονδυλίων ανά δικαιούχο για την ένταξή τους στην παρέμβαση, να αποσύρει την αίτησή του με επαρκώς αιτιολογημένη γραπτή δήλωση. Σε περίπτωση παραίτησής του μετά από την έκδοση της παραπάνω απόφασης, ο παραγωγός αποκλείεται από την υποβολή αίτησης για τις επόμενες δύο (2) </w:t>
      </w:r>
      <w:proofErr w:type="spellStart"/>
      <w:r w:rsidR="00D60E1C" w:rsidRPr="00D60E1C">
        <w:t>αμπελοοινικές</w:t>
      </w:r>
      <w:proofErr w:type="spellEnd"/>
      <w:r w:rsidR="00D60E1C" w:rsidRPr="006F14B4">
        <w:t xml:space="preserve"> περιόδους.</w:t>
      </w:r>
    </w:p>
    <w:p w14:paraId="17EF209D" w14:textId="304EED6E" w:rsidR="00601E37" w:rsidRPr="000A45AA" w:rsidRDefault="00601E37" w:rsidP="006A71B6">
      <w:pPr>
        <w:pStyle w:val="a3"/>
        <w:numPr>
          <w:ilvl w:val="0"/>
          <w:numId w:val="39"/>
        </w:numPr>
        <w:spacing w:after="60"/>
        <w:contextualSpacing w:val="0"/>
        <w:jc w:val="both"/>
      </w:pPr>
      <w:r w:rsidRPr="000A45AA">
        <w:t>Κάθε επιλέξιμος παραγωγός δύναται να αιτηθεί με επαρκώς αιτιολογημένη γραπτή δήλωσή του την τροποποίηση ποικιλίας, την τροποποίηση χαρτογραφικών στοιχείων του τεμαχίου ή και την αλλαγή τεμαχίου. Για κάθε τεμάχιο προς ένταξη υποβάλλεται χωριστή αίτηση τροποποίησης</w:t>
      </w:r>
      <w:r w:rsidR="00566904" w:rsidRPr="000A45AA">
        <w:t>.</w:t>
      </w:r>
      <w:r w:rsidRPr="000A45AA">
        <w:t xml:space="preserve"> Υποβολή σχετικής αιτήσεως λαμβάνει χώρα μετά την ένταξη του στην Παρέμβαση και έως και την </w:t>
      </w:r>
      <w:r w:rsidRPr="00DC0945">
        <w:t xml:space="preserve">3η Μαΐου </w:t>
      </w:r>
      <w:r w:rsidR="00146137" w:rsidRPr="00DC0945">
        <w:t>202</w:t>
      </w:r>
      <w:r w:rsidR="00CC72FA" w:rsidRPr="00DC0945">
        <w:t>7</w:t>
      </w:r>
      <w:r w:rsidR="00146137" w:rsidRPr="000A45AA">
        <w:t xml:space="preserve">. </w:t>
      </w:r>
    </w:p>
    <w:p w14:paraId="4BC2F795" w14:textId="77777777" w:rsidR="00663171" w:rsidRPr="00C07F2E" w:rsidRDefault="00663171" w:rsidP="006A71B6">
      <w:pPr>
        <w:pStyle w:val="a3"/>
        <w:spacing w:after="60"/>
        <w:ind w:left="502"/>
        <w:contextualSpacing w:val="0"/>
        <w:jc w:val="both"/>
      </w:pPr>
      <w:r w:rsidRPr="006F14B4">
        <w:t xml:space="preserve">Οι αιτήσεις των παραπάνω τροποποιήσεων υποβάλλονται στις αρμόδιες </w:t>
      </w:r>
      <w:r w:rsidR="00B43A1C">
        <w:t>ΔΑΟΚ</w:t>
      </w:r>
      <w:r w:rsidRPr="006F14B4">
        <w:t xml:space="preserve"> προς αξιολόγηση πριν την έκδοση άδειας εγκατάστασης, </w:t>
      </w:r>
      <w:r w:rsidRPr="003326CF">
        <w:t xml:space="preserve">για το μέτρο της </w:t>
      </w:r>
      <w:r w:rsidR="00C2450F">
        <w:t>φ</w:t>
      </w:r>
      <w:r w:rsidR="00C2450F" w:rsidRPr="006F14B4">
        <w:t>ύτευση</w:t>
      </w:r>
      <w:r w:rsidR="00C2450F" w:rsidRPr="00C2450F">
        <w:t>ς</w:t>
      </w:r>
      <w:r w:rsidR="00C2450F" w:rsidRPr="006F14B4">
        <w:t xml:space="preserve"> (</w:t>
      </w:r>
      <w:r w:rsidR="00C2450F">
        <w:t>β</w:t>
      </w:r>
      <w:r w:rsidR="00C2450F" w:rsidRPr="006F14B4">
        <w:t xml:space="preserve">άσει άδειας αναφύτευσης σύμφωνα με το άρθρο 66 του </w:t>
      </w:r>
      <w:r w:rsidR="00C2450F">
        <w:t>Κ</w:t>
      </w:r>
      <w:r w:rsidR="00C2450F" w:rsidRPr="006F14B4">
        <w:t>ανονισμού (ΕΕ) αριθ. 1308/2013</w:t>
      </w:r>
      <w:r w:rsidR="00B9034D" w:rsidRPr="00C07F2E">
        <w:t>)</w:t>
      </w:r>
      <w:r w:rsidRPr="006F14B4">
        <w:t xml:space="preserve">. Οι τροποποιήσεις αξιολογούνται από τις </w:t>
      </w:r>
      <w:r w:rsidR="00B43A1C">
        <w:t>ΔΑΟΚ</w:t>
      </w:r>
      <w:r w:rsidRPr="006F14B4">
        <w:t xml:space="preserve"> και γίνονται δεκτές υπό την προϋπόθεση ότι δεν ανατρέπουν τη βαθμολογία που έχει λάβει η αίτηση του ενδιαφερομένου σύμφωνα με τα κριτήρια προτεραιότητας τα οποία έχουν θεσπιστεί και δεν υπονομεύουν τους στρατηγικούς στόχους </w:t>
      </w:r>
      <w:r w:rsidR="000D41E2" w:rsidRPr="006F14B4">
        <w:t>της Παρέμβασης</w:t>
      </w:r>
      <w:r w:rsidRPr="006F14B4">
        <w:t>.</w:t>
      </w:r>
      <w:r w:rsidR="00B46AB6" w:rsidRPr="006F14B4">
        <w:t xml:space="preserve"> </w:t>
      </w:r>
      <w:r w:rsidR="00AE5783" w:rsidRPr="00B93C53">
        <w:t xml:space="preserve">Στις παραπάνω περιπτώσεις αλλαγής τεμαχίου και εφόσον πρόκειται για μη ιδιόκτητο τεμάχιο, υποβάλλεται συμβολαιογραφικό ενοικιαστήριο για το νέο τεμάχιο, που θα πραγματοποιηθεί η αναφύτευση, μετά την χορήγηση άδειας εγκατάστασης και προμήθειας πολλαπλασιαστικού υλικού. </w:t>
      </w:r>
    </w:p>
    <w:p w14:paraId="11A0F316" w14:textId="77777777" w:rsidR="00B46AB6" w:rsidRPr="006F14B4" w:rsidRDefault="00B46AB6" w:rsidP="006A71B6">
      <w:pPr>
        <w:pStyle w:val="a3"/>
        <w:spacing w:after="60"/>
        <w:ind w:left="505"/>
        <w:contextualSpacing w:val="0"/>
        <w:jc w:val="both"/>
      </w:pPr>
      <w:r w:rsidRPr="006F14B4">
        <w:t>Στην περίπτωση όπου έχουν ενταχθεί όλες οι επιλέξιμες αιτήσεις λόγω επάρκειας κονδυλίων</w:t>
      </w:r>
      <w:r w:rsidR="003E5DAA">
        <w:t>,</w:t>
      </w:r>
      <w:r w:rsidRPr="006F14B4">
        <w:t xml:space="preserve"> κατά τον έλεγχο της αίτησης τροποποίησης δεν ελέγχεται η ανατροπή ή όχι της βαθμολογίας που έχει λάβει η αίτηση κατά τον έλεγχο των κριτηρίων προτεραιότητας.</w:t>
      </w:r>
    </w:p>
    <w:p w14:paraId="669A524E" w14:textId="77777777" w:rsidR="00663171" w:rsidRPr="006F14B4" w:rsidRDefault="00663171" w:rsidP="006A71B6">
      <w:pPr>
        <w:numPr>
          <w:ilvl w:val="0"/>
          <w:numId w:val="39"/>
        </w:numPr>
        <w:spacing w:after="60"/>
        <w:jc w:val="both"/>
      </w:pPr>
      <w:r w:rsidRPr="006F14B4">
        <w:lastRenderedPageBreak/>
        <w:t xml:space="preserve">Τροποποιήσεις στο πλαίσιο του αρχικά </w:t>
      </w:r>
      <w:proofErr w:type="spellStart"/>
      <w:r w:rsidRPr="006F14B4">
        <w:t>εγκριθέντος</w:t>
      </w:r>
      <w:proofErr w:type="spellEnd"/>
      <w:r w:rsidRPr="006F14B4">
        <w:t xml:space="preserve"> ποσού της επιλέξιμης στήριξης επιτρέπονται, υπό την προϋπόθεση ότι οι αλλαγές αυτές δεν επηρεάζουν, την </w:t>
      </w:r>
      <w:proofErr w:type="spellStart"/>
      <w:r w:rsidRPr="006F14B4">
        <w:t>επιλεξιμότητα</w:t>
      </w:r>
      <w:proofErr w:type="spellEnd"/>
      <w:r w:rsidRPr="006F14B4">
        <w:t xml:space="preserve"> οποιουδήποτε μέρους της δράσης και των συνολικών της στόχων. Ειδικότερα, επιτρέπονται μεταφορές ποσών μεταξύ των ενεργειών που καλύπτονται από δράση που έχει ήδη εγκριθεί, έως το 20 %, κατ' ανώτατο όριο, των αρχικώς </w:t>
      </w:r>
      <w:proofErr w:type="spellStart"/>
      <w:r w:rsidRPr="006F14B4">
        <w:t>εγκριθέντων</w:t>
      </w:r>
      <w:proofErr w:type="spellEnd"/>
      <w:r w:rsidRPr="006F14B4">
        <w:t xml:space="preserve"> ποσών για κάθε ενέργεια, υπό την προϋπόθεση ότι δεν γίνεται υπέρβαση του συνολικού ποσού της </w:t>
      </w:r>
      <w:proofErr w:type="spellStart"/>
      <w:r w:rsidRPr="006F14B4">
        <w:t>εγκριθείσας</w:t>
      </w:r>
      <w:proofErr w:type="spellEnd"/>
      <w:r w:rsidRPr="006F14B4">
        <w:t xml:space="preserve"> στήριξης.</w:t>
      </w:r>
    </w:p>
    <w:p w14:paraId="495466D5" w14:textId="77777777" w:rsidR="00663171" w:rsidRPr="006F14B4" w:rsidRDefault="00663171" w:rsidP="006A71B6">
      <w:pPr>
        <w:pStyle w:val="a3"/>
        <w:spacing w:after="60"/>
        <w:ind w:left="502"/>
        <w:jc w:val="both"/>
      </w:pPr>
      <w:r w:rsidRPr="006F14B4">
        <w:t xml:space="preserve">Οι τροποποιήσεις αυτές εξετάζονται από τις αρμόδιες </w:t>
      </w:r>
      <w:r w:rsidR="00B43A1C">
        <w:t>ΔΑΟΚ</w:t>
      </w:r>
      <w:r w:rsidRPr="006F14B4">
        <w:t xml:space="preserve"> κατά περίπτωση και σε περίπτωση απόρριψης ενημερώνεται γραπτώς ο ενδιαφερόμενος.</w:t>
      </w:r>
    </w:p>
    <w:p w14:paraId="45F9D3D1" w14:textId="77777777" w:rsidR="00663171" w:rsidRPr="006F14B4" w:rsidRDefault="00663171" w:rsidP="006A71B6">
      <w:pPr>
        <w:pStyle w:val="a3"/>
        <w:spacing w:after="60"/>
        <w:ind w:left="505"/>
        <w:contextualSpacing w:val="0"/>
        <w:jc w:val="both"/>
      </w:pPr>
      <w:r w:rsidRPr="006F14B4">
        <w:t>Σε περίπτωση μεταβολής της βαθμολογίας του αιτούμενου τεμαχίου η αίτηση απορρίπτεται.</w:t>
      </w:r>
    </w:p>
    <w:p w14:paraId="1C3FDBFC" w14:textId="77777777" w:rsidR="00663171" w:rsidRPr="006F14B4" w:rsidRDefault="00663171" w:rsidP="006A71B6">
      <w:pPr>
        <w:pStyle w:val="a3"/>
        <w:spacing w:after="60"/>
        <w:ind w:left="502"/>
        <w:jc w:val="both"/>
      </w:pPr>
      <w:r w:rsidRPr="006F14B4">
        <w:t xml:space="preserve">Για τις περιπτώσεις που οι αιτήσεις τροποποίησης γίνονται δεκτές από την αρμόδια </w:t>
      </w:r>
      <w:r w:rsidR="00B43A1C">
        <w:t>ΔΑΟΚ</w:t>
      </w:r>
      <w:r w:rsidRPr="006F14B4">
        <w:t xml:space="preserve">, διενεργούνται οι απαιτούμενοι έλεγχοι και η επιβεβαίωση των κριτηρίων </w:t>
      </w:r>
      <w:r w:rsidR="003E5DAA">
        <w:t>του άρθρου 9</w:t>
      </w:r>
      <w:r w:rsidRPr="006F14B4">
        <w:t>.</w:t>
      </w:r>
    </w:p>
    <w:p w14:paraId="58E70AF7" w14:textId="77777777" w:rsidR="00663171" w:rsidRPr="006F14B4" w:rsidRDefault="00663171" w:rsidP="006A71B6">
      <w:pPr>
        <w:numPr>
          <w:ilvl w:val="0"/>
          <w:numId w:val="39"/>
        </w:numPr>
        <w:spacing w:after="240"/>
        <w:jc w:val="both"/>
      </w:pPr>
      <w:r w:rsidRPr="006F14B4">
        <w:t xml:space="preserve">Όλες οι τροποποιήσεις στα στοιχεία των υποβληθέντων αιτήσεων ένταξης για </w:t>
      </w:r>
      <w:r w:rsidR="00DD0EE1" w:rsidRPr="006F14B4">
        <w:t xml:space="preserve">την Παρέμβαση </w:t>
      </w:r>
      <w:r w:rsidRPr="006F14B4">
        <w:t xml:space="preserve">καταγράφονται στον πίνακα παρακολούθησης εφαρμογής </w:t>
      </w:r>
      <w:r w:rsidR="0032795B" w:rsidRPr="006F14B4">
        <w:t>της Παρέμβασης</w:t>
      </w:r>
      <w:r w:rsidRPr="006F14B4">
        <w:t xml:space="preserve"> (Υπόδειγμα 23</w:t>
      </w:r>
      <w:r w:rsidR="000F3204" w:rsidRPr="000F3204">
        <w:t xml:space="preserve"> </w:t>
      </w:r>
      <w:r w:rsidR="000F3204" w:rsidRPr="00D46305">
        <w:t>του Παραρτήματος ΙΙ</w:t>
      </w:r>
      <w:r w:rsidRPr="006F14B4">
        <w:t xml:space="preserve">), έως την ημερομηνία ολοκλήρωσης της υλοποίησης των μέτρων </w:t>
      </w:r>
      <w:r w:rsidR="0032795B" w:rsidRPr="006F14B4">
        <w:t>της Παρέμβασης</w:t>
      </w:r>
      <w:r w:rsidRPr="006F14B4">
        <w:t xml:space="preserve">, για </w:t>
      </w:r>
      <w:r w:rsidR="00146137">
        <w:t>το</w:t>
      </w:r>
      <w:r w:rsidRPr="006F14B4">
        <w:t xml:space="preserve"> έτος </w:t>
      </w:r>
      <w:r w:rsidR="00146137">
        <w:t>2026</w:t>
      </w:r>
      <w:r w:rsidRPr="006F14B4">
        <w:t>.</w:t>
      </w:r>
    </w:p>
    <w:p w14:paraId="329C9D51" w14:textId="77777777" w:rsidR="00663171" w:rsidRPr="006F14B4" w:rsidRDefault="00663171" w:rsidP="006A71B6">
      <w:pPr>
        <w:spacing w:after="120"/>
        <w:jc w:val="center"/>
        <w:rPr>
          <w:b/>
        </w:rPr>
      </w:pPr>
      <w:r w:rsidRPr="006F14B4">
        <w:rPr>
          <w:b/>
        </w:rPr>
        <w:t xml:space="preserve">Άρθρο </w:t>
      </w:r>
      <w:r w:rsidR="0036048E" w:rsidRPr="006F14B4">
        <w:rPr>
          <w:b/>
        </w:rPr>
        <w:t>16</w:t>
      </w:r>
    </w:p>
    <w:p w14:paraId="3D4C025E" w14:textId="77777777" w:rsidR="00663171" w:rsidRPr="006F14B4" w:rsidRDefault="00663171" w:rsidP="006A71B6">
      <w:pPr>
        <w:pStyle w:val="a3"/>
        <w:spacing w:after="60"/>
        <w:ind w:left="505"/>
        <w:contextualSpacing w:val="0"/>
        <w:jc w:val="both"/>
      </w:pPr>
      <w:r w:rsidRPr="00494E53">
        <w:t xml:space="preserve">Κατά την υλοποίηση </w:t>
      </w:r>
      <w:r w:rsidR="0032795B" w:rsidRPr="00494E53">
        <w:t>της Παρέμβασης</w:t>
      </w:r>
      <w:r w:rsidR="002F6D06" w:rsidRPr="00494E53">
        <w:t>,</w:t>
      </w:r>
      <w:r w:rsidR="0032795B" w:rsidRPr="00494E53">
        <w:t xml:space="preserve"> </w:t>
      </w:r>
      <w:r w:rsidR="002F6D06" w:rsidRPr="00494E53">
        <w:t>δύναται</w:t>
      </w:r>
      <w:r w:rsidRPr="00494E53">
        <w:t xml:space="preserve"> να μεταφέρονται εκτάσεις προς αναδιάρθρωση και μετατροπή, καθώς και ανάλογα κονδύλια μεταξύ των Π.Ε. της ίδιας Περιφέρειας ή και μεταξύ των Περιφερειών, μετά </w:t>
      </w:r>
      <w:r w:rsidR="009C67F8" w:rsidRPr="00494E53">
        <w:t>από αίτηση του παραγωγού σύμφωνα με το άρθρο 15</w:t>
      </w:r>
      <w:r w:rsidRPr="00494E53">
        <w:t xml:space="preserve">, εφόσον δεν μεταβάλλεται η βαθμολογία του παραγωγού για </w:t>
      </w:r>
      <w:r w:rsidR="0052646F" w:rsidRPr="00494E53">
        <w:t>την Παρέμβαση</w:t>
      </w:r>
      <w:r w:rsidRPr="00494E53">
        <w:t xml:space="preserve">. Η κατανομή των εκτάσεων και των αναλογούντων κονδυλίων ανά Π.Ε. δύναται να </w:t>
      </w:r>
      <w:r w:rsidR="002F6D06" w:rsidRPr="00494E53">
        <w:t>τροποποιείται</w:t>
      </w:r>
      <w:r w:rsidRPr="00494E53">
        <w:t xml:space="preserve">, ανάλογα με το ετήσιο ύψος του </w:t>
      </w:r>
      <w:r w:rsidR="00E86E46" w:rsidRPr="00494E53">
        <w:t xml:space="preserve">εγκεκριμένου </w:t>
      </w:r>
      <w:r w:rsidR="002F6D06" w:rsidRPr="00494E53">
        <w:t>ΣΣ ΚΑΠ</w:t>
      </w:r>
      <w:r w:rsidR="00E86E46" w:rsidRPr="00494E53">
        <w:t xml:space="preserve"> 2023-2027</w:t>
      </w:r>
      <w:r w:rsidRPr="00494E53">
        <w:t xml:space="preserve"> για το συγκεκριμένο μέτρο.</w:t>
      </w:r>
    </w:p>
    <w:p w14:paraId="2803B71A" w14:textId="77777777" w:rsidR="00663171" w:rsidRPr="006F14B4" w:rsidRDefault="00663171" w:rsidP="006A71B6">
      <w:pPr>
        <w:spacing w:after="120"/>
        <w:jc w:val="center"/>
        <w:rPr>
          <w:b/>
        </w:rPr>
      </w:pPr>
      <w:r w:rsidRPr="006F14B4">
        <w:rPr>
          <w:b/>
        </w:rPr>
        <w:t xml:space="preserve">Άρθρο </w:t>
      </w:r>
      <w:r w:rsidR="0036048E" w:rsidRPr="006F14B4">
        <w:rPr>
          <w:b/>
        </w:rPr>
        <w:t>17</w:t>
      </w:r>
    </w:p>
    <w:p w14:paraId="319429F4" w14:textId="77777777" w:rsidR="00663171" w:rsidRPr="006F14B4" w:rsidRDefault="00663171" w:rsidP="006A71B6">
      <w:pPr>
        <w:spacing w:after="120"/>
        <w:jc w:val="center"/>
        <w:rPr>
          <w:b/>
        </w:rPr>
      </w:pPr>
      <w:r w:rsidRPr="006F14B4">
        <w:rPr>
          <w:b/>
        </w:rPr>
        <w:t xml:space="preserve">Έλεγχοι πληρωμής </w:t>
      </w:r>
      <w:r w:rsidR="00A4382B" w:rsidRPr="006F14B4">
        <w:rPr>
          <w:b/>
        </w:rPr>
        <w:t>- Έ</w:t>
      </w:r>
      <w:r w:rsidRPr="006F14B4">
        <w:rPr>
          <w:b/>
        </w:rPr>
        <w:t>λεγχοι εποπτείας</w:t>
      </w:r>
    </w:p>
    <w:p w14:paraId="1C1A3063" w14:textId="77777777" w:rsidR="00663171" w:rsidRPr="006F14B4" w:rsidRDefault="009F5148" w:rsidP="006A71B6">
      <w:pPr>
        <w:spacing w:after="60"/>
        <w:ind w:left="284" w:hanging="284"/>
        <w:jc w:val="both"/>
      </w:pPr>
      <w:r w:rsidRPr="006F14B4">
        <w:t>1.</w:t>
      </w:r>
      <w:r w:rsidR="00663171" w:rsidRPr="006F14B4">
        <w:t xml:space="preserve"> Μετά την ολοκλήρωση του μέτρου/δράσης</w:t>
      </w:r>
      <w:r w:rsidR="00045527">
        <w:t>,</w:t>
      </w:r>
      <w:r w:rsidR="00663171" w:rsidRPr="006F14B4">
        <w:t xml:space="preserve"> ο δικαιούχος υποβάλλει στην αρμόδια </w:t>
      </w:r>
      <w:r w:rsidR="00B43A1C">
        <w:t>ΔΑΟΚ</w:t>
      </w:r>
      <w:r w:rsidR="00F06411" w:rsidRPr="006F14B4">
        <w:t xml:space="preserve"> </w:t>
      </w:r>
      <w:r w:rsidR="00663171" w:rsidRPr="006F14B4">
        <w:t>αίτηση έγκρισης πληρωμής</w:t>
      </w:r>
      <w:r w:rsidR="001014BC" w:rsidRPr="006F14B4">
        <w:t xml:space="preserve"> </w:t>
      </w:r>
      <w:r w:rsidR="00663171" w:rsidRPr="006F14B4">
        <w:t>με ταυτόχρονη γνωστοποίηση υλοποίησης του μέτρου, σύμφωνα με το Υπόδειγμα 11</w:t>
      </w:r>
      <w:r w:rsidR="000D796A" w:rsidRPr="000D796A">
        <w:t xml:space="preserve"> </w:t>
      </w:r>
      <w:r w:rsidR="000D796A" w:rsidRPr="00506AC3">
        <w:t>του Παραρτήματος ΙΙ</w:t>
      </w:r>
      <w:r w:rsidR="00663171" w:rsidRPr="006F14B4">
        <w:t>.</w:t>
      </w:r>
    </w:p>
    <w:p w14:paraId="33BF0907" w14:textId="77777777" w:rsidR="00663171" w:rsidRPr="00032C15" w:rsidRDefault="009F5148" w:rsidP="006A71B6">
      <w:pPr>
        <w:spacing w:after="60"/>
        <w:ind w:left="284" w:hanging="284"/>
        <w:jc w:val="both"/>
      </w:pPr>
      <w:r w:rsidRPr="00032C15">
        <w:t>2.</w:t>
      </w:r>
      <w:r w:rsidR="00663171" w:rsidRPr="00032C15">
        <w:t xml:space="preserve"> Οι έλεγχοι έγκρισης της πληρωμής πραγματοποιούνται από </w:t>
      </w:r>
      <w:r w:rsidR="00002400" w:rsidRPr="00032C15">
        <w:t>τη Γενική Διεύθυνση Ελέγχων, Ενισχύσεων και Πληρωμών</w:t>
      </w:r>
      <w:r w:rsidR="00217F1D" w:rsidRPr="00032C15">
        <w:t xml:space="preserve"> (ΓΔΕΛΕΠ) της Ανεξάρτητης Αρχής Δημοσίων Εσόδων (ΑΑΔΕ) </w:t>
      </w:r>
      <w:r w:rsidR="00663171" w:rsidRPr="00032C15">
        <w:t xml:space="preserve"> και συνίστανται σε:</w:t>
      </w:r>
    </w:p>
    <w:p w14:paraId="42CA1AD3" w14:textId="77777777" w:rsidR="00663171" w:rsidRPr="00032C15" w:rsidRDefault="00450913" w:rsidP="006A71B6">
      <w:pPr>
        <w:spacing w:after="60"/>
        <w:ind w:left="567" w:hanging="283"/>
        <w:jc w:val="both"/>
      </w:pPr>
      <w:r w:rsidRPr="00032C15">
        <w:t>α)</w:t>
      </w:r>
      <w:r w:rsidR="004A42AE" w:rsidRPr="00032C15">
        <w:tab/>
      </w:r>
      <w:r w:rsidR="00045527" w:rsidRPr="00032C15">
        <w:t>διοικητικ</w:t>
      </w:r>
      <w:r w:rsidR="006B549B" w:rsidRPr="00032C15">
        <w:t>ούς</w:t>
      </w:r>
      <w:r w:rsidR="00045527" w:rsidRPr="00032C15">
        <w:t xml:space="preserve"> </w:t>
      </w:r>
      <w:r w:rsidR="006B549B" w:rsidRPr="00032C15">
        <w:t>ελέγχους</w:t>
      </w:r>
      <w:r w:rsidR="00663171" w:rsidRPr="00032C15">
        <w:t xml:space="preserve"> των δικαιολογητικών πληρωμής που διενεργ</w:t>
      </w:r>
      <w:r w:rsidR="006B549B" w:rsidRPr="00032C15">
        <w:t>ούν</w:t>
      </w:r>
      <w:r w:rsidR="00663171" w:rsidRPr="00032C15">
        <w:t>ται σε ποσοστό 100% ως προς την πληρότητα των φακέλων και σε ποσοστό τουλάχιστον 30% στους φακέλους πληρωμής της οικονομικής ενίσχυσης</w:t>
      </w:r>
      <w:r w:rsidR="00045527" w:rsidRPr="00032C15">
        <w:t>,</w:t>
      </w:r>
      <w:r w:rsidR="00663171" w:rsidRPr="00032C15">
        <w:t xml:space="preserve"> από το αρμόδιο τμήμα της </w:t>
      </w:r>
      <w:r w:rsidR="005A7F05" w:rsidRPr="00032C15">
        <w:t>κ</w:t>
      </w:r>
      <w:r w:rsidR="00663171" w:rsidRPr="00032C15">
        <w:t xml:space="preserve">εντρικής υπηρεσίας </w:t>
      </w:r>
      <w:r w:rsidR="00002400" w:rsidRPr="00032C15">
        <w:t>της</w:t>
      </w:r>
      <w:r w:rsidR="00663171" w:rsidRPr="00032C15">
        <w:t xml:space="preserve"> </w:t>
      </w:r>
      <w:r w:rsidR="00002400" w:rsidRPr="00032C15">
        <w:t xml:space="preserve">Γενικής Διεύθυνσης Ελέγχων, Ενισχύσεων και Πληρωμών </w:t>
      </w:r>
      <w:r w:rsidR="00217F1D" w:rsidRPr="00032C15">
        <w:t>(ΓΔΕΛΕΠ) της Ανεξάρτητης Αρχής Δημοσίων Εσόδων (ΑΑΔΕ)</w:t>
      </w:r>
      <w:r w:rsidR="005A7F05" w:rsidRPr="00032C15">
        <w:t>,</w:t>
      </w:r>
    </w:p>
    <w:p w14:paraId="188E2E77" w14:textId="7CDC8900" w:rsidR="00663171" w:rsidRPr="00032C15" w:rsidRDefault="00856E7F" w:rsidP="006A71B6">
      <w:pPr>
        <w:pStyle w:val="a3"/>
        <w:tabs>
          <w:tab w:val="left" w:pos="1134"/>
        </w:tabs>
        <w:spacing w:after="60"/>
        <w:ind w:left="567" w:hanging="425"/>
        <w:contextualSpacing w:val="0"/>
        <w:jc w:val="both"/>
      </w:pPr>
      <w:r>
        <w:t>β</w:t>
      </w:r>
      <w:r w:rsidR="00B65DC2" w:rsidRPr="00032C15">
        <w:t>)</w:t>
      </w:r>
      <w:r w:rsidR="00B65DC2" w:rsidRPr="00032C15">
        <w:tab/>
      </w:r>
      <w:r w:rsidR="006B549B" w:rsidRPr="00032C15">
        <w:t>ελέγχους</w:t>
      </w:r>
      <w:r w:rsidR="00045527" w:rsidRPr="00032C15">
        <w:t xml:space="preserve"> </w:t>
      </w:r>
      <w:r w:rsidR="00663171" w:rsidRPr="00032C15">
        <w:t>εποπτείας για την αξιοπιστία των αρμοδίων ελεγκτικών αρχών (</w:t>
      </w:r>
      <w:r w:rsidR="00045527" w:rsidRPr="00032C15">
        <w:t>ΔΑΟΚ</w:t>
      </w:r>
      <w:r w:rsidR="00663171" w:rsidRPr="00032C15">
        <w:t xml:space="preserve">) κατά την εφαρμογή </w:t>
      </w:r>
      <w:r w:rsidR="0032795B" w:rsidRPr="00032C15">
        <w:t>της Παρέμβασης</w:t>
      </w:r>
      <w:r w:rsidR="001C3AE5" w:rsidRPr="00032C15">
        <w:t>.</w:t>
      </w:r>
      <w:r w:rsidR="0032795B" w:rsidRPr="00032C15">
        <w:t xml:space="preserve"> </w:t>
      </w:r>
    </w:p>
    <w:p w14:paraId="219945C0" w14:textId="77777777" w:rsidR="00663171" w:rsidRPr="00032C15" w:rsidRDefault="006B549B" w:rsidP="006A71B6">
      <w:pPr>
        <w:pStyle w:val="a3"/>
        <w:tabs>
          <w:tab w:val="left" w:pos="1134"/>
          <w:tab w:val="left" w:pos="1418"/>
        </w:tabs>
        <w:spacing w:after="60"/>
        <w:ind w:left="142" w:hanging="425"/>
        <w:contextualSpacing w:val="0"/>
        <w:jc w:val="both"/>
      </w:pPr>
      <w:r w:rsidRPr="00032C15">
        <w:tab/>
        <w:t xml:space="preserve">3. </w:t>
      </w:r>
      <w:r w:rsidR="00663171" w:rsidRPr="00032C15">
        <w:t>Οι</w:t>
      </w:r>
      <w:r w:rsidR="00045527" w:rsidRPr="00032C15">
        <w:t xml:space="preserve"> </w:t>
      </w:r>
      <w:r w:rsidR="00663171" w:rsidRPr="00032C15">
        <w:t xml:space="preserve">έλεγχοι έγκρισης της πληρωμής διενεργούνται με τις ίδιες προδιαγραφές και διαδικασίες που ακολουθούνται κατά τη διεξαγωγή των ελέγχων έγκρισης της αίτησης από τις </w:t>
      </w:r>
      <w:r w:rsidR="00B43A1C" w:rsidRPr="00032C15">
        <w:t>ΔΑΟΚ</w:t>
      </w:r>
      <w:r w:rsidR="00663171" w:rsidRPr="00032C15">
        <w:t xml:space="preserve">, για τη διαπίστωση και εξακρίβωση των στοιχείων και της </w:t>
      </w:r>
      <w:proofErr w:type="spellStart"/>
      <w:r w:rsidR="00663171" w:rsidRPr="00032C15">
        <w:t>επιλεξιμότητας</w:t>
      </w:r>
      <w:proofErr w:type="spellEnd"/>
      <w:r w:rsidR="00663171" w:rsidRPr="00032C15">
        <w:t xml:space="preserve"> των αιτήσεων</w:t>
      </w:r>
      <w:r w:rsidRPr="00032C15">
        <w:t>.</w:t>
      </w:r>
      <w:r w:rsidR="00D41A04" w:rsidRPr="00032C15">
        <w:t xml:space="preserve"> </w:t>
      </w:r>
    </w:p>
    <w:p w14:paraId="1015AB46" w14:textId="77777777" w:rsidR="00663171" w:rsidRPr="00032C15" w:rsidRDefault="006B549B" w:rsidP="006A71B6">
      <w:pPr>
        <w:pStyle w:val="a3"/>
        <w:tabs>
          <w:tab w:val="left" w:pos="1134"/>
          <w:tab w:val="left" w:pos="1418"/>
        </w:tabs>
        <w:spacing w:after="60"/>
        <w:ind w:left="142"/>
        <w:jc w:val="both"/>
      </w:pPr>
      <w:r w:rsidRPr="00032C15">
        <w:t xml:space="preserve">4. Σε ειδικές περιπτώσεις, ιδίως μετά από καταγγελίες και παρατυπίες, η </w:t>
      </w:r>
      <w:r w:rsidR="00045527" w:rsidRPr="00032C15">
        <w:t xml:space="preserve">οικεία ΔΑΟΚ και </w:t>
      </w:r>
      <w:r w:rsidR="00B72928" w:rsidRPr="00032C15">
        <w:t>η Γενική Διεύθυνση Ελέγχων, Ενισχύσεων και Πληρωμών</w:t>
      </w:r>
      <w:r w:rsidR="00CD1A5E" w:rsidRPr="00032C15">
        <w:t xml:space="preserve"> (ΓΔΕΛΕΠ) της Ανεξάρτητης Αρχής Δημοσίων Εσόδων (ΑΑΔΕ)</w:t>
      </w:r>
      <w:r w:rsidR="00B72928" w:rsidRPr="00032C15">
        <w:t xml:space="preserve"> </w:t>
      </w:r>
      <w:r w:rsidRPr="00032C15">
        <w:t>δύνανται να προβαίνουν σε επιπλέον επιτόπιους ελέγχους,</w:t>
      </w:r>
      <w:r w:rsidR="00045527" w:rsidRPr="00032C15">
        <w:t xml:space="preserve"> από κοινού ή </w:t>
      </w:r>
      <w:r w:rsidR="00045527" w:rsidRPr="00032C15">
        <w:lastRenderedPageBreak/>
        <w:t xml:space="preserve">μεμονωμένα με αμοιβαία ενημέρωση, </w:t>
      </w:r>
      <w:r w:rsidR="00663171" w:rsidRPr="00032C15">
        <w:t>ανεξάρτητα αν οι εν λόγω περιπτώσεις περιλαμβάνονται στο εξαχθέν μηχανογραφημένο δείγμα ελέγχου</w:t>
      </w:r>
      <w:r w:rsidRPr="00032C15">
        <w:t>.</w:t>
      </w:r>
    </w:p>
    <w:p w14:paraId="2A584BB6" w14:textId="77777777" w:rsidR="00A046CE" w:rsidRPr="00032C15" w:rsidRDefault="006B549B" w:rsidP="006A71B6">
      <w:pPr>
        <w:pStyle w:val="a3"/>
        <w:spacing w:after="60"/>
        <w:ind w:left="142"/>
        <w:jc w:val="both"/>
      </w:pPr>
      <w:r w:rsidRPr="00032C15">
        <w:t>5. Ό</w:t>
      </w:r>
      <w:r w:rsidR="00045527" w:rsidRPr="00032C15">
        <w:t xml:space="preserve">που </w:t>
      </w:r>
      <w:r w:rsidR="006218DA" w:rsidRPr="00032C15">
        <w:t>διεξάγονται επιτόπιοι έλεγχοι</w:t>
      </w:r>
      <w:r w:rsidR="00045527" w:rsidRPr="00032C15">
        <w:t>,</w:t>
      </w:r>
      <w:r w:rsidR="006218DA" w:rsidRPr="00032C15">
        <w:t xml:space="preserve"> αυτοί πραγματοποιούνται σύμφωνα με τα οριζόμενα στο </w:t>
      </w:r>
      <w:r w:rsidR="00045527" w:rsidRPr="00032C15">
        <w:t xml:space="preserve">Παράρτημα </w:t>
      </w:r>
      <w:r w:rsidR="006218DA" w:rsidRPr="00032C15">
        <w:t xml:space="preserve">Ι. Κατά τη διενέργεια του επιτόπιου ελέγχου, συμπληρώνεται </w:t>
      </w:r>
      <w:proofErr w:type="spellStart"/>
      <w:r w:rsidR="006218DA" w:rsidRPr="00032C15">
        <w:t>προεκτυπωμένο</w:t>
      </w:r>
      <w:proofErr w:type="spellEnd"/>
      <w:r w:rsidR="006218DA" w:rsidRPr="00032C15">
        <w:t xml:space="preserve"> πρακτικό για κάθε </w:t>
      </w:r>
      <w:proofErr w:type="spellStart"/>
      <w:r w:rsidR="006218DA" w:rsidRPr="00032C15">
        <w:t>αμπελοτεμάχιο</w:t>
      </w:r>
      <w:proofErr w:type="spellEnd"/>
      <w:r w:rsidR="006218DA" w:rsidRPr="00032C15">
        <w:t xml:space="preserve"> του δείγματος, στο οποίο καταγράφονται αναλυτικά και λεπτομερώς τα πορίσματα του ελέγχου, με πλήρη αιτιολόγηση στις περιπτώσεις απόκλισης από τα αποτελέσματα του ελέγχου έγκρισης της αίτησης και υπογράφεται από όλους τους παριστάμενους στον έλεγχο. Τα αποτελέσματα των επιτόπιων ελέγχων που διενεργούνται από</w:t>
      </w:r>
      <w:r w:rsidR="00B72928" w:rsidRPr="00032C15">
        <w:t xml:space="preserve"> τη Γενική Διεύθυνση Ε</w:t>
      </w:r>
      <w:r w:rsidR="004D285C" w:rsidRPr="00032C15">
        <w:t>λέγχων, Ενισχύσεων και Πληρωμών</w:t>
      </w:r>
      <w:r w:rsidR="006F3591" w:rsidRPr="00032C15">
        <w:t xml:space="preserve"> (ΓΔΕΛΕΠ) της Ανεξάρτητης Αρχής Δημοσίων Εσόδων (ΑΑΔΕ)</w:t>
      </w:r>
      <w:r w:rsidR="00045527" w:rsidRPr="00032C15">
        <w:t>,</w:t>
      </w:r>
      <w:r w:rsidR="006218DA" w:rsidRPr="00032C15">
        <w:t xml:space="preserve"> εισάγονται στο Αμπελουργικό Μητρώο από τις αρμόδιες </w:t>
      </w:r>
      <w:r w:rsidR="00B43A1C" w:rsidRPr="00032C15">
        <w:t>ΔΑΟΚ</w:t>
      </w:r>
      <w:r w:rsidR="006218DA" w:rsidRPr="00032C15">
        <w:t xml:space="preserve"> μετά τη διαβίβαση αντιγράφων των συμπληρωμένων </w:t>
      </w:r>
      <w:proofErr w:type="spellStart"/>
      <w:r w:rsidR="006218DA" w:rsidRPr="00032C15">
        <w:t>προεκτυπωμένων</w:t>
      </w:r>
      <w:proofErr w:type="spellEnd"/>
      <w:r w:rsidR="006218DA" w:rsidRPr="00032C15">
        <w:t xml:space="preserve"> πρακτικών επιτόπιων ελέγχων </w:t>
      </w:r>
      <w:r w:rsidR="001F74BC" w:rsidRPr="00032C15">
        <w:t>από</w:t>
      </w:r>
      <w:r w:rsidR="00B72928" w:rsidRPr="00032C15">
        <w:t xml:space="preserve"> τη Γενική Διεύθυνση Ελέγχων, Ενισχύσεων και Πληρωμών </w:t>
      </w:r>
      <w:r w:rsidR="006F3591" w:rsidRPr="00032C15">
        <w:t xml:space="preserve">(ΓΔΕΛΕΠ) της Ανεξάρτητης Αρχής Δημοσίων Εσόδων (ΑΑΔΕ) </w:t>
      </w:r>
      <w:r w:rsidR="006218DA" w:rsidRPr="00032C15">
        <w:t>υπογεγραμμένων από τον ελεγχόμενο παραγωγό.</w:t>
      </w:r>
    </w:p>
    <w:p w14:paraId="185D5033" w14:textId="77777777" w:rsidR="00A223D3" w:rsidRDefault="00A223D3" w:rsidP="006A71B6">
      <w:pPr>
        <w:spacing w:after="240"/>
        <w:ind w:left="142"/>
        <w:contextualSpacing/>
        <w:jc w:val="both"/>
        <w:rPr>
          <w:rFonts w:eastAsia="Times New Roman"/>
        </w:rPr>
      </w:pPr>
      <w:r w:rsidRPr="00032C15">
        <w:rPr>
          <w:rFonts w:eastAsia="Times New Roman"/>
        </w:rPr>
        <w:t>6. Η νέα φυτεία αμπελώνα διατηρείται για χρονική</w:t>
      </w:r>
      <w:r w:rsidRPr="00FE3A03">
        <w:rPr>
          <w:rFonts w:eastAsia="Times New Roman"/>
        </w:rPr>
        <w:t xml:space="preserve"> περίοδο τουλάχιστον δέκα (10) ετών, υπολογιζόμενη από το οικονομικό έτος πληρωμής της στήριξης. Η υποχρέωση αυτή συνοδεύει το</w:t>
      </w:r>
      <w:r w:rsidRPr="00A223D3">
        <w:rPr>
          <w:rFonts w:eastAsia="Times New Roman"/>
        </w:rPr>
        <w:t xml:space="preserve"> </w:t>
      </w:r>
      <w:r w:rsidRPr="00FE3A03">
        <w:rPr>
          <w:rFonts w:eastAsia="Times New Roman"/>
        </w:rPr>
        <w:t>αγροτεμάχιο ανεξάρτητα από τον νόμιμο κάτοχο της έκτασης. Η τήρηση της εν λόγω υποχρέωσης επιβεβαιώνεται για κάθε έτος</w:t>
      </w:r>
      <w:r w:rsidR="00D713E1" w:rsidRPr="00FE3A03">
        <w:rPr>
          <w:rFonts w:eastAsia="Times New Roman"/>
        </w:rPr>
        <w:t xml:space="preserve">, μέσω των αποτελεσμάτων μηχανογραφικού – </w:t>
      </w:r>
      <w:proofErr w:type="spellStart"/>
      <w:r w:rsidR="00D713E1" w:rsidRPr="00FE3A03">
        <w:rPr>
          <w:rFonts w:eastAsia="Times New Roman"/>
        </w:rPr>
        <w:t>διασταυρωτικού</w:t>
      </w:r>
      <w:proofErr w:type="spellEnd"/>
      <w:r w:rsidR="00D713E1" w:rsidRPr="00FE3A03">
        <w:rPr>
          <w:rFonts w:eastAsia="Times New Roman"/>
        </w:rPr>
        <w:t xml:space="preserve"> ελέγχου, που διενεργείται από τη Διεύθυνση Ηλεκτρονικής Διακυβέρνησης του ΥΠΑΑΤ, </w:t>
      </w:r>
      <w:r w:rsidRPr="00FE3A03">
        <w:rPr>
          <w:rFonts w:eastAsia="Times New Roman"/>
        </w:rPr>
        <w:t xml:space="preserve">μεταξύ των </w:t>
      </w:r>
      <w:proofErr w:type="spellStart"/>
      <w:r w:rsidRPr="00FE3A03">
        <w:rPr>
          <w:rFonts w:eastAsia="Times New Roman"/>
        </w:rPr>
        <w:t>αμπελοτεμαχίων</w:t>
      </w:r>
      <w:proofErr w:type="spellEnd"/>
      <w:r w:rsidRPr="00FE3A03">
        <w:rPr>
          <w:rFonts w:eastAsia="Times New Roman"/>
        </w:rPr>
        <w:t xml:space="preserve"> υλοποίησης της παρέμβασης και της υποχρεωτ</w:t>
      </w:r>
      <w:r w:rsidR="007B6A6E" w:rsidRPr="00FE3A03">
        <w:rPr>
          <w:rFonts w:eastAsia="Times New Roman"/>
        </w:rPr>
        <w:t xml:space="preserve">ικής ετήσιας δήλωσης </w:t>
      </w:r>
      <w:r w:rsidR="00766698" w:rsidRPr="00FE3A03">
        <w:rPr>
          <w:rFonts w:eastAsia="Times New Roman"/>
        </w:rPr>
        <w:t xml:space="preserve">συγκομιδής. Πιο </w:t>
      </w:r>
      <w:r w:rsidR="00D713E1" w:rsidRPr="00FE3A03">
        <w:rPr>
          <w:rFonts w:eastAsia="Times New Roman"/>
        </w:rPr>
        <w:t xml:space="preserve">συγκεκριμένα </w:t>
      </w:r>
      <w:r w:rsidR="00766698" w:rsidRPr="00FE3A03">
        <w:rPr>
          <w:rFonts w:eastAsia="Times New Roman"/>
        </w:rPr>
        <w:t xml:space="preserve">ο έλεγχος πραγματοποιείται </w:t>
      </w:r>
      <w:r w:rsidRPr="00FE3A03">
        <w:rPr>
          <w:rFonts w:eastAsia="Times New Roman"/>
        </w:rPr>
        <w:t xml:space="preserve">μέσω της ψηφιακής υπηρεσίας των δηλώσεων συγκομιδής </w:t>
      </w:r>
      <w:proofErr w:type="spellStart"/>
      <w:r w:rsidRPr="00FE3A03">
        <w:rPr>
          <w:rFonts w:eastAsia="Times New Roman"/>
        </w:rPr>
        <w:t>αμπελοοινικών</w:t>
      </w:r>
      <w:proofErr w:type="spellEnd"/>
      <w:r w:rsidRPr="00FE3A03">
        <w:rPr>
          <w:rFonts w:eastAsia="Times New Roman"/>
        </w:rPr>
        <w:t xml:space="preserve"> προϊόντων που τηρείται</w:t>
      </w:r>
      <w:r w:rsidR="007B6A6E" w:rsidRPr="00FE3A03">
        <w:rPr>
          <w:rFonts w:eastAsia="Times New Roman"/>
        </w:rPr>
        <w:t xml:space="preserve"> στη Διεύθυνση Ηλεκτρονικής Διακυβέρνησης του ΥΠΑΑΤ</w:t>
      </w:r>
      <w:r w:rsidRPr="00FE3A03">
        <w:rPr>
          <w:rFonts w:eastAsia="Times New Roman"/>
        </w:rPr>
        <w:t>, σε διασύνδεση με το Αμπελουργικό Μητρώο. Τα αποτελέσματα του ελέγχου προωθούνται στις αρμόδιες ΔΑΟΚ,</w:t>
      </w:r>
      <w:r w:rsidR="007E4186" w:rsidRPr="00FE3A03">
        <w:rPr>
          <w:rFonts w:eastAsia="Times New Roman"/>
        </w:rPr>
        <w:t xml:space="preserve"> από την ως άνω Διεύθυνση,</w:t>
      </w:r>
      <w:r w:rsidRPr="00FE3A03">
        <w:rPr>
          <w:rFonts w:eastAsia="Times New Roman"/>
        </w:rPr>
        <w:t xml:space="preserve"> για τη διενέργεια επιτόπιου ελέγχου (με χρήση </w:t>
      </w:r>
      <w:proofErr w:type="spellStart"/>
      <w:r w:rsidRPr="00FE3A03">
        <w:rPr>
          <w:rFonts w:eastAsia="Times New Roman"/>
        </w:rPr>
        <w:t>προεκτυπωμένου</w:t>
      </w:r>
      <w:proofErr w:type="spellEnd"/>
      <w:r w:rsidRPr="00FE3A03">
        <w:rPr>
          <w:rFonts w:eastAsia="Times New Roman"/>
        </w:rPr>
        <w:t xml:space="preserve"> πρακτικού επιτόπιου ελέγχου για κάθε </w:t>
      </w:r>
      <w:proofErr w:type="spellStart"/>
      <w:r w:rsidRPr="00FE3A03">
        <w:rPr>
          <w:rFonts w:eastAsia="Times New Roman"/>
        </w:rPr>
        <w:t>αμπελοτεμάχιο</w:t>
      </w:r>
      <w:proofErr w:type="spellEnd"/>
      <w:r w:rsidRPr="00FE3A03">
        <w:rPr>
          <w:rFonts w:eastAsia="Times New Roman"/>
        </w:rPr>
        <w:t xml:space="preserve">), ενημέρωση και ενσωμάτωσή τους στο Αμπελουργικό Μητρώο, καθώς και για την επιβολή τυχόν κυρώσεων </w:t>
      </w:r>
      <w:r w:rsidR="00AE215B" w:rsidRPr="00FE3A03">
        <w:rPr>
          <w:rFonts w:eastAsia="Times New Roman"/>
        </w:rPr>
        <w:t>του άρθρου 2</w:t>
      </w:r>
      <w:r w:rsidR="001971E7" w:rsidRPr="00FE3A03">
        <w:rPr>
          <w:rFonts w:eastAsia="Times New Roman"/>
        </w:rPr>
        <w:t>0</w:t>
      </w:r>
      <w:r w:rsidRPr="00FE3A03">
        <w:rPr>
          <w:rFonts w:eastAsia="Times New Roman"/>
        </w:rPr>
        <w:t>. Τα αποτελέσματα όλων των ελέγχων από τη Διεύθυνση Ηλεκτρονικής Διακυβέρνησης και τις αρμόδιες ΔΑΟΚ κοινοποιούνται στη Διεύθυνση Αξιοποίησης &amp; Τεχνολογίας</w:t>
      </w:r>
      <w:r w:rsidRPr="00A223D3">
        <w:rPr>
          <w:rFonts w:eastAsia="Times New Roman"/>
        </w:rPr>
        <w:t xml:space="preserve"> Τροφίμων</w:t>
      </w:r>
      <w:r w:rsidR="00766698">
        <w:rPr>
          <w:rFonts w:eastAsia="Times New Roman"/>
        </w:rPr>
        <w:t xml:space="preserve">. </w:t>
      </w:r>
    </w:p>
    <w:p w14:paraId="4EDA6827" w14:textId="77777777" w:rsidR="0027300B" w:rsidRPr="00FE3A03" w:rsidRDefault="007B6A6E" w:rsidP="006A71B6">
      <w:pPr>
        <w:spacing w:after="240"/>
        <w:ind w:left="142"/>
        <w:contextualSpacing/>
        <w:jc w:val="both"/>
        <w:rPr>
          <w:rFonts w:eastAsia="Times New Roman"/>
        </w:rPr>
      </w:pPr>
      <w:r w:rsidRPr="00FE3A03">
        <w:rPr>
          <w:rFonts w:eastAsia="Times New Roman"/>
        </w:rPr>
        <w:t xml:space="preserve">Εξαίρεση στην υποχρέωση διατήρησης της νέας φυτείας αμπελώνα για χρονική περίοδο δέκα (10) ετών, αποτελεί η ύπαρξη ακραίων φυσικών, καιρικών φαινομένων ή και φυσικών καταστροφών, όπως πλημμύρες, κατολισθήσεις, πυρκαγιές </w:t>
      </w:r>
      <w:proofErr w:type="spellStart"/>
      <w:r w:rsidRPr="00FE3A03">
        <w:rPr>
          <w:rFonts w:eastAsia="Times New Roman"/>
        </w:rPr>
        <w:t>κλπ</w:t>
      </w:r>
      <w:proofErr w:type="spellEnd"/>
      <w:r w:rsidRPr="00FE3A03">
        <w:rPr>
          <w:rFonts w:eastAsia="Times New Roman"/>
        </w:rPr>
        <w:t xml:space="preserve"> </w:t>
      </w:r>
      <w:r w:rsidR="0027300B" w:rsidRPr="00FE3A03">
        <w:rPr>
          <w:rFonts w:eastAsia="Times New Roman"/>
        </w:rPr>
        <w:t xml:space="preserve">, εντός του παραπάνω χρονικού διαστήματος, </w:t>
      </w:r>
      <w:r w:rsidRPr="00FE3A03">
        <w:rPr>
          <w:rFonts w:eastAsia="Times New Roman"/>
        </w:rPr>
        <w:t xml:space="preserve">που </w:t>
      </w:r>
      <w:r w:rsidR="0027300B" w:rsidRPr="00FE3A03">
        <w:rPr>
          <w:rFonts w:eastAsia="Times New Roman"/>
        </w:rPr>
        <w:t xml:space="preserve">μπορεί να </w:t>
      </w:r>
      <w:r w:rsidRPr="00FE3A03">
        <w:rPr>
          <w:rFonts w:eastAsia="Times New Roman"/>
        </w:rPr>
        <w:t xml:space="preserve">επηρεάσουν την καλλιεργητική κατάσταση της νέας φυτείας. </w:t>
      </w:r>
    </w:p>
    <w:p w14:paraId="7864C670" w14:textId="4A6C8722" w:rsidR="00A223D3" w:rsidRPr="00EB2735" w:rsidRDefault="007B6A6E" w:rsidP="00EB2735">
      <w:pPr>
        <w:spacing w:after="240"/>
        <w:ind w:left="142"/>
        <w:jc w:val="both"/>
        <w:rPr>
          <w:rFonts w:eastAsia="Times New Roman"/>
        </w:rPr>
      </w:pPr>
      <w:r w:rsidRPr="00FE3A03">
        <w:rPr>
          <w:rFonts w:eastAsia="Times New Roman"/>
        </w:rPr>
        <w:t>Σ’ αυτή την περίπτωση</w:t>
      </w:r>
      <w:r w:rsidR="0027300B" w:rsidRPr="00FE3A03">
        <w:rPr>
          <w:rFonts w:eastAsia="Times New Roman"/>
        </w:rPr>
        <w:t xml:space="preserve"> και μετά από επιβεβαίωση, κατόπιν ελέγχου (και επιτόπιου ελέγχου) της αρμόδιας ΔΑΟΚ, </w:t>
      </w:r>
      <w:r w:rsidRPr="00FE3A03">
        <w:rPr>
          <w:rFonts w:eastAsia="Times New Roman"/>
        </w:rPr>
        <w:t xml:space="preserve"> ο αμπελώνας δύναται να αναφυτευτεί από τον παραγωγό</w:t>
      </w:r>
      <w:r w:rsidR="0027300B" w:rsidRPr="00FE3A03">
        <w:rPr>
          <w:rFonts w:eastAsia="Times New Roman"/>
        </w:rPr>
        <w:t xml:space="preserve"> (με δικά του έξοδα)</w:t>
      </w:r>
      <w:r w:rsidRPr="00FE3A03">
        <w:rPr>
          <w:rFonts w:eastAsia="Times New Roman"/>
        </w:rPr>
        <w:t xml:space="preserve">, </w:t>
      </w:r>
      <w:r w:rsidR="0027300B" w:rsidRPr="00FE3A03">
        <w:rPr>
          <w:rFonts w:eastAsia="Times New Roman"/>
        </w:rPr>
        <w:t xml:space="preserve">με τήρηση της διαδικασίας της </w:t>
      </w:r>
      <w:r w:rsidRPr="00FE3A03">
        <w:rPr>
          <w:rFonts w:eastAsia="Times New Roman"/>
        </w:rPr>
        <w:t>αναφύτευσης όπως περιγράφεται στην ΥΑ Αμπελουργικού Δυναμικού</w:t>
      </w:r>
      <w:r w:rsidR="0027300B" w:rsidRPr="00FE3A03">
        <w:rPr>
          <w:rFonts w:eastAsia="Times New Roman"/>
        </w:rPr>
        <w:t>. Κατά την υποβολή της ετήσιας δήλωσης συγκομιδής για τα συγκεκριμένα τεμάχια δηλώνεται μηδενική παραγωγή με την αντίστοιχη αιτιολογία.</w:t>
      </w:r>
      <w:r w:rsidR="0027300B">
        <w:rPr>
          <w:rFonts w:eastAsia="Times New Roman"/>
        </w:rPr>
        <w:t xml:space="preserve"> </w:t>
      </w:r>
    </w:p>
    <w:p w14:paraId="4D1DAC06" w14:textId="77777777" w:rsidR="00663171" w:rsidRPr="006F14B4" w:rsidRDefault="00663171" w:rsidP="006A71B6">
      <w:pPr>
        <w:spacing w:after="120"/>
        <w:jc w:val="center"/>
        <w:rPr>
          <w:b/>
        </w:rPr>
      </w:pPr>
      <w:r w:rsidRPr="006F14B4">
        <w:rPr>
          <w:b/>
        </w:rPr>
        <w:t xml:space="preserve">Άρθρο </w:t>
      </w:r>
      <w:r w:rsidR="00B55EF9" w:rsidRPr="006F14B4">
        <w:rPr>
          <w:b/>
        </w:rPr>
        <w:t>18</w:t>
      </w:r>
    </w:p>
    <w:p w14:paraId="065D4D68" w14:textId="77777777" w:rsidR="00663171" w:rsidRPr="006F14B4" w:rsidRDefault="00BB4106" w:rsidP="006A71B6">
      <w:pPr>
        <w:spacing w:after="240"/>
        <w:jc w:val="center"/>
        <w:rPr>
          <w:b/>
        </w:rPr>
      </w:pPr>
      <w:r>
        <w:rPr>
          <w:b/>
        </w:rPr>
        <w:t>Διαδικασία κ</w:t>
      </w:r>
      <w:r w:rsidR="00663171" w:rsidRPr="006F14B4">
        <w:rPr>
          <w:b/>
        </w:rPr>
        <w:t>αταβολή</w:t>
      </w:r>
      <w:r>
        <w:rPr>
          <w:b/>
        </w:rPr>
        <w:t>ς</w:t>
      </w:r>
      <w:r w:rsidR="00663171" w:rsidRPr="006F14B4">
        <w:rPr>
          <w:b/>
        </w:rPr>
        <w:t xml:space="preserve"> οικονομικής ενίσχυσης</w:t>
      </w:r>
    </w:p>
    <w:p w14:paraId="446F3F7C" w14:textId="77777777" w:rsidR="00663171" w:rsidRPr="006F14B4" w:rsidRDefault="00663171" w:rsidP="006A71B6">
      <w:pPr>
        <w:numPr>
          <w:ilvl w:val="0"/>
          <w:numId w:val="9"/>
        </w:numPr>
        <w:spacing w:after="60"/>
        <w:jc w:val="both"/>
      </w:pPr>
      <w:r w:rsidRPr="006F14B4">
        <w:t xml:space="preserve">Οι αρμόδιες </w:t>
      </w:r>
      <w:r w:rsidR="00B43A1C">
        <w:t>ΔΑΟΚ</w:t>
      </w:r>
      <w:r w:rsidR="001C3AE5">
        <w:t>,</w:t>
      </w:r>
      <w:r w:rsidRPr="006F14B4">
        <w:t xml:space="preserve"> μετά την υποβολή των δικαιολογητικών και την ολοκλήρωση των </w:t>
      </w:r>
      <w:proofErr w:type="spellStart"/>
      <w:r w:rsidRPr="006F14B4">
        <w:t>προβλεπομένων</w:t>
      </w:r>
      <w:proofErr w:type="spellEnd"/>
      <w:r w:rsidRPr="006F14B4">
        <w:t xml:space="preserve"> ελέγχων σύμφωνα με το άρθρο </w:t>
      </w:r>
      <w:r w:rsidR="00C83FFC" w:rsidRPr="006F14B4">
        <w:t>1</w:t>
      </w:r>
      <w:r w:rsidR="00827DC0" w:rsidRPr="00827DC0">
        <w:t>7</w:t>
      </w:r>
      <w:r w:rsidRPr="006F14B4">
        <w:t xml:space="preserve">, προβαίνουν στην αναγνώριση και εκκαθάριση </w:t>
      </w:r>
      <w:r w:rsidR="001C3AE5">
        <w:t xml:space="preserve">της </w:t>
      </w:r>
      <w:r w:rsidRPr="006F14B4">
        <w:t xml:space="preserve">δαπάνης, με την προϋπόθεση ότι οι δικαιούχοι έχουν ολοκληρώσει </w:t>
      </w:r>
      <w:r w:rsidR="001C3AE5" w:rsidRPr="006F14B4">
        <w:t xml:space="preserve">υποχρεωτικά </w:t>
      </w:r>
      <w:r w:rsidRPr="006F14B4">
        <w:t>όλα τα μέτρα στο σύνολο της αιτηθείσας εκμετάλλευσης, συντάσσοντας μηχανογραφημένες:</w:t>
      </w:r>
    </w:p>
    <w:p w14:paraId="7AE3546E" w14:textId="77777777" w:rsidR="00663171" w:rsidRPr="006F14B4" w:rsidRDefault="00663171" w:rsidP="006A71B6">
      <w:pPr>
        <w:spacing w:after="60"/>
        <w:ind w:left="567" w:hanging="280"/>
        <w:jc w:val="both"/>
      </w:pPr>
      <w:r w:rsidRPr="006F14B4">
        <w:t xml:space="preserve">α) </w:t>
      </w:r>
      <w:r w:rsidR="00BB4106">
        <w:t>σ</w:t>
      </w:r>
      <w:r w:rsidRPr="006F14B4">
        <w:t>υγκεντρωτικές καταστάσεις πληρωμής των δικαιούχων ανά Δήμο ή Δ. Διαμέρισμα</w:t>
      </w:r>
      <w:r w:rsidR="00515B19" w:rsidRPr="00515B19">
        <w:t>/Κοινότητα</w:t>
      </w:r>
      <w:r w:rsidRPr="006F14B4">
        <w:t xml:space="preserve"> σύμφωνα με το συνημμένο Υπόδειγμα 12</w:t>
      </w:r>
      <w:r w:rsidR="00E24ED6" w:rsidRPr="00E24ED6">
        <w:t xml:space="preserve"> </w:t>
      </w:r>
      <w:r w:rsidR="00E24ED6" w:rsidRPr="00506AC3">
        <w:t>του Παραρτήματος ΙΙ</w:t>
      </w:r>
      <w:r w:rsidR="00BB4106">
        <w:t>,</w:t>
      </w:r>
    </w:p>
    <w:p w14:paraId="7E2AFEBC" w14:textId="77777777" w:rsidR="00663171" w:rsidRDefault="00663171" w:rsidP="006A71B6">
      <w:pPr>
        <w:spacing w:after="60"/>
        <w:ind w:left="567" w:hanging="280"/>
        <w:jc w:val="both"/>
      </w:pPr>
      <w:r w:rsidRPr="006F14B4">
        <w:lastRenderedPageBreak/>
        <w:t xml:space="preserve">β) </w:t>
      </w:r>
      <w:r w:rsidR="00BB4106">
        <w:t>α</w:t>
      </w:r>
      <w:r w:rsidRPr="006F14B4">
        <w:t>ναλυτικές καταστάσεις πληρωμής των δικαιούχων ανά Δήμο ή Δ. Διαμέρισμα</w:t>
      </w:r>
      <w:r w:rsidR="00515B19" w:rsidRPr="00515B19">
        <w:t>/Κοινότητα</w:t>
      </w:r>
      <w:r w:rsidRPr="006F14B4">
        <w:t xml:space="preserve"> σύμφωνα με το συνημμένο Υπόδειγμα 13</w:t>
      </w:r>
      <w:r w:rsidR="00E24ED6" w:rsidRPr="00E24ED6">
        <w:t xml:space="preserve"> </w:t>
      </w:r>
      <w:r w:rsidR="00E24ED6" w:rsidRPr="00506AC3">
        <w:t>του Παραρτήματος ΙΙ</w:t>
      </w:r>
      <w:r w:rsidRPr="006F14B4">
        <w:t>.</w:t>
      </w:r>
    </w:p>
    <w:p w14:paraId="527B7F63" w14:textId="77777777" w:rsidR="00663171" w:rsidRPr="006F14B4" w:rsidRDefault="00663171" w:rsidP="006A71B6">
      <w:pPr>
        <w:numPr>
          <w:ilvl w:val="0"/>
          <w:numId w:val="9"/>
        </w:numPr>
        <w:spacing w:after="60"/>
        <w:jc w:val="both"/>
      </w:pPr>
      <w:r w:rsidRPr="006F14B4">
        <w:t xml:space="preserve">Οι ανωτέρω μηχανογραφημένες καταστάσεις είναι δεόντως θεωρημένες και σφραγισμένες από τους αρμοδίους υπαλλήλους των </w:t>
      </w:r>
      <w:r w:rsidR="00B43A1C">
        <w:t>ΔΑΟΚ</w:t>
      </w:r>
      <w:r w:rsidRPr="006F14B4">
        <w:t xml:space="preserve"> (ελεγκτής, </w:t>
      </w:r>
      <w:r w:rsidR="006E4977">
        <w:t>προϊστάμενος Τμήματος</w:t>
      </w:r>
      <w:r w:rsidRPr="006F14B4">
        <w:t xml:space="preserve">, </w:t>
      </w:r>
      <w:r w:rsidR="006E4977">
        <w:t>προϊστάμενος Διεύθυνσης</w:t>
      </w:r>
      <w:r w:rsidRPr="006F14B4">
        <w:t xml:space="preserve"> κατά περίπτωση) συνοδευόμενες υποχρεωτικά από:</w:t>
      </w:r>
    </w:p>
    <w:p w14:paraId="66D2D400" w14:textId="77777777" w:rsidR="00663171" w:rsidRPr="006F14B4" w:rsidRDefault="00663171" w:rsidP="006A71B6">
      <w:pPr>
        <w:spacing w:after="60"/>
        <w:ind w:left="567" w:hanging="280"/>
        <w:jc w:val="both"/>
      </w:pPr>
      <w:r w:rsidRPr="006F14B4">
        <w:t xml:space="preserve">α) Θεωρημένη και σφραγισμένη αίτηση της </w:t>
      </w:r>
      <w:r w:rsidR="00B43A1C">
        <w:t>ΔΑΟΚ</w:t>
      </w:r>
      <w:r w:rsidRPr="006F14B4">
        <w:t xml:space="preserve"> απευθυνόμενη προς τη Διεύθυνση Άμεσων Ενισχύσεων και Αγοράς και </w:t>
      </w:r>
      <w:r w:rsidR="006E4977">
        <w:t xml:space="preserve">τη </w:t>
      </w:r>
      <w:r w:rsidRPr="006F14B4">
        <w:t xml:space="preserve">Διεύθυνση Πληρωμών Αγροτικών Ενισχύσεων </w:t>
      </w:r>
      <w:r w:rsidR="00B72928">
        <w:t xml:space="preserve">της </w:t>
      </w:r>
      <w:r w:rsidR="00B72928" w:rsidRPr="00B72928">
        <w:t>Γενική</w:t>
      </w:r>
      <w:r w:rsidR="00F27396">
        <w:t>ς</w:t>
      </w:r>
      <w:r w:rsidR="00B72928" w:rsidRPr="00B72928">
        <w:t xml:space="preserve"> Διεύθυνση</w:t>
      </w:r>
      <w:r w:rsidR="00F27396">
        <w:t>ς</w:t>
      </w:r>
      <w:r w:rsidR="00B72928" w:rsidRPr="00B72928">
        <w:t xml:space="preserve"> Ε</w:t>
      </w:r>
      <w:r w:rsidR="00F27396">
        <w:t>λέγχων, Ενισχύσεων και Πληρωμών</w:t>
      </w:r>
      <w:r w:rsidR="00195D4E">
        <w:t xml:space="preserve"> </w:t>
      </w:r>
      <w:r w:rsidR="00191466" w:rsidRPr="00191466">
        <w:t>(ΓΔΕΛΕΠ) της Ανεξάρτητης Αρχής Δημοσίων Εσόδων (ΑΑΔΕ)</w:t>
      </w:r>
      <w:r w:rsidRPr="006F14B4">
        <w:t>, σύμφωνα με το Υπόδειγμα 15</w:t>
      </w:r>
      <w:r w:rsidR="00E24ED6" w:rsidRPr="00E24ED6">
        <w:t xml:space="preserve"> </w:t>
      </w:r>
      <w:r w:rsidR="00E24ED6" w:rsidRPr="00506AC3">
        <w:t>του Παραρτήματος ΙΙ</w:t>
      </w:r>
      <w:r w:rsidRPr="006F14B4">
        <w:t>.</w:t>
      </w:r>
    </w:p>
    <w:p w14:paraId="411BF870" w14:textId="77777777" w:rsidR="00663171" w:rsidRPr="006F14B4" w:rsidRDefault="00663171" w:rsidP="006A71B6">
      <w:pPr>
        <w:spacing w:after="60"/>
        <w:ind w:left="567" w:hanging="280"/>
        <w:jc w:val="both"/>
      </w:pPr>
      <w:r w:rsidRPr="006F14B4">
        <w:t>β) Θεωρημένη και σφραγισμένη Έκθεση Ελέγχων ανά σύνολο μέτρων, σύμφωνα με το Υπόδειγμα 4</w:t>
      </w:r>
      <w:r w:rsidR="000F3204" w:rsidRPr="000F3204">
        <w:t xml:space="preserve"> </w:t>
      </w:r>
      <w:r w:rsidR="000F3204" w:rsidRPr="00D46305">
        <w:t>του Παραρτήματος ΙΙ</w:t>
      </w:r>
      <w:r w:rsidRPr="006F14B4">
        <w:t>.</w:t>
      </w:r>
    </w:p>
    <w:p w14:paraId="6916C4DD" w14:textId="77777777" w:rsidR="00663171" w:rsidRPr="006F14B4" w:rsidRDefault="00663171" w:rsidP="006A71B6">
      <w:pPr>
        <w:spacing w:after="60"/>
        <w:ind w:left="567" w:hanging="280"/>
        <w:jc w:val="both"/>
      </w:pPr>
      <w:r w:rsidRPr="006F14B4">
        <w:t>γ) Φύλλο ελέγχου (</w:t>
      </w:r>
      <w:proofErr w:type="spellStart"/>
      <w:r w:rsidRPr="006F14B4">
        <w:t>Check</w:t>
      </w:r>
      <w:proofErr w:type="spellEnd"/>
      <w:r w:rsidRPr="006F14B4">
        <w:t xml:space="preserve"> </w:t>
      </w:r>
      <w:proofErr w:type="spellStart"/>
      <w:r w:rsidRPr="006F14B4">
        <w:t>list</w:t>
      </w:r>
      <w:proofErr w:type="spellEnd"/>
      <w:r w:rsidRPr="006F14B4">
        <w:t xml:space="preserve">) του συνόλου των δικαιολογητικών και των ελέγχων, δεόντως θεωρημένο και σφραγισμένο από τον αρμόδιο ελεγκτή υπάλληλο και </w:t>
      </w:r>
      <w:r w:rsidR="006E4977">
        <w:t xml:space="preserve">προϊστάμενο Διεύθυνσης </w:t>
      </w:r>
      <w:r w:rsidRPr="006F14B4">
        <w:t xml:space="preserve">της </w:t>
      </w:r>
      <w:r w:rsidR="00B43A1C">
        <w:t>ΔΑΟΚ</w:t>
      </w:r>
      <w:r w:rsidRPr="006F14B4">
        <w:t>, σύμφωνα με το Υπόδειγμα 13α</w:t>
      </w:r>
      <w:r w:rsidR="00C96DD8" w:rsidRPr="00C96DD8">
        <w:t xml:space="preserve"> </w:t>
      </w:r>
      <w:r w:rsidR="00C96DD8" w:rsidRPr="00506AC3">
        <w:t>του Παραρτήματος ΙΙ</w:t>
      </w:r>
      <w:r w:rsidRPr="006F14B4">
        <w:t>.</w:t>
      </w:r>
    </w:p>
    <w:p w14:paraId="298B4CDF" w14:textId="77777777" w:rsidR="00663171" w:rsidRPr="006F14B4" w:rsidRDefault="00663171" w:rsidP="006A71B6">
      <w:pPr>
        <w:spacing w:after="60"/>
        <w:ind w:left="567" w:hanging="280"/>
        <w:jc w:val="both"/>
      </w:pPr>
      <w:r w:rsidRPr="006F14B4">
        <w:t xml:space="preserve">δ) Βεβαίωση </w:t>
      </w:r>
      <w:proofErr w:type="spellStart"/>
      <w:r w:rsidRPr="006F14B4">
        <w:t>Αντιπεριφερειάρχη</w:t>
      </w:r>
      <w:proofErr w:type="spellEnd"/>
      <w:r w:rsidRPr="006F14B4">
        <w:t xml:space="preserve">, στην οποία αναγράφονται οι αντίστοιχοι αριθμοί εκτυπώσεων των καταστάσεων πληρωμής και βεβαιώνεται ότι διενεργήθηκαν όλοι οι προβλεπόμενοι έλεγχοι από την </w:t>
      </w:r>
      <w:proofErr w:type="spellStart"/>
      <w:r w:rsidR="006E4977">
        <w:t>ενωσιακή</w:t>
      </w:r>
      <w:proofErr w:type="spellEnd"/>
      <w:r w:rsidR="006E4977" w:rsidRPr="006F14B4">
        <w:t xml:space="preserve"> </w:t>
      </w:r>
      <w:r w:rsidRPr="006F14B4">
        <w:t>και εθνική νομοθεσία, σύμφωνα με το Υπόδειγμα 14</w:t>
      </w:r>
      <w:r w:rsidR="00C96DD8" w:rsidRPr="00C96DD8">
        <w:t xml:space="preserve"> </w:t>
      </w:r>
      <w:r w:rsidR="00C96DD8" w:rsidRPr="00506AC3">
        <w:t>του Παραρτήματος ΙΙ</w:t>
      </w:r>
      <w:r w:rsidRPr="006F14B4">
        <w:t>.</w:t>
      </w:r>
    </w:p>
    <w:p w14:paraId="6010C0C8" w14:textId="77777777" w:rsidR="00663171" w:rsidRPr="006F14B4" w:rsidRDefault="00F95CDC" w:rsidP="006A71B6">
      <w:pPr>
        <w:spacing w:after="60"/>
        <w:ind w:left="567" w:hanging="278"/>
        <w:jc w:val="both"/>
      </w:pPr>
      <w:r w:rsidRPr="006F14B4">
        <w:t xml:space="preserve">ε) </w:t>
      </w:r>
      <w:r w:rsidR="007D6BCD" w:rsidRPr="006F14B4">
        <w:t xml:space="preserve">Εκτυπώσεις </w:t>
      </w:r>
      <w:r w:rsidR="00D268E4">
        <w:t>δ</w:t>
      </w:r>
      <w:r w:rsidR="007D6BCD" w:rsidRPr="006F14B4">
        <w:t xml:space="preserve">ηλώσεων </w:t>
      </w:r>
      <w:r w:rsidR="00D268E4">
        <w:t>σ</w:t>
      </w:r>
      <w:r w:rsidR="007D6BCD" w:rsidRPr="006F14B4">
        <w:t xml:space="preserve">υγκομιδής ή </w:t>
      </w:r>
      <w:r w:rsidR="00D268E4">
        <w:t>π</w:t>
      </w:r>
      <w:r w:rsidR="007D6BCD" w:rsidRPr="006F14B4">
        <w:t xml:space="preserve">αραγωγής κατά περίπτωση, σύμφωνα με </w:t>
      </w:r>
      <w:r w:rsidR="00AE215B">
        <w:t>το</w:t>
      </w:r>
      <w:r w:rsidR="007D6BCD" w:rsidRPr="006F14B4">
        <w:t xml:space="preserve"> άρθρ</w:t>
      </w:r>
      <w:r w:rsidR="00AE215B">
        <w:t>ο</w:t>
      </w:r>
      <w:r w:rsidR="007D6BCD" w:rsidRPr="006F14B4">
        <w:t xml:space="preserve"> 24 του </w:t>
      </w:r>
      <w:r w:rsidR="00D268E4">
        <w:t>εκτελεστικού Κ</w:t>
      </w:r>
      <w:r w:rsidR="007D6BCD" w:rsidRPr="006F14B4">
        <w:t>ανονισμού (ΕΕ) 2018/274 ανά παραγωγό και για όλα τα αγροτεμάχια της αμπελουργικής τους εκμετάλλευσης που αφορούν το έτος υλοποίησης της.</w:t>
      </w:r>
    </w:p>
    <w:p w14:paraId="7DC09437" w14:textId="77777777" w:rsidR="00663171" w:rsidRPr="00032C15" w:rsidRDefault="00663171" w:rsidP="006A71B6">
      <w:pPr>
        <w:numPr>
          <w:ilvl w:val="0"/>
          <w:numId w:val="9"/>
        </w:numPr>
        <w:spacing w:after="60"/>
        <w:jc w:val="both"/>
      </w:pPr>
      <w:r w:rsidRPr="006F14B4">
        <w:t xml:space="preserve">Τα ανωτέρω δικαιολογητικά (αναλυτικές και συγκεντρωτικές καταστάσεις, αίτηση, φύλλο ελέγχων, βεβαίωση </w:t>
      </w:r>
      <w:proofErr w:type="spellStart"/>
      <w:r w:rsidRPr="006F14B4">
        <w:t>Αντιπεριφερειάρχη</w:t>
      </w:r>
      <w:proofErr w:type="spellEnd"/>
      <w:r w:rsidRPr="006F14B4">
        <w:t xml:space="preserve"> εκθέσεις ελέγχων και δηλώσεις συγκομιδής) διαβιβάζονται </w:t>
      </w:r>
      <w:r w:rsidR="00D268E4">
        <w:t>στη</w:t>
      </w:r>
      <w:r w:rsidRPr="006F14B4">
        <w:t xml:space="preserve"> Διεύθυνση Άμεσων Ενισχύσεων και Αγοράς </w:t>
      </w:r>
      <w:r w:rsidR="00B72928">
        <w:t xml:space="preserve">της </w:t>
      </w:r>
      <w:r w:rsidR="00B72928" w:rsidRPr="00B72928">
        <w:t>Γενική Διεύθυνση</w:t>
      </w:r>
      <w:r w:rsidR="00F27396">
        <w:t>ς</w:t>
      </w:r>
      <w:r w:rsidR="00B72928" w:rsidRPr="00B72928">
        <w:t xml:space="preserve"> Ελέγχων, Ενισχύσεων και Πληρωμών </w:t>
      </w:r>
      <w:r w:rsidR="00195D4E" w:rsidRPr="00195D4E">
        <w:t xml:space="preserve">(ΓΔΕΛΕΠ) της Ανεξάρτητης Αρχής Δημοσίων Εσόδων (ΑΑΔΕ) </w:t>
      </w:r>
      <w:r w:rsidRPr="006F14B4">
        <w:t>με συστημένη αλληλογραφία σε διπλούς φακέλους εκ των</w:t>
      </w:r>
      <w:r w:rsidR="005B70F9" w:rsidRPr="006F14B4">
        <w:t xml:space="preserve"> </w:t>
      </w:r>
      <w:r w:rsidR="009069C2" w:rsidRPr="006F14B4">
        <w:t xml:space="preserve"> </w:t>
      </w:r>
      <w:r w:rsidRPr="006F14B4">
        <w:t>οποίων ο εσωτερικός φάκελος θα αναγράφει τον τελικό παραλήπτη και θα φέρει σήμανση ΕΜΠΙΣΤΕΥΤΙΚΟ</w:t>
      </w:r>
      <w:r w:rsidR="00B72928">
        <w:t xml:space="preserve"> </w:t>
      </w:r>
      <w:r w:rsidR="00B72928" w:rsidRPr="00B72928">
        <w:t>Γενική Διεύθυνση Ε</w:t>
      </w:r>
      <w:r w:rsidR="00706408">
        <w:t>λέγχων, Ενισχύσεων και Πληρωμών</w:t>
      </w:r>
      <w:r w:rsidR="00F178D5">
        <w:t xml:space="preserve"> </w:t>
      </w:r>
      <w:r w:rsidR="00F178D5" w:rsidRPr="00F178D5">
        <w:t>(ΓΔΕΛΕΠ) της Ανεξάρτητης Αρχής Δημοσίων Εσόδων (ΑΑΔΕ)</w:t>
      </w:r>
      <w:r w:rsidRPr="006F14B4">
        <w:t>, Διεύθυνση Άμεσων Ενισχύσεων και Αγοράς και ο εξωτερικός φάκελος δεν θα φέρει καμία σήμανση διαβάθμισης και θα αναγράφει την επωνυμία</w:t>
      </w:r>
      <w:r w:rsidR="00B72928">
        <w:t xml:space="preserve"> </w:t>
      </w:r>
      <w:r w:rsidR="00B72928" w:rsidRPr="00B72928">
        <w:t>Γενική Διεύθυνση Ε</w:t>
      </w:r>
      <w:r w:rsidR="00706408">
        <w:t>λέγχων, Ενισχύσεων και Πληρωμών</w:t>
      </w:r>
      <w:r w:rsidR="00F178D5">
        <w:t xml:space="preserve"> </w:t>
      </w:r>
      <w:r w:rsidR="00F178D5" w:rsidRPr="00F178D5">
        <w:t>(ΓΔΕΛΕΠ) της Ανεξάρτητης Αρχής Δημοσίων Εσόδων (ΑΑΔΕ)</w:t>
      </w:r>
      <w:r w:rsidRPr="006F14B4">
        <w:t xml:space="preserve">, Διεύθυνση Άμεσων Ενισχύσεων και Αγοράς και την ταχυδρομική διεύθυνση </w:t>
      </w:r>
      <w:r w:rsidR="00B72928">
        <w:t xml:space="preserve">της </w:t>
      </w:r>
      <w:r w:rsidR="00B72928" w:rsidRPr="00B72928">
        <w:t>Γενική</w:t>
      </w:r>
      <w:r w:rsidR="00706408">
        <w:t>ς</w:t>
      </w:r>
      <w:r w:rsidR="00B72928" w:rsidRPr="00B72928">
        <w:t xml:space="preserve"> Διεύθυνση</w:t>
      </w:r>
      <w:r w:rsidR="00706408">
        <w:t>ς</w:t>
      </w:r>
      <w:r w:rsidR="00B72928" w:rsidRPr="00B72928">
        <w:t xml:space="preserve"> Ε</w:t>
      </w:r>
      <w:r w:rsidR="00706408">
        <w:t>λέγχων, Ενισχύσεων και Πληρωμών</w:t>
      </w:r>
      <w:r w:rsidR="00F178D5">
        <w:t xml:space="preserve"> </w:t>
      </w:r>
      <w:r w:rsidR="00F178D5" w:rsidRPr="00F178D5">
        <w:t>(ΓΔΕΛΕΠ) της Ανεξάρτητης Αρχής Δημοσίων Εσόδων (ΑΑΔΕ)</w:t>
      </w:r>
      <w:r w:rsidRPr="006F14B4">
        <w:t xml:space="preserve">, μέχρι και τη 10η Ιουλίου εκάστου έτους (ημερομηνία εισερχομένου πρωτοκόλλου </w:t>
      </w:r>
      <w:r w:rsidR="00B72928">
        <w:t xml:space="preserve">στην </w:t>
      </w:r>
      <w:r w:rsidR="00B72928" w:rsidRPr="00B72928">
        <w:t>Γενική Διεύθυνση Ε</w:t>
      </w:r>
      <w:r w:rsidR="00706408">
        <w:t>λέγχων, Ενισχύσεων και Πληρωμών</w:t>
      </w:r>
      <w:r w:rsidR="005B59DE">
        <w:t xml:space="preserve"> </w:t>
      </w:r>
      <w:r w:rsidR="005B59DE" w:rsidRPr="005B59DE">
        <w:t xml:space="preserve">(ΓΔΕΛΕΠ) της Ανεξάρτητης Αρχής </w:t>
      </w:r>
      <w:r w:rsidR="005B59DE" w:rsidRPr="00032C15">
        <w:t>Δημοσίων Εσόδων (ΑΑΔΕ)</w:t>
      </w:r>
      <w:r w:rsidRPr="00032C15">
        <w:t>), για διοικητικό έλεγχο και ακολούθως έγκριση της δαπάνης.</w:t>
      </w:r>
    </w:p>
    <w:p w14:paraId="600300D5" w14:textId="77777777" w:rsidR="00663171" w:rsidRPr="00032C15" w:rsidRDefault="00D268E4" w:rsidP="006A71B6">
      <w:pPr>
        <w:spacing w:after="60"/>
        <w:ind w:left="287"/>
        <w:jc w:val="both"/>
      </w:pPr>
      <w:r w:rsidRPr="00032C15">
        <w:t>Η</w:t>
      </w:r>
      <w:r w:rsidR="00663171" w:rsidRPr="00032C15">
        <w:t xml:space="preserve"> Διεύθυνση Ηλεκτρονικής Διακυβέρνησης</w:t>
      </w:r>
      <w:r w:rsidR="00523956" w:rsidRPr="00032C15">
        <w:t xml:space="preserve"> </w:t>
      </w:r>
      <w:r w:rsidR="00663171" w:rsidRPr="00032C15">
        <w:t xml:space="preserve">αποστέλλει </w:t>
      </w:r>
      <w:r w:rsidR="0083082A" w:rsidRPr="00032C15">
        <w:t>στην Γενική Διεύθυνση Ε</w:t>
      </w:r>
      <w:r w:rsidR="00F2232C" w:rsidRPr="00032C15">
        <w:t>λέγχων, Ενισχύσεων και Πληρωμών</w:t>
      </w:r>
      <w:r w:rsidR="005B59DE" w:rsidRPr="00032C15">
        <w:t xml:space="preserve"> (ΓΔΕΛΕΠ) της Ανεξάρτητης Αρχής Δημοσίων Εσόδων (ΑΑΔΕ) </w:t>
      </w:r>
      <w:r w:rsidR="00663171" w:rsidRPr="00032C15">
        <w:t xml:space="preserve"> ηλεκτρονικό αρχείο ανά </w:t>
      </w:r>
      <w:r w:rsidR="00B43A1C" w:rsidRPr="00032C15">
        <w:t>ΔΑΟΚ</w:t>
      </w:r>
      <w:r w:rsidR="00663171" w:rsidRPr="00032C15">
        <w:t xml:space="preserve"> με τα στοιχεία ενισχύσεως των παραγωγών σύμφωνα με </w:t>
      </w:r>
      <w:r w:rsidR="00492E51" w:rsidRPr="00032C15">
        <w:t xml:space="preserve">τον </w:t>
      </w:r>
      <w:r w:rsidR="007E2471" w:rsidRPr="00032C15">
        <w:t>«Ενιαίο Πίνακα Προγράμματος Αναδιάρθρωσης &amp; Μετατροπής Αμπελώνων»</w:t>
      </w:r>
      <w:r w:rsidR="00663171" w:rsidRPr="00032C15">
        <w:t>, ως και την 5</w:t>
      </w:r>
      <w:r w:rsidR="0053154D" w:rsidRPr="00032C15">
        <w:t>η</w:t>
      </w:r>
      <w:r w:rsidR="00663171" w:rsidRPr="00032C15">
        <w:t xml:space="preserve"> Ιουλίου</w:t>
      </w:r>
      <w:r w:rsidR="0053154D" w:rsidRPr="00032C15">
        <w:t xml:space="preserve"> </w:t>
      </w:r>
      <w:r w:rsidR="00523956" w:rsidRPr="00032C15">
        <w:rPr>
          <w:rFonts w:eastAsia="Times New Roman"/>
        </w:rPr>
        <w:t xml:space="preserve">κάθε </w:t>
      </w:r>
      <w:r w:rsidR="0053154D" w:rsidRPr="00032C15">
        <w:rPr>
          <w:rFonts w:eastAsia="Times New Roman"/>
        </w:rPr>
        <w:t>έτους υλοποίησης της Παρέμβασης.</w:t>
      </w:r>
    </w:p>
    <w:p w14:paraId="6E43D925" w14:textId="77777777" w:rsidR="00663171" w:rsidRPr="00032C15" w:rsidRDefault="00663171" w:rsidP="006A71B6">
      <w:pPr>
        <w:spacing w:after="60"/>
        <w:ind w:left="287"/>
        <w:jc w:val="both"/>
      </w:pPr>
      <w:r w:rsidRPr="00032C15">
        <w:t xml:space="preserve">Στη συνέχεια, συντάσσεται φύλλο ελέγχου από το αρμόδιο τμήμα </w:t>
      </w:r>
      <w:r w:rsidR="0083082A" w:rsidRPr="00032C15">
        <w:t>της Γενική</w:t>
      </w:r>
      <w:r w:rsidR="004673EF" w:rsidRPr="00032C15">
        <w:t>ς</w:t>
      </w:r>
      <w:r w:rsidR="0083082A" w:rsidRPr="00032C15">
        <w:t xml:space="preserve"> Διεύθυνση</w:t>
      </w:r>
      <w:r w:rsidR="004673EF" w:rsidRPr="00032C15">
        <w:t>ς</w:t>
      </w:r>
      <w:r w:rsidR="0083082A" w:rsidRPr="00032C15">
        <w:t xml:space="preserve"> Ε</w:t>
      </w:r>
      <w:r w:rsidR="004673EF" w:rsidRPr="00032C15">
        <w:t>λέγχων, Ενισχύσεων και Πληρωμών</w:t>
      </w:r>
      <w:r w:rsidR="005B59DE" w:rsidRPr="00032C15">
        <w:t xml:space="preserve"> (ΓΔΕΛΕΠ) της Ανεξάρτητης Αρχής Δημοσίων Εσόδων (ΑΑΔΕ)</w:t>
      </w:r>
      <w:r w:rsidR="00D268E4" w:rsidRPr="00032C15">
        <w:t>,</w:t>
      </w:r>
      <w:r w:rsidRPr="00032C15">
        <w:t xml:space="preserve"> το οποίο συνοδεύει το φάκελο πληρωμής που αποστέλλεται στο λογιστήριο, για την έκδοση εντολής πληρωμής.</w:t>
      </w:r>
    </w:p>
    <w:p w14:paraId="3BEE649E" w14:textId="77777777" w:rsidR="00663171" w:rsidRPr="006F14B4" w:rsidRDefault="00D268E4" w:rsidP="006A71B6">
      <w:pPr>
        <w:spacing w:after="60"/>
        <w:ind w:left="287"/>
        <w:jc w:val="both"/>
      </w:pPr>
      <w:r w:rsidRPr="00032C15">
        <w:lastRenderedPageBreak/>
        <w:t>Η</w:t>
      </w:r>
      <w:r w:rsidR="00663171" w:rsidRPr="00032C15">
        <w:t xml:space="preserve"> Διεύθυνση Πληρωμών Αγροτικών Ενισχύσεων </w:t>
      </w:r>
      <w:r w:rsidR="0083082A" w:rsidRPr="00032C15">
        <w:t>της Γενική</w:t>
      </w:r>
      <w:r w:rsidR="004673EF" w:rsidRPr="00032C15">
        <w:t>ς</w:t>
      </w:r>
      <w:r w:rsidR="0083082A" w:rsidRPr="00032C15">
        <w:t xml:space="preserve"> Διεύθυνση</w:t>
      </w:r>
      <w:r w:rsidR="004673EF" w:rsidRPr="00032C15">
        <w:t>ς</w:t>
      </w:r>
      <w:r w:rsidR="0083082A" w:rsidRPr="00032C15">
        <w:t xml:space="preserve"> Ε</w:t>
      </w:r>
      <w:r w:rsidR="004673EF" w:rsidRPr="00032C15">
        <w:t>λέγχων, Ενισχύσεων και Πληρωμών</w:t>
      </w:r>
      <w:r w:rsidR="00663171" w:rsidRPr="00032C15">
        <w:t xml:space="preserve"> </w:t>
      </w:r>
      <w:r w:rsidR="005B59DE" w:rsidRPr="00032C15">
        <w:t xml:space="preserve">(ΓΔΕΛΕΠ) της Ανεξάρτητης Αρχής Δημοσίων Εσόδων (ΑΑΔΕ) </w:t>
      </w:r>
      <w:r w:rsidR="00663171" w:rsidRPr="00032C15">
        <w:t xml:space="preserve">εκδίδει τις αντίστοιχες εντολές πληρωμής ανά </w:t>
      </w:r>
      <w:r w:rsidR="00B43A1C" w:rsidRPr="00032C15">
        <w:t>ΔΑΟΚ</w:t>
      </w:r>
      <w:r w:rsidR="00663171" w:rsidRPr="00032C15">
        <w:t xml:space="preserve"> και ανά αριθμό μηχανογραφημένης εκτύπωσης.</w:t>
      </w:r>
    </w:p>
    <w:p w14:paraId="4396C4C2" w14:textId="77777777" w:rsidR="00663171" w:rsidRPr="006F14B4" w:rsidRDefault="00663171" w:rsidP="006A71B6">
      <w:pPr>
        <w:numPr>
          <w:ilvl w:val="0"/>
          <w:numId w:val="9"/>
        </w:numPr>
        <w:spacing w:after="240"/>
        <w:ind w:left="289" w:hanging="289"/>
        <w:jc w:val="both"/>
      </w:pPr>
      <w:r w:rsidRPr="006F14B4">
        <w:t xml:space="preserve">Μετά την ολοκλήρωση των πληρωμών στους δικαιούχους, η Τράπεζα αποστέλλει υποχρεωτικά ηλεκτρονικό απαντητικό αρχείο καταβολής των ενισχύσεων </w:t>
      </w:r>
      <w:r w:rsidR="00D268E4">
        <w:t>στη</w:t>
      </w:r>
      <w:r w:rsidRPr="006F14B4">
        <w:t xml:space="preserve"> Διεύθυνση Πληρωμών Αγροτικών Ενισχύσεων </w:t>
      </w:r>
      <w:r w:rsidR="0083082A">
        <w:t xml:space="preserve">της </w:t>
      </w:r>
      <w:r w:rsidR="0083082A" w:rsidRPr="0083082A">
        <w:t>Γενική</w:t>
      </w:r>
      <w:r w:rsidR="0042021C">
        <w:t>ς</w:t>
      </w:r>
      <w:r w:rsidR="0083082A" w:rsidRPr="0083082A">
        <w:t xml:space="preserve"> Διεύθυνση</w:t>
      </w:r>
      <w:r w:rsidR="0042021C">
        <w:t>ς</w:t>
      </w:r>
      <w:r w:rsidR="0083082A" w:rsidRPr="0083082A">
        <w:t xml:space="preserve"> Ε</w:t>
      </w:r>
      <w:r w:rsidR="0042021C">
        <w:t>λέγχων, Ενισχύσεων και Πληρωμών</w:t>
      </w:r>
      <w:r w:rsidRPr="006F14B4">
        <w:t xml:space="preserve"> </w:t>
      </w:r>
      <w:r w:rsidR="005B59DE" w:rsidRPr="005B59DE">
        <w:t xml:space="preserve">(ΓΔΕΛΕΠ) της Ανεξάρτητης Αρχής Δημοσίων Εσόδων (ΑΑΔΕ) </w:t>
      </w:r>
      <w:r w:rsidRPr="006F14B4">
        <w:t xml:space="preserve">και </w:t>
      </w:r>
      <w:r w:rsidR="00D268E4">
        <w:t>στη</w:t>
      </w:r>
      <w:r w:rsidRPr="006F14B4">
        <w:t xml:space="preserve"> Διεύθυνση Ηλεκτρονικής Διακυβέρνησης του </w:t>
      </w:r>
      <w:r w:rsidR="00523956">
        <w:t>ΥΠΑΑΤ</w:t>
      </w:r>
      <w:r w:rsidRPr="006F14B4">
        <w:t xml:space="preserve"> έτσι ώστε να επαληθεύεται η καταβολή των ενισχύσεων.</w:t>
      </w:r>
    </w:p>
    <w:p w14:paraId="0A072BA2" w14:textId="77777777" w:rsidR="00663171" w:rsidRPr="006F14B4" w:rsidRDefault="00663171" w:rsidP="006A71B6">
      <w:pPr>
        <w:spacing w:after="120"/>
        <w:jc w:val="center"/>
        <w:rPr>
          <w:b/>
        </w:rPr>
      </w:pPr>
      <w:r w:rsidRPr="006F14B4">
        <w:rPr>
          <w:b/>
        </w:rPr>
        <w:t xml:space="preserve">Άρθρο </w:t>
      </w:r>
      <w:r w:rsidR="00B55EF9" w:rsidRPr="006F14B4">
        <w:rPr>
          <w:b/>
        </w:rPr>
        <w:t>19</w:t>
      </w:r>
    </w:p>
    <w:p w14:paraId="5021A192" w14:textId="77777777" w:rsidR="00663171" w:rsidRPr="006F14B4" w:rsidRDefault="00663171" w:rsidP="006A71B6">
      <w:pPr>
        <w:spacing w:after="240"/>
        <w:jc w:val="center"/>
        <w:rPr>
          <w:b/>
        </w:rPr>
      </w:pPr>
      <w:r w:rsidRPr="006F14B4">
        <w:rPr>
          <w:b/>
        </w:rPr>
        <w:t xml:space="preserve">Ύψος οικονομικής ενίσχυσης - </w:t>
      </w:r>
      <w:r w:rsidR="003967C7" w:rsidRPr="006F14B4">
        <w:rPr>
          <w:b/>
        </w:rPr>
        <w:t>Έλεγχος διπλής χρηματοδότησης</w:t>
      </w:r>
    </w:p>
    <w:p w14:paraId="35402EF6" w14:textId="77777777" w:rsidR="00663171" w:rsidRPr="006F14B4" w:rsidRDefault="00770D31" w:rsidP="006A71B6">
      <w:pPr>
        <w:spacing w:after="120"/>
        <w:jc w:val="both"/>
      </w:pPr>
      <w:r>
        <w:t xml:space="preserve">1. </w:t>
      </w:r>
      <w:r w:rsidR="00B75D3A" w:rsidRPr="006F14B4">
        <w:t xml:space="preserve">Στην Παρέμβαση </w:t>
      </w:r>
      <w:r w:rsidR="00663171" w:rsidRPr="006F14B4">
        <w:t xml:space="preserve">δύνανται να ενταχθούν οι εκτάσεις για τις οποίες υφίστανται άδειες αναφύτευσης, σύμφωνα με το άρθρο 66 του </w:t>
      </w:r>
      <w:r w:rsidR="00C82B76">
        <w:t>Κ</w:t>
      </w:r>
      <w:r w:rsidR="00663171" w:rsidRPr="006F14B4">
        <w:t>ανονισμού (ΕΕ) αριθ. 1308/2013. Οι οικονομικές ενισχύσεις χορηγούνται μόνο για τα μέτρα που αναφέρονται στον πίνακα του παρόντος άρθρου και δεν τυγχάνουν ενίσχυσης από άλλα ταμεία.</w:t>
      </w:r>
    </w:p>
    <w:p w14:paraId="7A5673CC" w14:textId="77777777" w:rsidR="00663171" w:rsidRPr="006F14B4" w:rsidRDefault="00770D31" w:rsidP="006A71B6">
      <w:pPr>
        <w:spacing w:after="360"/>
        <w:jc w:val="both"/>
      </w:pPr>
      <w:r>
        <w:t xml:space="preserve">2. </w:t>
      </w:r>
      <w:r w:rsidR="00663171" w:rsidRPr="006F14B4">
        <w:t xml:space="preserve">Οι οικονομικές ενισχύσεις που αφορούν την αναδιάρθρωση και μετατροπή των αμπελώνων καθορίζονται </w:t>
      </w:r>
      <w:r w:rsidR="00F95CDC" w:rsidRPr="006F14B4">
        <w:t>κατ' αποκοπή ανά μέτρο</w:t>
      </w:r>
      <w:r w:rsidR="00663171" w:rsidRPr="006F14B4">
        <w:t xml:space="preserve">, σε </w:t>
      </w:r>
      <w:r w:rsidR="00C82B76">
        <w:t>ε</w:t>
      </w:r>
      <w:r w:rsidR="00663171" w:rsidRPr="006F14B4">
        <w:t>υρώ/στρέμμα, σύμφωνα με τον παρακάτω πίνακα:</w:t>
      </w:r>
    </w:p>
    <w:p w14:paraId="61A5508B" w14:textId="77777777" w:rsidR="00A33630" w:rsidRPr="006F14B4" w:rsidRDefault="00A33630" w:rsidP="006A71B6">
      <w:pPr>
        <w:jc w:val="center"/>
      </w:pPr>
      <w:r w:rsidRPr="006F14B4">
        <w:rPr>
          <w:b/>
        </w:rPr>
        <w:t>ΠΙΝΑΚΑΣ ΟΙΚΟΝΟΜΙΚΩΝ ΕΝΙΣΧΥΣΕΩΝ ΓΙΑ ΤΗΝ ΑΝΑΔΙΑΡΘΡΩΣΗ ΚΑΙ ΜΕΤΑΤΡΟΠΗ  ΓΙΑ ΤΙΣ ΠΕΡΙΦΕΡΕΙΕΣ ΤΗΣ ΧΩΡΑΣ  ΕΚΤΌΣ ΑΤΤΙΚΗΣ ΚΑΙ ΝΟΤΙΟΥ ΑΙΓΑΙΟΥ</w:t>
      </w:r>
    </w:p>
    <w:p w14:paraId="1E0FD305" w14:textId="77777777" w:rsidR="00A33630" w:rsidRDefault="00A33630" w:rsidP="006A71B6">
      <w:pPr>
        <w:spacing w:after="240"/>
        <w:jc w:val="center"/>
        <w:rPr>
          <w:b/>
          <w:i/>
        </w:rPr>
      </w:pPr>
      <w:r w:rsidRPr="006F14B4">
        <w:rPr>
          <w:b/>
        </w:rPr>
        <w:t>(</w:t>
      </w:r>
      <w:r w:rsidRPr="006F14B4">
        <w:rPr>
          <w:b/>
          <w:i/>
        </w:rPr>
        <w:t xml:space="preserve">Τυποποιημένες κλίμακες </w:t>
      </w:r>
      <w:proofErr w:type="spellStart"/>
      <w:r w:rsidRPr="006F14B4">
        <w:rPr>
          <w:b/>
          <w:i/>
        </w:rPr>
        <w:t>μοναδιαίου</w:t>
      </w:r>
      <w:proofErr w:type="spellEnd"/>
      <w:r w:rsidRPr="006F14B4">
        <w:rPr>
          <w:b/>
          <w:i/>
        </w:rPr>
        <w:t xml:space="preserve"> κόστους)</w:t>
      </w:r>
    </w:p>
    <w:p w14:paraId="601F1738" w14:textId="77777777" w:rsidR="00177B86" w:rsidRDefault="00177B86" w:rsidP="006A71B6">
      <w:pPr>
        <w:spacing w:after="240"/>
        <w:jc w:val="center"/>
        <w:rPr>
          <w:b/>
          <w:i/>
        </w:rPr>
      </w:pPr>
    </w:p>
    <w:p w14:paraId="23CAA639" w14:textId="77777777" w:rsidR="00177B86" w:rsidRDefault="00177B86" w:rsidP="006A71B6">
      <w:pPr>
        <w:spacing w:after="240"/>
        <w:jc w:val="center"/>
        <w:rPr>
          <w:b/>
          <w:i/>
        </w:rPr>
      </w:pPr>
    </w:p>
    <w:p w14:paraId="30579B3F" w14:textId="77777777" w:rsidR="00177B86" w:rsidRDefault="00177B86" w:rsidP="006A71B6">
      <w:pPr>
        <w:spacing w:after="240"/>
        <w:jc w:val="center"/>
        <w:rPr>
          <w:b/>
          <w:i/>
        </w:rPr>
      </w:pPr>
    </w:p>
    <w:tbl>
      <w:tblPr>
        <w:tblW w:w="888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2689"/>
        <w:gridCol w:w="2410"/>
      </w:tblGrid>
      <w:tr w:rsidR="00177B86" w:rsidRPr="007A4D36" w14:paraId="71FBDEDF" w14:textId="77777777" w:rsidTr="006362E5">
        <w:trPr>
          <w:cantSplit/>
          <w:trHeight w:val="1309"/>
        </w:trPr>
        <w:tc>
          <w:tcPr>
            <w:tcW w:w="3783" w:type="dxa"/>
            <w:vMerge w:val="restart"/>
          </w:tcPr>
          <w:p w14:paraId="2BEB7EC1" w14:textId="77777777" w:rsidR="00177B86" w:rsidRPr="00177B86" w:rsidRDefault="00177B86" w:rsidP="00177B86">
            <w:pPr>
              <w:widowControl w:val="0"/>
              <w:spacing w:before="60" w:line="280" w:lineRule="atLeast"/>
              <w:rPr>
                <w:rFonts w:eastAsia="Times New Roman"/>
                <w:color w:val="000000"/>
                <w:lang w:eastAsia="en-US"/>
              </w:rPr>
            </w:pPr>
          </w:p>
          <w:p w14:paraId="046A74CE" w14:textId="77777777" w:rsidR="00177B86" w:rsidRPr="00177B86" w:rsidRDefault="00177B86" w:rsidP="00177B86">
            <w:pPr>
              <w:widowControl w:val="0"/>
              <w:spacing w:before="60" w:line="280" w:lineRule="atLeast"/>
              <w:rPr>
                <w:rFonts w:eastAsia="Times New Roman"/>
                <w:color w:val="000000"/>
                <w:lang w:eastAsia="en-US"/>
              </w:rPr>
            </w:pPr>
          </w:p>
          <w:p w14:paraId="030FA947" w14:textId="77777777" w:rsidR="00177B86" w:rsidRPr="00177B86" w:rsidRDefault="00177B86" w:rsidP="00177B86">
            <w:pPr>
              <w:widowControl w:val="0"/>
              <w:spacing w:before="60" w:line="280" w:lineRule="atLeast"/>
              <w:jc w:val="center"/>
              <w:rPr>
                <w:rFonts w:eastAsia="Times New Roman"/>
                <w:color w:val="000000"/>
                <w:lang w:eastAsia="en-US"/>
              </w:rPr>
            </w:pPr>
            <w:r w:rsidRPr="00177B86">
              <w:rPr>
                <w:rFonts w:eastAsia="Times New Roman"/>
                <w:color w:val="000000"/>
                <w:lang w:eastAsia="en-US"/>
              </w:rPr>
              <w:t>ΜΕΤΡΑ</w:t>
            </w:r>
          </w:p>
        </w:tc>
        <w:tc>
          <w:tcPr>
            <w:tcW w:w="5099" w:type="dxa"/>
            <w:gridSpan w:val="2"/>
            <w:hideMark/>
          </w:tcPr>
          <w:p w14:paraId="0ADDC33E" w14:textId="77777777" w:rsidR="00177B86" w:rsidRPr="00177B86" w:rsidRDefault="00177B86" w:rsidP="00177B86">
            <w:pPr>
              <w:widowControl w:val="0"/>
              <w:spacing w:line="276" w:lineRule="auto"/>
              <w:ind w:left="-93" w:right="-48"/>
              <w:jc w:val="center"/>
              <w:rPr>
                <w:rFonts w:eastAsia="Times New Roman"/>
                <w:color w:val="000000"/>
                <w:lang w:eastAsia="en-US"/>
              </w:rPr>
            </w:pPr>
            <w:r w:rsidRPr="00177B86">
              <w:rPr>
                <w:rFonts w:eastAsia="Times New Roman"/>
                <w:color w:val="000000"/>
                <w:lang w:eastAsia="en-US"/>
              </w:rPr>
              <w:t xml:space="preserve">ΠΕΡΙΦΕΡΕΙΕΣ ΛΙΓΟΤΕΡΟ ΑΝΕΠΤΥΓΜΕΝΕΣ </w:t>
            </w:r>
          </w:p>
          <w:p w14:paraId="7897C8B6" w14:textId="77777777" w:rsidR="00177B86" w:rsidRPr="00177B86" w:rsidRDefault="00177B86" w:rsidP="00177B86">
            <w:pPr>
              <w:widowControl w:val="0"/>
              <w:spacing w:line="276" w:lineRule="auto"/>
              <w:ind w:left="-93" w:right="-48"/>
              <w:jc w:val="center"/>
              <w:rPr>
                <w:rFonts w:eastAsia="Times New Roman"/>
                <w:color w:val="000000"/>
                <w:lang w:eastAsia="en-US"/>
              </w:rPr>
            </w:pPr>
            <w:r w:rsidRPr="00177B86">
              <w:rPr>
                <w:rFonts w:eastAsia="Times New Roman"/>
                <w:color w:val="000000"/>
                <w:lang w:eastAsia="en-US"/>
              </w:rPr>
              <w:t>(€/</w:t>
            </w:r>
            <w:proofErr w:type="spellStart"/>
            <w:r w:rsidRPr="00177B86">
              <w:rPr>
                <w:rFonts w:eastAsia="Times New Roman"/>
                <w:color w:val="000000"/>
                <w:lang w:eastAsia="en-US"/>
              </w:rPr>
              <w:t>στρ</w:t>
            </w:r>
            <w:proofErr w:type="spellEnd"/>
            <w:r w:rsidRPr="00177B86">
              <w:rPr>
                <w:rFonts w:eastAsia="Times New Roman"/>
                <w:color w:val="000000"/>
                <w:lang w:eastAsia="en-US"/>
              </w:rPr>
              <w:t>.) (παρ. 1 άρθρο 59 του Κανονισμού ΕΕ  2021/2115 του Ευρωπαϊκού Κοινοβουλίου και του Συμβουλίου/ χρηματοδότηση ΕΕ 75%)</w:t>
            </w:r>
          </w:p>
        </w:tc>
      </w:tr>
      <w:tr w:rsidR="00177B86" w:rsidRPr="007A4D36" w14:paraId="793990B9" w14:textId="77777777" w:rsidTr="006362E5">
        <w:trPr>
          <w:cantSplit/>
          <w:trHeight w:val="615"/>
        </w:trPr>
        <w:tc>
          <w:tcPr>
            <w:tcW w:w="3783" w:type="dxa"/>
            <w:vMerge/>
            <w:vAlign w:val="center"/>
            <w:hideMark/>
          </w:tcPr>
          <w:p w14:paraId="66A2102A" w14:textId="77777777" w:rsidR="00177B86" w:rsidRPr="00177B86" w:rsidRDefault="00177B86" w:rsidP="00177B86">
            <w:pPr>
              <w:widowControl w:val="0"/>
              <w:spacing w:line="276" w:lineRule="auto"/>
              <w:rPr>
                <w:rFonts w:eastAsia="Times New Roman"/>
                <w:color w:val="000000"/>
                <w:lang w:eastAsia="en-US"/>
              </w:rPr>
            </w:pPr>
          </w:p>
        </w:tc>
        <w:tc>
          <w:tcPr>
            <w:tcW w:w="2689" w:type="dxa"/>
            <w:hideMark/>
          </w:tcPr>
          <w:p w14:paraId="7252FE89" w14:textId="77777777" w:rsidR="00177B86" w:rsidRPr="00177B86" w:rsidRDefault="00177B86" w:rsidP="00177B86">
            <w:pPr>
              <w:widowControl w:val="0"/>
              <w:spacing w:line="276" w:lineRule="auto"/>
              <w:jc w:val="center"/>
              <w:rPr>
                <w:rFonts w:eastAsia="Times New Roman"/>
                <w:color w:val="000000"/>
                <w:lang w:eastAsia="en-US"/>
              </w:rPr>
            </w:pPr>
            <w:r w:rsidRPr="00177B86">
              <w:rPr>
                <w:rFonts w:eastAsia="Times New Roman"/>
                <w:color w:val="000000"/>
                <w:lang w:eastAsia="en-US"/>
              </w:rPr>
              <w:t>Ορεινές, Μειονεκτικές και  Νησιωτικές περιοχές</w:t>
            </w:r>
          </w:p>
        </w:tc>
        <w:tc>
          <w:tcPr>
            <w:tcW w:w="2410" w:type="dxa"/>
          </w:tcPr>
          <w:p w14:paraId="74FBC175" w14:textId="77777777" w:rsidR="00177B86" w:rsidRPr="00177B86" w:rsidRDefault="00177B86" w:rsidP="00177B86">
            <w:pPr>
              <w:widowControl w:val="0"/>
              <w:spacing w:before="60" w:line="276" w:lineRule="auto"/>
              <w:jc w:val="center"/>
              <w:rPr>
                <w:rFonts w:eastAsia="Times New Roman"/>
                <w:color w:val="000000"/>
                <w:lang w:eastAsia="en-US"/>
              </w:rPr>
            </w:pPr>
            <w:r w:rsidRPr="00177B86">
              <w:rPr>
                <w:rFonts w:eastAsia="Times New Roman"/>
                <w:color w:val="000000"/>
                <w:lang w:eastAsia="en-US"/>
              </w:rPr>
              <w:t>Λοιπές περιοχές</w:t>
            </w:r>
          </w:p>
        </w:tc>
      </w:tr>
      <w:tr w:rsidR="00177B86" w:rsidRPr="007A4D36" w14:paraId="04D7953F" w14:textId="77777777" w:rsidTr="00456A1B">
        <w:trPr>
          <w:trHeight w:hRule="exact" w:val="602"/>
        </w:trPr>
        <w:tc>
          <w:tcPr>
            <w:tcW w:w="3783" w:type="dxa"/>
            <w:hideMark/>
          </w:tcPr>
          <w:p w14:paraId="307206B7" w14:textId="77777777" w:rsidR="00177B86" w:rsidRPr="00177B86" w:rsidRDefault="00177B86" w:rsidP="00177B86">
            <w:pPr>
              <w:widowControl w:val="0"/>
              <w:spacing w:line="240" w:lineRule="atLeast"/>
              <w:ind w:left="-8" w:right="-108"/>
              <w:rPr>
                <w:rFonts w:eastAsia="Times New Roman"/>
                <w:b/>
                <w:color w:val="000000"/>
                <w:lang w:eastAsia="en-US"/>
              </w:rPr>
            </w:pPr>
            <w:r w:rsidRPr="00177B86">
              <w:rPr>
                <w:rFonts w:eastAsia="Times New Roman"/>
                <w:b/>
                <w:color w:val="000000"/>
                <w:lang w:eastAsia="en-US"/>
              </w:rPr>
              <w:t xml:space="preserve">α. Εκρίζωση </w:t>
            </w:r>
            <w:r w:rsidR="00562FDF">
              <w:rPr>
                <w:rFonts w:eastAsia="Times New Roman"/>
                <w:b/>
                <w:color w:val="000000"/>
                <w:lang w:eastAsia="en-US"/>
              </w:rPr>
              <w:t>–</w:t>
            </w:r>
            <w:r w:rsidRPr="00177B86">
              <w:rPr>
                <w:rFonts w:eastAsia="Times New Roman"/>
                <w:b/>
                <w:color w:val="000000"/>
                <w:lang w:eastAsia="en-US"/>
              </w:rPr>
              <w:t>αναφύτευση</w:t>
            </w:r>
            <w:r w:rsidR="00562FDF">
              <w:rPr>
                <w:rFonts w:eastAsia="Times New Roman"/>
                <w:b/>
                <w:color w:val="000000"/>
                <w:lang w:eastAsia="en-US"/>
              </w:rPr>
              <w:t>/μετεγκατάσταση</w:t>
            </w:r>
            <w:r w:rsidRPr="00177B86">
              <w:rPr>
                <w:rFonts w:eastAsia="Times New Roman"/>
                <w:b/>
                <w:color w:val="000000"/>
                <w:lang w:eastAsia="en-US"/>
              </w:rPr>
              <w:t xml:space="preserve"> </w:t>
            </w:r>
          </w:p>
        </w:tc>
        <w:tc>
          <w:tcPr>
            <w:tcW w:w="2689" w:type="dxa"/>
            <w:vAlign w:val="center"/>
            <w:hideMark/>
          </w:tcPr>
          <w:p w14:paraId="2178578D"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2.100</w:t>
            </w:r>
          </w:p>
        </w:tc>
        <w:tc>
          <w:tcPr>
            <w:tcW w:w="2410" w:type="dxa"/>
            <w:vAlign w:val="center"/>
            <w:hideMark/>
          </w:tcPr>
          <w:p w14:paraId="20C37120"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1.650</w:t>
            </w:r>
          </w:p>
        </w:tc>
      </w:tr>
      <w:tr w:rsidR="00177B86" w:rsidRPr="007A4D36" w14:paraId="7692C8F0" w14:textId="77777777" w:rsidTr="006362E5">
        <w:tc>
          <w:tcPr>
            <w:tcW w:w="3783" w:type="dxa"/>
            <w:hideMark/>
          </w:tcPr>
          <w:p w14:paraId="5D854357" w14:textId="77777777" w:rsidR="00177B86" w:rsidRPr="00177B86" w:rsidRDefault="00177B86" w:rsidP="00177B86">
            <w:pPr>
              <w:widowControl w:val="0"/>
              <w:spacing w:line="240" w:lineRule="atLeast"/>
              <w:ind w:left="176" w:hanging="176"/>
              <w:rPr>
                <w:rFonts w:eastAsia="Times New Roman"/>
                <w:color w:val="000000"/>
                <w:lang w:eastAsia="en-US"/>
              </w:rPr>
            </w:pPr>
            <w:proofErr w:type="spellStart"/>
            <w:r w:rsidRPr="00177B86">
              <w:rPr>
                <w:rFonts w:eastAsia="Times New Roman"/>
                <w:color w:val="000000"/>
                <w:lang w:val="en-US" w:eastAsia="en-US"/>
              </w:rPr>
              <w:t>i</w:t>
            </w:r>
            <w:proofErr w:type="spellEnd"/>
            <w:r w:rsidRPr="00177B86">
              <w:rPr>
                <w:rFonts w:eastAsia="Times New Roman"/>
                <w:color w:val="000000"/>
                <w:lang w:eastAsia="en-US"/>
              </w:rPr>
              <w:t xml:space="preserve">. εκρίζωση </w:t>
            </w:r>
          </w:p>
        </w:tc>
        <w:tc>
          <w:tcPr>
            <w:tcW w:w="2689" w:type="dxa"/>
            <w:vAlign w:val="center"/>
            <w:hideMark/>
          </w:tcPr>
          <w:p w14:paraId="5C7535F3" w14:textId="77777777" w:rsidR="00177B86" w:rsidRPr="00177B86" w:rsidRDefault="00177B86" w:rsidP="00177B86">
            <w:pPr>
              <w:widowControl w:val="0"/>
              <w:jc w:val="center"/>
              <w:rPr>
                <w:rFonts w:eastAsia="Times New Roman"/>
                <w:color w:val="000000"/>
              </w:rPr>
            </w:pPr>
            <w:r w:rsidRPr="00177B86">
              <w:rPr>
                <w:rFonts w:eastAsia="Times New Roman"/>
                <w:color w:val="000000"/>
              </w:rPr>
              <w:t>300</w:t>
            </w:r>
          </w:p>
        </w:tc>
        <w:tc>
          <w:tcPr>
            <w:tcW w:w="2410" w:type="dxa"/>
            <w:vAlign w:val="center"/>
            <w:hideMark/>
          </w:tcPr>
          <w:p w14:paraId="17A380D9" w14:textId="77777777" w:rsidR="00177B86" w:rsidRPr="00177B86" w:rsidRDefault="00177B86" w:rsidP="00177B86">
            <w:pPr>
              <w:widowControl w:val="0"/>
              <w:jc w:val="center"/>
              <w:rPr>
                <w:rFonts w:eastAsia="Times New Roman"/>
                <w:color w:val="000000"/>
              </w:rPr>
            </w:pPr>
            <w:r w:rsidRPr="00177B86">
              <w:rPr>
                <w:rFonts w:eastAsia="Times New Roman"/>
                <w:color w:val="000000"/>
              </w:rPr>
              <w:t>150</w:t>
            </w:r>
          </w:p>
        </w:tc>
      </w:tr>
      <w:tr w:rsidR="00177B86" w:rsidRPr="007A4D36" w14:paraId="4F22340E" w14:textId="77777777" w:rsidTr="006362E5">
        <w:tc>
          <w:tcPr>
            <w:tcW w:w="3783" w:type="dxa"/>
            <w:hideMark/>
          </w:tcPr>
          <w:p w14:paraId="7833A3A8" w14:textId="77777777" w:rsidR="00177B86" w:rsidRPr="00177B86" w:rsidRDefault="00177B86" w:rsidP="00177B86">
            <w:pPr>
              <w:widowControl w:val="0"/>
              <w:spacing w:line="240" w:lineRule="atLeast"/>
              <w:rPr>
                <w:rFonts w:eastAsia="Times New Roman"/>
                <w:color w:val="000000"/>
                <w:lang w:eastAsia="en-US"/>
              </w:rPr>
            </w:pPr>
            <w:r w:rsidRPr="00177B86">
              <w:rPr>
                <w:rFonts w:eastAsia="Times New Roman"/>
                <w:color w:val="000000"/>
                <w:lang w:val="en-US" w:eastAsia="en-US"/>
              </w:rPr>
              <w:t xml:space="preserve">ii. </w:t>
            </w:r>
            <w:r w:rsidRPr="00177B86">
              <w:rPr>
                <w:rFonts w:eastAsia="Times New Roman"/>
                <w:color w:val="000000"/>
                <w:lang w:eastAsia="en-US"/>
              </w:rPr>
              <w:t>προετοιμασία εδάφους</w:t>
            </w:r>
          </w:p>
        </w:tc>
        <w:tc>
          <w:tcPr>
            <w:tcW w:w="2689" w:type="dxa"/>
            <w:vAlign w:val="center"/>
            <w:hideMark/>
          </w:tcPr>
          <w:p w14:paraId="701A69A0" w14:textId="77777777" w:rsidR="00177B86" w:rsidRPr="00177B86" w:rsidRDefault="00177B86" w:rsidP="00177B86">
            <w:pPr>
              <w:widowControl w:val="0"/>
              <w:jc w:val="center"/>
              <w:rPr>
                <w:rFonts w:eastAsia="Times New Roman"/>
                <w:color w:val="000000"/>
              </w:rPr>
            </w:pPr>
            <w:r w:rsidRPr="00177B86">
              <w:rPr>
                <w:rFonts w:eastAsia="Times New Roman"/>
                <w:color w:val="000000"/>
              </w:rPr>
              <w:t>450</w:t>
            </w:r>
          </w:p>
        </w:tc>
        <w:tc>
          <w:tcPr>
            <w:tcW w:w="2410" w:type="dxa"/>
            <w:vAlign w:val="center"/>
            <w:hideMark/>
          </w:tcPr>
          <w:p w14:paraId="40531A3C" w14:textId="77777777" w:rsidR="00177B86" w:rsidRPr="00177B86" w:rsidRDefault="00177B86" w:rsidP="00177B86">
            <w:pPr>
              <w:widowControl w:val="0"/>
              <w:jc w:val="center"/>
              <w:rPr>
                <w:rFonts w:eastAsia="Times New Roman"/>
                <w:color w:val="000000"/>
              </w:rPr>
            </w:pPr>
            <w:r w:rsidRPr="00177B86">
              <w:rPr>
                <w:rFonts w:eastAsia="Times New Roman"/>
                <w:color w:val="000000"/>
              </w:rPr>
              <w:t>200</w:t>
            </w:r>
          </w:p>
        </w:tc>
      </w:tr>
      <w:tr w:rsidR="00177B86" w:rsidRPr="007A4D36" w14:paraId="5FE3975F" w14:textId="77777777" w:rsidTr="006362E5">
        <w:tc>
          <w:tcPr>
            <w:tcW w:w="3783" w:type="dxa"/>
            <w:hideMark/>
          </w:tcPr>
          <w:p w14:paraId="6E33E921"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color w:val="000000"/>
                <w:lang w:val="en-US" w:eastAsia="en-US"/>
              </w:rPr>
              <w:t xml:space="preserve">iii </w:t>
            </w:r>
            <w:r w:rsidRPr="00177B86">
              <w:rPr>
                <w:rFonts w:eastAsia="Times New Roman"/>
                <w:color w:val="000000"/>
                <w:lang w:eastAsia="en-US"/>
              </w:rPr>
              <w:t>αναφύτευση</w:t>
            </w:r>
            <w:r w:rsidR="00562FDF">
              <w:rPr>
                <w:rFonts w:eastAsia="Times New Roman"/>
                <w:color w:val="000000"/>
                <w:lang w:eastAsia="en-US"/>
              </w:rPr>
              <w:t>/μετεγκατάσταση</w:t>
            </w:r>
          </w:p>
        </w:tc>
        <w:tc>
          <w:tcPr>
            <w:tcW w:w="2689" w:type="dxa"/>
            <w:vAlign w:val="center"/>
            <w:hideMark/>
          </w:tcPr>
          <w:p w14:paraId="58839458" w14:textId="77777777" w:rsidR="00177B86" w:rsidRPr="00177B86" w:rsidRDefault="00177B86" w:rsidP="00177B86">
            <w:pPr>
              <w:widowControl w:val="0"/>
              <w:jc w:val="center"/>
              <w:rPr>
                <w:rFonts w:eastAsia="Times New Roman"/>
                <w:color w:val="000000"/>
              </w:rPr>
            </w:pPr>
            <w:r w:rsidRPr="00177B86">
              <w:rPr>
                <w:rFonts w:eastAsia="Times New Roman"/>
                <w:color w:val="000000"/>
              </w:rPr>
              <w:t>600</w:t>
            </w:r>
          </w:p>
        </w:tc>
        <w:tc>
          <w:tcPr>
            <w:tcW w:w="2410" w:type="dxa"/>
            <w:vAlign w:val="center"/>
            <w:hideMark/>
          </w:tcPr>
          <w:p w14:paraId="4ADEC976" w14:textId="77777777" w:rsidR="00177B86" w:rsidRPr="00177B86" w:rsidRDefault="00177B86" w:rsidP="00177B86">
            <w:pPr>
              <w:widowControl w:val="0"/>
              <w:jc w:val="center"/>
              <w:rPr>
                <w:rFonts w:eastAsia="Times New Roman"/>
                <w:color w:val="000000"/>
              </w:rPr>
            </w:pPr>
            <w:r w:rsidRPr="00177B86">
              <w:rPr>
                <w:rFonts w:eastAsia="Times New Roman"/>
                <w:color w:val="000000"/>
              </w:rPr>
              <w:t>600</w:t>
            </w:r>
          </w:p>
        </w:tc>
      </w:tr>
      <w:tr w:rsidR="00177B86" w:rsidRPr="007A4D36" w14:paraId="574B5924" w14:textId="77777777" w:rsidTr="006362E5">
        <w:tc>
          <w:tcPr>
            <w:tcW w:w="3783" w:type="dxa"/>
            <w:hideMark/>
          </w:tcPr>
          <w:p w14:paraId="3932F9BE"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i/>
                <w:color w:val="000000"/>
                <w:lang w:eastAsia="en-US"/>
              </w:rPr>
              <w:t>απώλεια εισοδήματος</w:t>
            </w:r>
          </w:p>
        </w:tc>
        <w:tc>
          <w:tcPr>
            <w:tcW w:w="2689" w:type="dxa"/>
            <w:vAlign w:val="center"/>
            <w:hideMark/>
          </w:tcPr>
          <w:p w14:paraId="73A3CCE1" w14:textId="77777777" w:rsidR="00177B86" w:rsidRPr="00177B86" w:rsidRDefault="00177B86" w:rsidP="00177B86">
            <w:pPr>
              <w:widowControl w:val="0"/>
              <w:jc w:val="center"/>
              <w:rPr>
                <w:rFonts w:eastAsia="Times New Roman"/>
                <w:color w:val="000000"/>
              </w:rPr>
            </w:pPr>
            <w:r w:rsidRPr="00177B86">
              <w:rPr>
                <w:rFonts w:eastAsia="Times New Roman"/>
                <w:color w:val="000000"/>
              </w:rPr>
              <w:t>750</w:t>
            </w:r>
          </w:p>
        </w:tc>
        <w:tc>
          <w:tcPr>
            <w:tcW w:w="2410" w:type="dxa"/>
            <w:vAlign w:val="center"/>
            <w:hideMark/>
          </w:tcPr>
          <w:p w14:paraId="6DF7D24A" w14:textId="77777777" w:rsidR="00177B86" w:rsidRPr="00177B86" w:rsidRDefault="00177B86" w:rsidP="00177B86">
            <w:pPr>
              <w:widowControl w:val="0"/>
              <w:jc w:val="center"/>
              <w:rPr>
                <w:rFonts w:eastAsia="Times New Roman"/>
                <w:color w:val="000000"/>
              </w:rPr>
            </w:pPr>
            <w:r w:rsidRPr="00177B86">
              <w:rPr>
                <w:rFonts w:eastAsia="Times New Roman"/>
                <w:color w:val="000000"/>
              </w:rPr>
              <w:t>700</w:t>
            </w:r>
          </w:p>
        </w:tc>
      </w:tr>
      <w:tr w:rsidR="00177B86" w:rsidRPr="007A4D36" w14:paraId="3B619A36" w14:textId="77777777" w:rsidTr="006362E5">
        <w:tc>
          <w:tcPr>
            <w:tcW w:w="3783" w:type="dxa"/>
            <w:hideMark/>
          </w:tcPr>
          <w:p w14:paraId="00A7A874" w14:textId="77777777" w:rsidR="00177B86" w:rsidRPr="00177B86" w:rsidRDefault="00177B86" w:rsidP="00177B86">
            <w:pPr>
              <w:widowControl w:val="0"/>
              <w:spacing w:line="240" w:lineRule="atLeast"/>
              <w:rPr>
                <w:rFonts w:eastAsia="Times New Roman"/>
                <w:b/>
                <w:color w:val="000000"/>
                <w:lang w:eastAsia="en-US"/>
              </w:rPr>
            </w:pPr>
            <w:r w:rsidRPr="00177B86">
              <w:rPr>
                <w:rFonts w:eastAsia="Times New Roman"/>
                <w:b/>
                <w:color w:val="000000"/>
                <w:lang w:eastAsia="en-US"/>
              </w:rPr>
              <w:t>β. Φύτευση αμπελώνων</w:t>
            </w:r>
          </w:p>
        </w:tc>
        <w:tc>
          <w:tcPr>
            <w:tcW w:w="2689" w:type="dxa"/>
            <w:vAlign w:val="center"/>
            <w:hideMark/>
          </w:tcPr>
          <w:p w14:paraId="3AF60C9C"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1.050</w:t>
            </w:r>
          </w:p>
        </w:tc>
        <w:tc>
          <w:tcPr>
            <w:tcW w:w="2410" w:type="dxa"/>
            <w:vAlign w:val="center"/>
            <w:hideMark/>
          </w:tcPr>
          <w:p w14:paraId="0C4E856F" w14:textId="77777777" w:rsidR="00177B86" w:rsidRPr="00177B86" w:rsidRDefault="00177B86" w:rsidP="00177B86">
            <w:pPr>
              <w:widowControl w:val="0"/>
              <w:jc w:val="center"/>
              <w:rPr>
                <w:rFonts w:eastAsia="Times New Roman"/>
                <w:color w:val="000000"/>
              </w:rPr>
            </w:pPr>
            <w:r w:rsidRPr="00177B86">
              <w:rPr>
                <w:rFonts w:eastAsia="Times New Roman"/>
                <w:color w:val="000000"/>
              </w:rPr>
              <w:t>800</w:t>
            </w:r>
          </w:p>
        </w:tc>
      </w:tr>
      <w:tr w:rsidR="00177B86" w:rsidRPr="007A4D36" w14:paraId="03BCA113" w14:textId="77777777" w:rsidTr="006362E5">
        <w:tc>
          <w:tcPr>
            <w:tcW w:w="3783" w:type="dxa"/>
            <w:hideMark/>
          </w:tcPr>
          <w:p w14:paraId="2A65EDDF" w14:textId="77777777" w:rsidR="00177B86" w:rsidRPr="00177B86" w:rsidRDefault="00177B86" w:rsidP="00177B86">
            <w:pPr>
              <w:widowControl w:val="0"/>
              <w:spacing w:line="240" w:lineRule="atLeast"/>
              <w:rPr>
                <w:rFonts w:eastAsia="Times New Roman"/>
                <w:color w:val="000000"/>
                <w:lang w:eastAsia="en-US"/>
              </w:rPr>
            </w:pPr>
            <w:proofErr w:type="spellStart"/>
            <w:r w:rsidRPr="00177B86">
              <w:rPr>
                <w:rFonts w:eastAsia="Times New Roman"/>
                <w:color w:val="000000"/>
                <w:lang w:val="en-US" w:eastAsia="en-US"/>
              </w:rPr>
              <w:t>i</w:t>
            </w:r>
            <w:proofErr w:type="spellEnd"/>
            <w:r w:rsidRPr="00177B86">
              <w:rPr>
                <w:rFonts w:eastAsia="Times New Roman"/>
                <w:color w:val="000000"/>
                <w:lang w:val="en-US" w:eastAsia="en-US"/>
              </w:rPr>
              <w:t xml:space="preserve">. </w:t>
            </w:r>
            <w:r w:rsidRPr="00177B86">
              <w:rPr>
                <w:rFonts w:eastAsia="Times New Roman"/>
                <w:color w:val="000000"/>
                <w:lang w:eastAsia="en-US"/>
              </w:rPr>
              <w:t>προετοιμασία εδάφους</w:t>
            </w:r>
          </w:p>
        </w:tc>
        <w:tc>
          <w:tcPr>
            <w:tcW w:w="2689" w:type="dxa"/>
            <w:vAlign w:val="center"/>
            <w:hideMark/>
          </w:tcPr>
          <w:p w14:paraId="23635F34" w14:textId="77777777" w:rsidR="00177B86" w:rsidRPr="00177B86" w:rsidRDefault="00177B86" w:rsidP="00177B86">
            <w:pPr>
              <w:widowControl w:val="0"/>
              <w:jc w:val="center"/>
              <w:rPr>
                <w:rFonts w:eastAsia="Times New Roman"/>
                <w:color w:val="000000"/>
              </w:rPr>
            </w:pPr>
            <w:r w:rsidRPr="00177B86">
              <w:rPr>
                <w:rFonts w:eastAsia="Times New Roman"/>
                <w:color w:val="000000"/>
              </w:rPr>
              <w:t>450</w:t>
            </w:r>
          </w:p>
        </w:tc>
        <w:tc>
          <w:tcPr>
            <w:tcW w:w="2410" w:type="dxa"/>
            <w:vAlign w:val="center"/>
            <w:hideMark/>
          </w:tcPr>
          <w:p w14:paraId="3648038A" w14:textId="77777777" w:rsidR="00177B86" w:rsidRPr="00177B86" w:rsidRDefault="00177B86" w:rsidP="00177B86">
            <w:pPr>
              <w:widowControl w:val="0"/>
              <w:jc w:val="center"/>
              <w:rPr>
                <w:rFonts w:eastAsia="Times New Roman"/>
                <w:color w:val="000000"/>
              </w:rPr>
            </w:pPr>
            <w:r w:rsidRPr="00177B86">
              <w:rPr>
                <w:rFonts w:eastAsia="Times New Roman"/>
                <w:color w:val="000000"/>
              </w:rPr>
              <w:t>200</w:t>
            </w:r>
          </w:p>
        </w:tc>
      </w:tr>
      <w:tr w:rsidR="00177B86" w:rsidRPr="007A4D36" w14:paraId="7E82B52F" w14:textId="77777777" w:rsidTr="006362E5">
        <w:tc>
          <w:tcPr>
            <w:tcW w:w="3783" w:type="dxa"/>
            <w:hideMark/>
          </w:tcPr>
          <w:p w14:paraId="767C0481"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color w:val="000000"/>
                <w:lang w:val="en-US" w:eastAsia="en-US"/>
              </w:rPr>
              <w:t>ii</w:t>
            </w:r>
            <w:r w:rsidRPr="00177B86">
              <w:rPr>
                <w:rFonts w:eastAsia="Times New Roman"/>
                <w:color w:val="000000"/>
                <w:lang w:eastAsia="en-US"/>
              </w:rPr>
              <w:t>.</w:t>
            </w:r>
            <w:r w:rsidRPr="00177B86">
              <w:rPr>
                <w:rFonts w:eastAsia="Times New Roman"/>
                <w:color w:val="000000"/>
                <w:lang w:val="en-US" w:eastAsia="en-US"/>
              </w:rPr>
              <w:t xml:space="preserve"> </w:t>
            </w:r>
            <w:proofErr w:type="spellStart"/>
            <w:r w:rsidRPr="00177B86">
              <w:rPr>
                <w:rFonts w:eastAsia="Times New Roman"/>
                <w:color w:val="000000"/>
                <w:lang w:val="en-US" w:eastAsia="en-US"/>
              </w:rPr>
              <w:t>φύτευση</w:t>
            </w:r>
            <w:proofErr w:type="spellEnd"/>
          </w:p>
        </w:tc>
        <w:tc>
          <w:tcPr>
            <w:tcW w:w="2689" w:type="dxa"/>
            <w:vAlign w:val="center"/>
            <w:hideMark/>
          </w:tcPr>
          <w:p w14:paraId="0EC5C852" w14:textId="77777777" w:rsidR="00177B86" w:rsidRPr="00177B86" w:rsidRDefault="00177B86" w:rsidP="00177B86">
            <w:pPr>
              <w:widowControl w:val="0"/>
              <w:jc w:val="center"/>
              <w:rPr>
                <w:rFonts w:eastAsia="Times New Roman"/>
                <w:color w:val="000000"/>
              </w:rPr>
            </w:pPr>
            <w:r w:rsidRPr="00177B86">
              <w:rPr>
                <w:rFonts w:eastAsia="Times New Roman"/>
                <w:color w:val="000000"/>
              </w:rPr>
              <w:t>600</w:t>
            </w:r>
          </w:p>
        </w:tc>
        <w:tc>
          <w:tcPr>
            <w:tcW w:w="2410" w:type="dxa"/>
            <w:vAlign w:val="center"/>
            <w:hideMark/>
          </w:tcPr>
          <w:p w14:paraId="54A2A437" w14:textId="77777777" w:rsidR="00177B86" w:rsidRPr="00177B86" w:rsidRDefault="00177B86" w:rsidP="00177B86">
            <w:pPr>
              <w:widowControl w:val="0"/>
              <w:jc w:val="center"/>
              <w:rPr>
                <w:rFonts w:eastAsia="Times New Roman"/>
                <w:color w:val="000000"/>
              </w:rPr>
            </w:pPr>
            <w:r w:rsidRPr="00177B86">
              <w:rPr>
                <w:rFonts w:eastAsia="Times New Roman"/>
                <w:color w:val="000000"/>
              </w:rPr>
              <w:t>600</w:t>
            </w:r>
          </w:p>
        </w:tc>
      </w:tr>
      <w:tr w:rsidR="00177B86" w:rsidRPr="007A4D36" w14:paraId="3A368608" w14:textId="77777777" w:rsidTr="006362E5">
        <w:tc>
          <w:tcPr>
            <w:tcW w:w="3783" w:type="dxa"/>
            <w:hideMark/>
          </w:tcPr>
          <w:p w14:paraId="776DB8CB" w14:textId="77777777" w:rsidR="00177B86" w:rsidRPr="00177B86" w:rsidRDefault="00177B86" w:rsidP="00177B86">
            <w:pPr>
              <w:widowControl w:val="0"/>
              <w:spacing w:line="240" w:lineRule="atLeast"/>
              <w:rPr>
                <w:rFonts w:eastAsia="Times New Roman"/>
                <w:b/>
                <w:color w:val="000000"/>
                <w:lang w:eastAsia="en-US"/>
              </w:rPr>
            </w:pPr>
            <w:r w:rsidRPr="00177B86">
              <w:rPr>
                <w:rFonts w:eastAsia="Times New Roman"/>
                <w:b/>
                <w:color w:val="000000"/>
                <w:lang w:eastAsia="en-US"/>
              </w:rPr>
              <w:t xml:space="preserve">γ. </w:t>
            </w:r>
            <w:proofErr w:type="spellStart"/>
            <w:r w:rsidRPr="00177B86">
              <w:rPr>
                <w:rFonts w:eastAsia="Times New Roman"/>
                <w:b/>
                <w:color w:val="000000"/>
                <w:lang w:eastAsia="en-US"/>
              </w:rPr>
              <w:t>Επανεμβολιασμός</w:t>
            </w:r>
            <w:proofErr w:type="spellEnd"/>
            <w:r w:rsidRPr="00177B86">
              <w:rPr>
                <w:rFonts w:eastAsia="Times New Roman"/>
                <w:b/>
                <w:color w:val="000000"/>
                <w:lang w:eastAsia="en-US"/>
              </w:rPr>
              <w:t xml:space="preserve"> </w:t>
            </w:r>
          </w:p>
        </w:tc>
        <w:tc>
          <w:tcPr>
            <w:tcW w:w="2689" w:type="dxa"/>
            <w:vAlign w:val="center"/>
            <w:hideMark/>
          </w:tcPr>
          <w:p w14:paraId="4757332A"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930</w:t>
            </w:r>
          </w:p>
        </w:tc>
        <w:tc>
          <w:tcPr>
            <w:tcW w:w="2410" w:type="dxa"/>
            <w:vAlign w:val="center"/>
            <w:hideMark/>
          </w:tcPr>
          <w:p w14:paraId="7752AFFD" w14:textId="77777777" w:rsidR="00177B86" w:rsidRPr="00177B86" w:rsidRDefault="00177B86" w:rsidP="00177B86">
            <w:pPr>
              <w:widowControl w:val="0"/>
              <w:jc w:val="center"/>
              <w:rPr>
                <w:rFonts w:eastAsia="Times New Roman"/>
                <w:color w:val="000000"/>
              </w:rPr>
            </w:pPr>
            <w:r w:rsidRPr="00177B86">
              <w:rPr>
                <w:rFonts w:eastAsia="Times New Roman"/>
                <w:color w:val="000000"/>
              </w:rPr>
              <w:t>880</w:t>
            </w:r>
          </w:p>
        </w:tc>
      </w:tr>
      <w:tr w:rsidR="00177B86" w:rsidRPr="007A4D36" w14:paraId="18A3DBC4" w14:textId="77777777" w:rsidTr="006362E5">
        <w:tc>
          <w:tcPr>
            <w:tcW w:w="3783" w:type="dxa"/>
            <w:hideMark/>
          </w:tcPr>
          <w:p w14:paraId="58C0A3F7" w14:textId="77777777" w:rsidR="00177B86" w:rsidRPr="00177B86" w:rsidRDefault="00177B86" w:rsidP="00177B86">
            <w:pPr>
              <w:widowControl w:val="0"/>
              <w:spacing w:line="240" w:lineRule="atLeast"/>
              <w:rPr>
                <w:rFonts w:eastAsia="Times New Roman"/>
                <w:color w:val="000000"/>
                <w:lang w:eastAsia="en-US"/>
              </w:rPr>
            </w:pPr>
            <w:proofErr w:type="spellStart"/>
            <w:r w:rsidRPr="00177B86">
              <w:rPr>
                <w:rFonts w:eastAsia="Times New Roman"/>
                <w:color w:val="000000"/>
                <w:lang w:val="en-US" w:eastAsia="en-US"/>
              </w:rPr>
              <w:lastRenderedPageBreak/>
              <w:t>i</w:t>
            </w:r>
            <w:proofErr w:type="spellEnd"/>
            <w:r w:rsidRPr="00177B86">
              <w:rPr>
                <w:rFonts w:eastAsia="Times New Roman"/>
                <w:color w:val="000000"/>
                <w:lang w:val="en-US" w:eastAsia="en-US"/>
              </w:rPr>
              <w:t>.</w:t>
            </w:r>
            <w:r w:rsidRPr="00177B86">
              <w:rPr>
                <w:rFonts w:eastAsia="Times New Roman"/>
                <w:color w:val="000000"/>
                <w:lang w:eastAsia="en-US"/>
              </w:rPr>
              <w:t xml:space="preserve"> εμβολιασμός</w:t>
            </w:r>
          </w:p>
        </w:tc>
        <w:tc>
          <w:tcPr>
            <w:tcW w:w="2689" w:type="dxa"/>
            <w:vAlign w:val="center"/>
            <w:hideMark/>
          </w:tcPr>
          <w:p w14:paraId="715F2A5F" w14:textId="77777777" w:rsidR="00177B86" w:rsidRPr="00177B86" w:rsidRDefault="00177B86" w:rsidP="00177B86">
            <w:pPr>
              <w:widowControl w:val="0"/>
              <w:jc w:val="center"/>
              <w:rPr>
                <w:rFonts w:eastAsia="Times New Roman"/>
                <w:color w:val="000000"/>
              </w:rPr>
            </w:pPr>
            <w:r w:rsidRPr="00177B86">
              <w:rPr>
                <w:rFonts w:eastAsia="Times New Roman"/>
                <w:color w:val="000000"/>
              </w:rPr>
              <w:t>180</w:t>
            </w:r>
          </w:p>
        </w:tc>
        <w:tc>
          <w:tcPr>
            <w:tcW w:w="2410" w:type="dxa"/>
            <w:vAlign w:val="center"/>
            <w:hideMark/>
          </w:tcPr>
          <w:p w14:paraId="6AE97113" w14:textId="77777777" w:rsidR="00177B86" w:rsidRPr="00177B86" w:rsidRDefault="00177B86" w:rsidP="00177B86">
            <w:pPr>
              <w:widowControl w:val="0"/>
              <w:jc w:val="center"/>
              <w:rPr>
                <w:rFonts w:eastAsia="Times New Roman"/>
                <w:color w:val="000000"/>
              </w:rPr>
            </w:pPr>
            <w:r w:rsidRPr="00177B86">
              <w:rPr>
                <w:rFonts w:eastAsia="Times New Roman"/>
                <w:color w:val="000000"/>
              </w:rPr>
              <w:t>180</w:t>
            </w:r>
          </w:p>
        </w:tc>
      </w:tr>
      <w:tr w:rsidR="00177B86" w:rsidRPr="007A4D36" w14:paraId="79303F18" w14:textId="77777777" w:rsidTr="006362E5">
        <w:tc>
          <w:tcPr>
            <w:tcW w:w="3783" w:type="dxa"/>
            <w:hideMark/>
          </w:tcPr>
          <w:p w14:paraId="6132BD67"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i/>
                <w:color w:val="000000"/>
                <w:lang w:eastAsia="en-US"/>
              </w:rPr>
              <w:t>απώλεια εισοδήματος</w:t>
            </w:r>
          </w:p>
        </w:tc>
        <w:tc>
          <w:tcPr>
            <w:tcW w:w="2689" w:type="dxa"/>
            <w:vAlign w:val="center"/>
            <w:hideMark/>
          </w:tcPr>
          <w:p w14:paraId="7298F208" w14:textId="77777777" w:rsidR="00177B86" w:rsidRPr="00177B86" w:rsidRDefault="00177B86" w:rsidP="00177B86">
            <w:pPr>
              <w:widowControl w:val="0"/>
              <w:jc w:val="center"/>
              <w:rPr>
                <w:rFonts w:eastAsia="Times New Roman"/>
                <w:color w:val="000000"/>
              </w:rPr>
            </w:pPr>
            <w:r w:rsidRPr="00177B86">
              <w:rPr>
                <w:rFonts w:eastAsia="Times New Roman"/>
                <w:color w:val="000000"/>
              </w:rPr>
              <w:t>750</w:t>
            </w:r>
          </w:p>
        </w:tc>
        <w:tc>
          <w:tcPr>
            <w:tcW w:w="2410" w:type="dxa"/>
            <w:vAlign w:val="center"/>
            <w:hideMark/>
          </w:tcPr>
          <w:p w14:paraId="708A0009" w14:textId="77777777" w:rsidR="00177B86" w:rsidRPr="00177B86" w:rsidRDefault="00177B86" w:rsidP="00177B86">
            <w:pPr>
              <w:widowControl w:val="0"/>
              <w:jc w:val="center"/>
              <w:rPr>
                <w:rFonts w:eastAsia="Times New Roman"/>
                <w:color w:val="000000"/>
              </w:rPr>
            </w:pPr>
            <w:r w:rsidRPr="00177B86">
              <w:rPr>
                <w:rFonts w:eastAsia="Times New Roman"/>
                <w:color w:val="000000"/>
              </w:rPr>
              <w:t>700</w:t>
            </w:r>
          </w:p>
        </w:tc>
      </w:tr>
      <w:tr w:rsidR="00177B86" w:rsidRPr="007A4D36" w14:paraId="1CD7A1B1" w14:textId="77777777" w:rsidTr="006362E5">
        <w:trPr>
          <w:trHeight w:val="417"/>
        </w:trPr>
        <w:tc>
          <w:tcPr>
            <w:tcW w:w="3783" w:type="dxa"/>
            <w:hideMark/>
          </w:tcPr>
          <w:p w14:paraId="4AF1763A" w14:textId="77777777" w:rsidR="00177B86" w:rsidRPr="00177B86" w:rsidRDefault="00177B86" w:rsidP="00177B86">
            <w:pPr>
              <w:widowControl w:val="0"/>
              <w:spacing w:line="240" w:lineRule="atLeast"/>
              <w:ind w:left="176" w:right="-108" w:hanging="176"/>
              <w:rPr>
                <w:rFonts w:eastAsia="Times New Roman"/>
                <w:b/>
                <w:color w:val="000000"/>
                <w:lang w:eastAsia="en-US"/>
              </w:rPr>
            </w:pPr>
            <w:r w:rsidRPr="00177B86">
              <w:rPr>
                <w:rFonts w:eastAsia="Times New Roman"/>
                <w:b/>
                <w:color w:val="000000"/>
                <w:lang w:eastAsia="en-US"/>
              </w:rPr>
              <w:t>δ. Βελτίωση τεχνικών διαχείρισης</w:t>
            </w:r>
          </w:p>
        </w:tc>
        <w:tc>
          <w:tcPr>
            <w:tcW w:w="2689" w:type="dxa"/>
            <w:vAlign w:val="center"/>
            <w:hideMark/>
          </w:tcPr>
          <w:p w14:paraId="2C516850" w14:textId="77777777" w:rsidR="00177B86" w:rsidRPr="00177B86" w:rsidRDefault="00177B86" w:rsidP="00177B86">
            <w:pPr>
              <w:widowControl w:val="0"/>
              <w:jc w:val="center"/>
              <w:rPr>
                <w:rFonts w:eastAsia="Times New Roman"/>
                <w:color w:val="000000"/>
              </w:rPr>
            </w:pPr>
            <w:r w:rsidRPr="00177B86">
              <w:rPr>
                <w:rFonts w:eastAsia="Times New Roman"/>
                <w:color w:val="000000"/>
              </w:rPr>
              <w:t>400</w:t>
            </w:r>
          </w:p>
        </w:tc>
        <w:tc>
          <w:tcPr>
            <w:tcW w:w="2410" w:type="dxa"/>
            <w:vAlign w:val="center"/>
            <w:hideMark/>
          </w:tcPr>
          <w:p w14:paraId="4A1B855A" w14:textId="77777777" w:rsidR="00177B86" w:rsidRPr="00177B86" w:rsidRDefault="00177B86" w:rsidP="00177B86">
            <w:pPr>
              <w:widowControl w:val="0"/>
              <w:jc w:val="center"/>
              <w:rPr>
                <w:rFonts w:eastAsia="Times New Roman"/>
                <w:color w:val="000000"/>
              </w:rPr>
            </w:pPr>
            <w:r w:rsidRPr="00177B86">
              <w:rPr>
                <w:rFonts w:eastAsia="Times New Roman"/>
                <w:color w:val="000000"/>
              </w:rPr>
              <w:t>400</w:t>
            </w:r>
          </w:p>
        </w:tc>
      </w:tr>
    </w:tbl>
    <w:p w14:paraId="1762CE88" w14:textId="77777777" w:rsidR="00177B86" w:rsidRDefault="00177B86" w:rsidP="006A71B6">
      <w:pPr>
        <w:spacing w:after="240"/>
        <w:jc w:val="center"/>
        <w:rPr>
          <w:b/>
          <w:i/>
        </w:rPr>
      </w:pPr>
    </w:p>
    <w:p w14:paraId="4499F8F8" w14:textId="77777777" w:rsidR="00001E18" w:rsidRPr="006F14B4" w:rsidRDefault="00001E18" w:rsidP="006A71B6">
      <w:pPr>
        <w:jc w:val="center"/>
      </w:pPr>
      <w:r w:rsidRPr="006F14B4">
        <w:rPr>
          <w:rFonts w:eastAsia="Wingdings"/>
          <w:b/>
        </w:rPr>
        <w:t>ΠΙΝΑΚΑΣ ΟΙΚΟΝΟΜΙΚΩΝ ΕΝΙΣΧΥΣΕΩΝ ΓΙΑ ΤΗΝ ΑΝΑΔΙΑΡΘΡΩΣΗ ΚΑΙ ΜΕΤΑΤΡΟΠΗ ΓΙΑ ΤΙΣ ΠΕΡΙΦΕΡΕΙΕΣ ΑΤΤΙΚΗΣ ΚΑΙ ΝΟΤΙΟΥ ΑΙΓΑΙΟΥ</w:t>
      </w:r>
    </w:p>
    <w:p w14:paraId="61F11975" w14:textId="77777777" w:rsidR="00001E18" w:rsidRDefault="00001E18" w:rsidP="006A71B6">
      <w:pPr>
        <w:spacing w:before="60" w:after="240"/>
        <w:jc w:val="center"/>
        <w:rPr>
          <w:rFonts w:eastAsia="MyriadPro-Regular"/>
          <w:b/>
          <w:i/>
        </w:rPr>
      </w:pPr>
      <w:r w:rsidRPr="006F14B4">
        <w:rPr>
          <w:rFonts w:eastAsia="Wingdings"/>
          <w:b/>
        </w:rPr>
        <w:t>(</w:t>
      </w:r>
      <w:r w:rsidRPr="006F14B4">
        <w:rPr>
          <w:rFonts w:eastAsia="MyriadPro-Regular"/>
          <w:b/>
          <w:i/>
        </w:rPr>
        <w:t xml:space="preserve">Τυποποιημένες κλίμακες </w:t>
      </w:r>
      <w:proofErr w:type="spellStart"/>
      <w:r w:rsidRPr="006F14B4">
        <w:rPr>
          <w:rFonts w:eastAsia="MyriadPro-Regular"/>
          <w:b/>
          <w:i/>
        </w:rPr>
        <w:t>μοναδιαίου</w:t>
      </w:r>
      <w:proofErr w:type="spellEnd"/>
      <w:r w:rsidRPr="006F14B4">
        <w:rPr>
          <w:rFonts w:eastAsia="MyriadPro-Regular"/>
          <w:b/>
          <w:i/>
        </w:rPr>
        <w:t xml:space="preserve"> κόστους)</w:t>
      </w:r>
    </w:p>
    <w:tbl>
      <w:tblPr>
        <w:tblW w:w="8886" w:type="dxa"/>
        <w:tblInd w:w="40" w:type="dxa"/>
        <w:tblLayout w:type="fixed"/>
        <w:tblLook w:val="04A0" w:firstRow="1" w:lastRow="0" w:firstColumn="1" w:lastColumn="0" w:noHBand="0" w:noVBand="1"/>
      </w:tblPr>
      <w:tblGrid>
        <w:gridCol w:w="3614"/>
        <w:gridCol w:w="2862"/>
        <w:gridCol w:w="2410"/>
      </w:tblGrid>
      <w:tr w:rsidR="00177B86" w:rsidRPr="007A4D36" w14:paraId="7059B580" w14:textId="77777777" w:rsidTr="006362E5">
        <w:trPr>
          <w:cantSplit/>
          <w:trHeight w:val="817"/>
        </w:trPr>
        <w:tc>
          <w:tcPr>
            <w:tcW w:w="3614" w:type="dxa"/>
            <w:tcBorders>
              <w:top w:val="single" w:sz="4" w:space="0" w:color="000000"/>
              <w:left w:val="single" w:sz="4" w:space="0" w:color="000000"/>
              <w:bottom w:val="single" w:sz="4" w:space="0" w:color="000000"/>
              <w:right w:val="single" w:sz="4" w:space="0" w:color="000000"/>
            </w:tcBorders>
            <w:hideMark/>
          </w:tcPr>
          <w:p w14:paraId="796A95C3" w14:textId="77777777" w:rsidR="00177B86" w:rsidRPr="00177B86" w:rsidRDefault="00177B86" w:rsidP="00177B86">
            <w:pPr>
              <w:widowControl w:val="0"/>
              <w:spacing w:before="60" w:line="280" w:lineRule="atLeast"/>
              <w:jc w:val="center"/>
              <w:rPr>
                <w:rFonts w:eastAsia="Times New Roman"/>
                <w:color w:val="000000"/>
                <w:lang w:eastAsia="en-US"/>
              </w:rPr>
            </w:pPr>
            <w:r w:rsidRPr="00177B86">
              <w:rPr>
                <w:rFonts w:eastAsia="Times New Roman"/>
                <w:color w:val="000000"/>
                <w:lang w:eastAsia="en-US"/>
              </w:rPr>
              <w:t>ΜΕΤΡΑ</w:t>
            </w:r>
          </w:p>
        </w:tc>
        <w:tc>
          <w:tcPr>
            <w:tcW w:w="5272" w:type="dxa"/>
            <w:gridSpan w:val="2"/>
            <w:tcBorders>
              <w:top w:val="single" w:sz="4" w:space="0" w:color="000000"/>
              <w:left w:val="single" w:sz="4" w:space="0" w:color="000000"/>
              <w:bottom w:val="single" w:sz="4" w:space="0" w:color="000000"/>
              <w:right w:val="single" w:sz="4" w:space="0" w:color="000000"/>
            </w:tcBorders>
            <w:hideMark/>
          </w:tcPr>
          <w:p w14:paraId="09004823" w14:textId="77777777" w:rsidR="00177B86" w:rsidRPr="00177B86" w:rsidRDefault="00177B86" w:rsidP="00177B86">
            <w:pPr>
              <w:widowControl w:val="0"/>
              <w:spacing w:line="276" w:lineRule="auto"/>
              <w:jc w:val="center"/>
              <w:rPr>
                <w:rFonts w:eastAsia="Times New Roman"/>
                <w:color w:val="000000"/>
                <w:lang w:eastAsia="en-US"/>
              </w:rPr>
            </w:pPr>
            <w:r w:rsidRPr="00177B86">
              <w:rPr>
                <w:rFonts w:eastAsia="Times New Roman"/>
                <w:color w:val="000000"/>
                <w:lang w:eastAsia="en-US"/>
              </w:rPr>
              <w:t>ΠΕΡΙΦΕΡΕΙΕΣ ΑΤΤΙΚΗΣ ΚΑΙ ΝΟΤΙΟΥ ΑΙΓΑΙΟΥ</w:t>
            </w:r>
          </w:p>
          <w:p w14:paraId="6ADC2893" w14:textId="77777777" w:rsidR="00177B86" w:rsidRPr="00177B86" w:rsidRDefault="00177B86" w:rsidP="00177B86">
            <w:pPr>
              <w:widowControl w:val="0"/>
              <w:spacing w:line="276" w:lineRule="auto"/>
              <w:jc w:val="center"/>
              <w:rPr>
                <w:rFonts w:eastAsia="Times New Roman"/>
                <w:color w:val="000000"/>
                <w:lang w:eastAsia="en-US"/>
              </w:rPr>
            </w:pPr>
            <w:r w:rsidRPr="00177B86">
              <w:rPr>
                <w:rFonts w:eastAsia="Times New Roman"/>
                <w:color w:val="000000"/>
                <w:lang w:eastAsia="en-US"/>
              </w:rPr>
              <w:t>(€/</w:t>
            </w:r>
            <w:proofErr w:type="spellStart"/>
            <w:r w:rsidRPr="00177B86">
              <w:rPr>
                <w:rFonts w:eastAsia="Times New Roman"/>
                <w:color w:val="000000"/>
                <w:lang w:eastAsia="en-US"/>
              </w:rPr>
              <w:t>στρ</w:t>
            </w:r>
            <w:proofErr w:type="spellEnd"/>
            <w:r w:rsidRPr="00177B86">
              <w:rPr>
                <w:rFonts w:eastAsia="Times New Roman"/>
                <w:color w:val="000000"/>
                <w:lang w:eastAsia="en-US"/>
              </w:rPr>
              <w:t>.)</w:t>
            </w:r>
          </w:p>
          <w:p w14:paraId="1B0D82A5" w14:textId="77777777" w:rsidR="00177B86" w:rsidRPr="00177B86" w:rsidRDefault="00177B86" w:rsidP="00177B86">
            <w:pPr>
              <w:widowControl w:val="0"/>
              <w:spacing w:line="276" w:lineRule="auto"/>
              <w:jc w:val="center"/>
              <w:rPr>
                <w:rFonts w:eastAsia="Times New Roman"/>
                <w:color w:val="000000"/>
                <w:lang w:eastAsia="en-US"/>
              </w:rPr>
            </w:pPr>
            <w:r w:rsidRPr="00177B86">
              <w:rPr>
                <w:rFonts w:eastAsia="Times New Roman"/>
                <w:color w:val="000000"/>
                <w:lang w:eastAsia="en-US"/>
              </w:rPr>
              <w:t>(χρηματοδότηση ΕΕ 50%)</w:t>
            </w:r>
          </w:p>
        </w:tc>
      </w:tr>
      <w:tr w:rsidR="00177B86" w:rsidRPr="007A4D36" w14:paraId="516D0734" w14:textId="77777777" w:rsidTr="006362E5">
        <w:trPr>
          <w:cantSplit/>
          <w:trHeight w:val="629"/>
        </w:trPr>
        <w:tc>
          <w:tcPr>
            <w:tcW w:w="3614" w:type="dxa"/>
            <w:tcBorders>
              <w:top w:val="single" w:sz="4" w:space="0" w:color="000000"/>
              <w:left w:val="single" w:sz="4" w:space="0" w:color="000000"/>
              <w:bottom w:val="single" w:sz="4" w:space="0" w:color="000000"/>
              <w:right w:val="nil"/>
            </w:tcBorders>
          </w:tcPr>
          <w:p w14:paraId="3C94ED3B" w14:textId="77777777" w:rsidR="00177B86" w:rsidRPr="00177B86" w:rsidRDefault="00177B86" w:rsidP="00177B86">
            <w:pPr>
              <w:widowControl w:val="0"/>
              <w:snapToGrid w:val="0"/>
              <w:spacing w:before="60" w:line="280" w:lineRule="atLeast"/>
              <w:jc w:val="center"/>
              <w:rPr>
                <w:rFonts w:eastAsia="Times New Roman"/>
                <w:color w:val="000000"/>
                <w:lang w:eastAsia="en-US"/>
              </w:rPr>
            </w:pPr>
          </w:p>
        </w:tc>
        <w:tc>
          <w:tcPr>
            <w:tcW w:w="2862" w:type="dxa"/>
            <w:tcBorders>
              <w:top w:val="single" w:sz="4" w:space="0" w:color="000000"/>
              <w:left w:val="single" w:sz="4" w:space="0" w:color="000000"/>
              <w:bottom w:val="single" w:sz="4" w:space="0" w:color="000000"/>
              <w:right w:val="nil"/>
            </w:tcBorders>
            <w:vAlign w:val="center"/>
            <w:hideMark/>
          </w:tcPr>
          <w:p w14:paraId="385DC27B" w14:textId="77777777" w:rsidR="00177B86" w:rsidRPr="00177B86" w:rsidRDefault="00177B86" w:rsidP="00177B86">
            <w:pPr>
              <w:widowControl w:val="0"/>
              <w:spacing w:line="276" w:lineRule="auto"/>
              <w:jc w:val="center"/>
              <w:rPr>
                <w:rFonts w:eastAsia="Times New Roman"/>
                <w:color w:val="000000"/>
                <w:lang w:eastAsia="en-US"/>
              </w:rPr>
            </w:pPr>
            <w:r w:rsidRPr="00177B86">
              <w:rPr>
                <w:rFonts w:eastAsia="Times New Roman"/>
                <w:color w:val="000000"/>
                <w:lang w:eastAsia="en-US"/>
              </w:rPr>
              <w:t xml:space="preserve">Ορεινές, </w:t>
            </w:r>
            <w:r w:rsidRPr="00177B86">
              <w:rPr>
                <w:rFonts w:eastAsia="Times New Roman"/>
                <w:color w:val="000000"/>
                <w:lang w:val="en-US" w:eastAsia="en-US"/>
              </w:rPr>
              <w:t>M</w:t>
            </w:r>
            <w:proofErr w:type="spellStart"/>
            <w:r w:rsidRPr="00177B86">
              <w:rPr>
                <w:rFonts w:eastAsia="Times New Roman"/>
                <w:color w:val="000000"/>
                <w:lang w:eastAsia="en-US"/>
              </w:rPr>
              <w:t>ειονεκτικές</w:t>
            </w:r>
            <w:proofErr w:type="spellEnd"/>
            <w:r w:rsidRPr="00177B86">
              <w:rPr>
                <w:rFonts w:eastAsia="Times New Roman"/>
                <w:color w:val="000000"/>
                <w:lang w:eastAsia="en-US"/>
              </w:rPr>
              <w:t xml:space="preserve"> και Νησιωτικές περιοχές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FFABE8C" w14:textId="77777777" w:rsidR="00177B86" w:rsidRPr="00177B86" w:rsidRDefault="00177B86" w:rsidP="00177B86">
            <w:pPr>
              <w:widowControl w:val="0"/>
              <w:spacing w:before="60" w:line="276" w:lineRule="auto"/>
              <w:jc w:val="center"/>
              <w:rPr>
                <w:rFonts w:eastAsia="Times New Roman"/>
                <w:color w:val="000000"/>
                <w:lang w:eastAsia="en-US"/>
              </w:rPr>
            </w:pPr>
            <w:r w:rsidRPr="00177B86">
              <w:rPr>
                <w:rFonts w:eastAsia="Times New Roman"/>
                <w:color w:val="000000"/>
                <w:lang w:eastAsia="en-US"/>
              </w:rPr>
              <w:t>Λοιπές περιοχές</w:t>
            </w:r>
          </w:p>
        </w:tc>
      </w:tr>
      <w:tr w:rsidR="00177B86" w:rsidRPr="007A4D36" w14:paraId="4290E939" w14:textId="77777777" w:rsidTr="00C15F38">
        <w:trPr>
          <w:trHeight w:hRule="exact" w:val="578"/>
        </w:trPr>
        <w:tc>
          <w:tcPr>
            <w:tcW w:w="3614" w:type="dxa"/>
            <w:tcBorders>
              <w:top w:val="single" w:sz="4" w:space="0" w:color="000000"/>
              <w:left w:val="single" w:sz="4" w:space="0" w:color="000000"/>
              <w:bottom w:val="single" w:sz="4" w:space="0" w:color="000000"/>
              <w:right w:val="nil"/>
            </w:tcBorders>
            <w:hideMark/>
          </w:tcPr>
          <w:p w14:paraId="5EBA49F4" w14:textId="77777777" w:rsidR="00177B86" w:rsidRPr="00177B86" w:rsidRDefault="00177B86" w:rsidP="00177B86">
            <w:pPr>
              <w:widowControl w:val="0"/>
              <w:spacing w:line="240" w:lineRule="atLeast"/>
              <w:ind w:left="-8" w:right="-108"/>
              <w:rPr>
                <w:rFonts w:eastAsia="Times New Roman"/>
                <w:b/>
                <w:color w:val="000000"/>
                <w:lang w:eastAsia="en-US"/>
              </w:rPr>
            </w:pPr>
            <w:r w:rsidRPr="00177B86">
              <w:rPr>
                <w:rFonts w:eastAsia="Times New Roman"/>
                <w:b/>
                <w:color w:val="000000"/>
                <w:lang w:eastAsia="en-US"/>
              </w:rPr>
              <w:t xml:space="preserve">α. Εκρίζωση </w:t>
            </w:r>
            <w:r w:rsidR="00C15F38">
              <w:rPr>
                <w:rFonts w:eastAsia="Times New Roman"/>
                <w:b/>
                <w:color w:val="000000"/>
                <w:lang w:eastAsia="en-US"/>
              </w:rPr>
              <w:t>–</w:t>
            </w:r>
            <w:r w:rsidRPr="00177B86">
              <w:rPr>
                <w:rFonts w:eastAsia="Times New Roman"/>
                <w:b/>
                <w:color w:val="000000"/>
                <w:lang w:eastAsia="en-US"/>
              </w:rPr>
              <w:t xml:space="preserve"> αναφύτευση</w:t>
            </w:r>
            <w:r w:rsidR="00C15F38">
              <w:rPr>
                <w:rFonts w:eastAsia="Times New Roman"/>
                <w:b/>
                <w:color w:val="000000"/>
                <w:lang w:eastAsia="en-US"/>
              </w:rPr>
              <w:t>/μετεγκατάσταση</w:t>
            </w:r>
            <w:r w:rsidRPr="00177B86">
              <w:rPr>
                <w:rFonts w:eastAsia="Times New Roman"/>
                <w:b/>
                <w:color w:val="000000"/>
                <w:lang w:eastAsia="en-US"/>
              </w:rPr>
              <w:t xml:space="preserve"> </w:t>
            </w:r>
          </w:p>
        </w:tc>
        <w:tc>
          <w:tcPr>
            <w:tcW w:w="2862" w:type="dxa"/>
            <w:tcBorders>
              <w:top w:val="single" w:sz="4" w:space="0" w:color="000000"/>
              <w:left w:val="single" w:sz="4" w:space="0" w:color="000000"/>
              <w:bottom w:val="single" w:sz="4" w:space="0" w:color="000000"/>
              <w:right w:val="nil"/>
            </w:tcBorders>
            <w:vAlign w:val="center"/>
            <w:hideMark/>
          </w:tcPr>
          <w:p w14:paraId="2BB3FD58"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1.650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30ADB6E"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1.320</w:t>
            </w:r>
          </w:p>
        </w:tc>
      </w:tr>
      <w:tr w:rsidR="00177B86" w:rsidRPr="007A4D36" w14:paraId="03DF37D6" w14:textId="77777777" w:rsidTr="006362E5">
        <w:tc>
          <w:tcPr>
            <w:tcW w:w="3614" w:type="dxa"/>
            <w:tcBorders>
              <w:top w:val="single" w:sz="4" w:space="0" w:color="000000"/>
              <w:left w:val="single" w:sz="4" w:space="0" w:color="000000"/>
              <w:bottom w:val="single" w:sz="4" w:space="0" w:color="000000"/>
              <w:right w:val="nil"/>
            </w:tcBorders>
            <w:hideMark/>
          </w:tcPr>
          <w:p w14:paraId="4C4FF684" w14:textId="77777777" w:rsidR="00177B86" w:rsidRPr="00177B86" w:rsidRDefault="00177B86" w:rsidP="00177B86">
            <w:pPr>
              <w:widowControl w:val="0"/>
              <w:spacing w:line="240" w:lineRule="atLeast"/>
              <w:ind w:left="176" w:hanging="176"/>
              <w:rPr>
                <w:rFonts w:eastAsia="Times New Roman"/>
                <w:color w:val="000000"/>
                <w:lang w:eastAsia="en-US"/>
              </w:rPr>
            </w:pPr>
            <w:proofErr w:type="spellStart"/>
            <w:r w:rsidRPr="00177B86">
              <w:rPr>
                <w:rFonts w:eastAsia="Times New Roman"/>
                <w:color w:val="000000"/>
                <w:lang w:val="en-US" w:eastAsia="en-US"/>
              </w:rPr>
              <w:t>i</w:t>
            </w:r>
            <w:proofErr w:type="spellEnd"/>
            <w:r w:rsidRPr="00177B86">
              <w:rPr>
                <w:rFonts w:eastAsia="Times New Roman"/>
                <w:color w:val="000000"/>
                <w:lang w:eastAsia="en-US"/>
              </w:rPr>
              <w:t xml:space="preserve">. εκρίζωση </w:t>
            </w:r>
          </w:p>
        </w:tc>
        <w:tc>
          <w:tcPr>
            <w:tcW w:w="2862" w:type="dxa"/>
            <w:tcBorders>
              <w:top w:val="single" w:sz="4" w:space="0" w:color="000000"/>
              <w:left w:val="single" w:sz="4" w:space="0" w:color="000000"/>
              <w:bottom w:val="single" w:sz="4" w:space="0" w:color="000000"/>
              <w:right w:val="nil"/>
            </w:tcBorders>
            <w:vAlign w:val="center"/>
            <w:hideMark/>
          </w:tcPr>
          <w:p w14:paraId="32B0F262" w14:textId="77777777" w:rsidR="00177B86" w:rsidRPr="00177B86" w:rsidRDefault="00177B86" w:rsidP="00177B86">
            <w:pPr>
              <w:widowControl w:val="0"/>
              <w:jc w:val="center"/>
              <w:rPr>
                <w:rFonts w:eastAsia="Times New Roman"/>
                <w:color w:val="000000"/>
              </w:rPr>
            </w:pPr>
            <w:r w:rsidRPr="00177B86">
              <w:rPr>
                <w:rFonts w:eastAsia="Times New Roman"/>
                <w:color w:val="000000"/>
              </w:rPr>
              <w:t>200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494F5791" w14:textId="77777777" w:rsidR="00177B86" w:rsidRPr="00177B86" w:rsidRDefault="00177B86" w:rsidP="00177B86">
            <w:pPr>
              <w:widowControl w:val="0"/>
              <w:jc w:val="center"/>
              <w:rPr>
                <w:rFonts w:eastAsia="Times New Roman"/>
                <w:color w:val="000000"/>
              </w:rPr>
            </w:pPr>
            <w:r w:rsidRPr="00177B86">
              <w:rPr>
                <w:rFonts w:eastAsia="Times New Roman"/>
                <w:color w:val="000000"/>
              </w:rPr>
              <w:t>150</w:t>
            </w:r>
          </w:p>
        </w:tc>
      </w:tr>
      <w:tr w:rsidR="00177B86" w:rsidRPr="007A4D36" w14:paraId="07E59780" w14:textId="77777777" w:rsidTr="006362E5">
        <w:tc>
          <w:tcPr>
            <w:tcW w:w="3614" w:type="dxa"/>
            <w:tcBorders>
              <w:top w:val="single" w:sz="4" w:space="0" w:color="000000"/>
              <w:left w:val="single" w:sz="4" w:space="0" w:color="000000"/>
              <w:bottom w:val="single" w:sz="4" w:space="0" w:color="000000"/>
              <w:right w:val="nil"/>
            </w:tcBorders>
            <w:hideMark/>
          </w:tcPr>
          <w:p w14:paraId="256DBE46" w14:textId="77777777" w:rsidR="00177B86" w:rsidRPr="00177B86" w:rsidRDefault="00177B86" w:rsidP="00177B86">
            <w:pPr>
              <w:widowControl w:val="0"/>
              <w:spacing w:line="240" w:lineRule="atLeast"/>
              <w:rPr>
                <w:rFonts w:eastAsia="Times New Roman"/>
                <w:color w:val="000000"/>
                <w:lang w:eastAsia="en-US"/>
              </w:rPr>
            </w:pPr>
            <w:r w:rsidRPr="00177B86">
              <w:rPr>
                <w:rFonts w:eastAsia="Times New Roman"/>
                <w:color w:val="000000"/>
                <w:lang w:val="en-US" w:eastAsia="en-US"/>
              </w:rPr>
              <w:t xml:space="preserve">ii. </w:t>
            </w:r>
            <w:r w:rsidRPr="00177B86">
              <w:rPr>
                <w:rFonts w:eastAsia="Times New Roman"/>
                <w:color w:val="000000"/>
                <w:lang w:eastAsia="en-US"/>
              </w:rPr>
              <w:t>προετοιμασία εδάφους</w:t>
            </w:r>
          </w:p>
        </w:tc>
        <w:tc>
          <w:tcPr>
            <w:tcW w:w="2862" w:type="dxa"/>
            <w:tcBorders>
              <w:top w:val="single" w:sz="4" w:space="0" w:color="000000"/>
              <w:left w:val="single" w:sz="4" w:space="0" w:color="000000"/>
              <w:bottom w:val="single" w:sz="4" w:space="0" w:color="000000"/>
              <w:right w:val="nil"/>
            </w:tcBorders>
            <w:vAlign w:val="center"/>
            <w:hideMark/>
          </w:tcPr>
          <w:p w14:paraId="7E293960"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E8B0FB0" w14:textId="77777777" w:rsidR="00177B86" w:rsidRPr="00177B86" w:rsidRDefault="00177B86" w:rsidP="00177B86">
            <w:pPr>
              <w:widowControl w:val="0"/>
              <w:jc w:val="center"/>
              <w:rPr>
                <w:rFonts w:eastAsia="Times New Roman"/>
                <w:color w:val="000000"/>
              </w:rPr>
            </w:pPr>
            <w:r w:rsidRPr="00177B86">
              <w:rPr>
                <w:rFonts w:eastAsia="Times New Roman"/>
                <w:color w:val="000000"/>
              </w:rPr>
              <w:t>120</w:t>
            </w:r>
          </w:p>
        </w:tc>
      </w:tr>
      <w:tr w:rsidR="00177B86" w:rsidRPr="007A4D36" w14:paraId="454B815E" w14:textId="77777777" w:rsidTr="006362E5">
        <w:tc>
          <w:tcPr>
            <w:tcW w:w="3614" w:type="dxa"/>
            <w:tcBorders>
              <w:top w:val="single" w:sz="4" w:space="0" w:color="000000"/>
              <w:left w:val="single" w:sz="4" w:space="0" w:color="000000"/>
              <w:bottom w:val="single" w:sz="4" w:space="0" w:color="000000"/>
              <w:right w:val="nil"/>
            </w:tcBorders>
            <w:hideMark/>
          </w:tcPr>
          <w:p w14:paraId="0DF1C4B2"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color w:val="000000"/>
                <w:lang w:val="en-US" w:eastAsia="en-US"/>
              </w:rPr>
              <w:t>iii</w:t>
            </w:r>
            <w:r w:rsidRPr="00177B86">
              <w:rPr>
                <w:rFonts w:eastAsia="Times New Roman"/>
                <w:color w:val="000000"/>
                <w:lang w:eastAsia="en-US"/>
              </w:rPr>
              <w:t>.</w:t>
            </w:r>
            <w:r w:rsidRPr="00177B86">
              <w:rPr>
                <w:rFonts w:eastAsia="Times New Roman"/>
                <w:color w:val="000000"/>
                <w:lang w:val="en-US" w:eastAsia="en-US"/>
              </w:rPr>
              <w:t xml:space="preserve"> </w:t>
            </w:r>
            <w:r w:rsidRPr="00177B86">
              <w:rPr>
                <w:rFonts w:eastAsia="Times New Roman"/>
                <w:color w:val="000000"/>
                <w:lang w:eastAsia="en-US"/>
              </w:rPr>
              <w:t>αναφύτευση</w:t>
            </w:r>
            <w:r w:rsidR="00C15F38">
              <w:rPr>
                <w:rFonts w:eastAsia="Times New Roman"/>
                <w:color w:val="000000"/>
                <w:lang w:eastAsia="en-US"/>
              </w:rPr>
              <w:t>/μετεγκατάσταση</w:t>
            </w:r>
          </w:p>
        </w:tc>
        <w:tc>
          <w:tcPr>
            <w:tcW w:w="2862" w:type="dxa"/>
            <w:tcBorders>
              <w:top w:val="single" w:sz="4" w:space="0" w:color="000000"/>
              <w:left w:val="single" w:sz="4" w:space="0" w:color="000000"/>
              <w:bottom w:val="single" w:sz="4" w:space="0" w:color="000000"/>
              <w:right w:val="nil"/>
            </w:tcBorders>
            <w:vAlign w:val="center"/>
            <w:hideMark/>
          </w:tcPr>
          <w:p w14:paraId="0F13A72D"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00119E8"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r>
      <w:tr w:rsidR="00177B86" w:rsidRPr="007A4D36" w14:paraId="034CAC83" w14:textId="77777777" w:rsidTr="006362E5">
        <w:tc>
          <w:tcPr>
            <w:tcW w:w="3614" w:type="dxa"/>
            <w:tcBorders>
              <w:top w:val="single" w:sz="4" w:space="0" w:color="000000"/>
              <w:left w:val="single" w:sz="4" w:space="0" w:color="000000"/>
              <w:bottom w:val="single" w:sz="4" w:space="0" w:color="000000"/>
              <w:right w:val="nil"/>
            </w:tcBorders>
            <w:hideMark/>
          </w:tcPr>
          <w:p w14:paraId="7CAED3CE"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i/>
                <w:color w:val="000000"/>
                <w:lang w:eastAsia="en-US"/>
              </w:rPr>
              <w:t>απώλεια εισοδήματος</w:t>
            </w:r>
          </w:p>
        </w:tc>
        <w:tc>
          <w:tcPr>
            <w:tcW w:w="2862" w:type="dxa"/>
            <w:tcBorders>
              <w:top w:val="single" w:sz="4" w:space="0" w:color="000000"/>
              <w:left w:val="single" w:sz="4" w:space="0" w:color="000000"/>
              <w:bottom w:val="single" w:sz="4" w:space="0" w:color="000000"/>
              <w:right w:val="nil"/>
            </w:tcBorders>
            <w:vAlign w:val="center"/>
            <w:hideMark/>
          </w:tcPr>
          <w:p w14:paraId="5A0079AC" w14:textId="77777777" w:rsidR="00177B86" w:rsidRPr="00177B86" w:rsidRDefault="00177B86" w:rsidP="00177B86">
            <w:pPr>
              <w:widowControl w:val="0"/>
              <w:jc w:val="center"/>
              <w:rPr>
                <w:rFonts w:eastAsia="Times New Roman"/>
                <w:color w:val="000000"/>
              </w:rPr>
            </w:pPr>
            <w:r w:rsidRPr="00177B86">
              <w:rPr>
                <w:rFonts w:eastAsia="Times New Roman"/>
                <w:color w:val="000000"/>
              </w:rPr>
              <w:t>750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F48B4CB" w14:textId="77777777" w:rsidR="00177B86" w:rsidRPr="00177B86" w:rsidRDefault="00177B86" w:rsidP="00177B86">
            <w:pPr>
              <w:widowControl w:val="0"/>
              <w:jc w:val="center"/>
              <w:rPr>
                <w:rFonts w:eastAsia="Times New Roman"/>
                <w:color w:val="000000"/>
              </w:rPr>
            </w:pPr>
            <w:r w:rsidRPr="00177B86">
              <w:rPr>
                <w:rFonts w:eastAsia="Times New Roman"/>
                <w:color w:val="000000"/>
              </w:rPr>
              <w:t>700</w:t>
            </w:r>
          </w:p>
        </w:tc>
      </w:tr>
      <w:tr w:rsidR="00177B86" w:rsidRPr="007A4D36" w14:paraId="3DD963D9" w14:textId="77777777" w:rsidTr="006362E5">
        <w:tc>
          <w:tcPr>
            <w:tcW w:w="3614" w:type="dxa"/>
            <w:tcBorders>
              <w:top w:val="single" w:sz="4" w:space="0" w:color="000000"/>
              <w:left w:val="single" w:sz="4" w:space="0" w:color="000000"/>
              <w:bottom w:val="single" w:sz="4" w:space="0" w:color="000000"/>
              <w:right w:val="nil"/>
            </w:tcBorders>
            <w:hideMark/>
          </w:tcPr>
          <w:p w14:paraId="2F82CC1F" w14:textId="77777777" w:rsidR="00177B86" w:rsidRPr="00177B86" w:rsidRDefault="00177B86" w:rsidP="00177B86">
            <w:pPr>
              <w:widowControl w:val="0"/>
              <w:spacing w:line="240" w:lineRule="atLeast"/>
              <w:rPr>
                <w:rFonts w:eastAsia="Times New Roman"/>
                <w:b/>
                <w:color w:val="000000"/>
                <w:lang w:eastAsia="en-US"/>
              </w:rPr>
            </w:pPr>
            <w:r w:rsidRPr="00177B86">
              <w:rPr>
                <w:rFonts w:eastAsia="Times New Roman"/>
                <w:b/>
                <w:color w:val="000000"/>
                <w:lang w:eastAsia="en-US"/>
              </w:rPr>
              <w:t>β. Φύτευση αμπελώνων</w:t>
            </w:r>
          </w:p>
        </w:tc>
        <w:tc>
          <w:tcPr>
            <w:tcW w:w="2862" w:type="dxa"/>
            <w:tcBorders>
              <w:top w:val="single" w:sz="4" w:space="0" w:color="000000"/>
              <w:left w:val="single" w:sz="4" w:space="0" w:color="000000"/>
              <w:bottom w:val="single" w:sz="4" w:space="0" w:color="000000"/>
              <w:right w:val="nil"/>
            </w:tcBorders>
            <w:vAlign w:val="center"/>
            <w:hideMark/>
          </w:tcPr>
          <w:p w14:paraId="47DD9363"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700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A6C0A71" w14:textId="77777777" w:rsidR="00177B86" w:rsidRPr="00177B86" w:rsidRDefault="00177B86" w:rsidP="00177B86">
            <w:pPr>
              <w:widowControl w:val="0"/>
              <w:jc w:val="center"/>
              <w:rPr>
                <w:rFonts w:eastAsia="Times New Roman"/>
                <w:color w:val="000000"/>
              </w:rPr>
            </w:pPr>
            <w:r w:rsidRPr="00177B86">
              <w:rPr>
                <w:rFonts w:eastAsia="Times New Roman"/>
                <w:color w:val="000000"/>
              </w:rPr>
              <w:t>470</w:t>
            </w:r>
          </w:p>
        </w:tc>
      </w:tr>
      <w:tr w:rsidR="00177B86" w:rsidRPr="007A4D36" w14:paraId="58473A27" w14:textId="77777777" w:rsidTr="006362E5">
        <w:tc>
          <w:tcPr>
            <w:tcW w:w="3614" w:type="dxa"/>
            <w:tcBorders>
              <w:top w:val="single" w:sz="4" w:space="0" w:color="000000"/>
              <w:left w:val="single" w:sz="4" w:space="0" w:color="000000"/>
              <w:bottom w:val="single" w:sz="4" w:space="0" w:color="000000"/>
              <w:right w:val="nil"/>
            </w:tcBorders>
            <w:hideMark/>
          </w:tcPr>
          <w:p w14:paraId="57D84AA8" w14:textId="77777777" w:rsidR="00177B86" w:rsidRPr="00177B86" w:rsidRDefault="00177B86" w:rsidP="00177B86">
            <w:pPr>
              <w:widowControl w:val="0"/>
              <w:spacing w:line="240" w:lineRule="atLeast"/>
              <w:rPr>
                <w:rFonts w:eastAsia="Times New Roman"/>
                <w:color w:val="000000"/>
                <w:lang w:eastAsia="en-US"/>
              </w:rPr>
            </w:pPr>
            <w:proofErr w:type="spellStart"/>
            <w:r w:rsidRPr="00177B86">
              <w:rPr>
                <w:rFonts w:eastAsia="Times New Roman"/>
                <w:color w:val="000000"/>
                <w:lang w:val="en-US" w:eastAsia="en-US"/>
              </w:rPr>
              <w:t>i</w:t>
            </w:r>
            <w:proofErr w:type="spellEnd"/>
            <w:r w:rsidRPr="00177B86">
              <w:rPr>
                <w:rFonts w:eastAsia="Times New Roman"/>
                <w:color w:val="000000"/>
                <w:lang w:val="en-US" w:eastAsia="en-US"/>
              </w:rPr>
              <w:t xml:space="preserve">. </w:t>
            </w:r>
            <w:r w:rsidRPr="00177B86">
              <w:rPr>
                <w:rFonts w:eastAsia="Times New Roman"/>
                <w:color w:val="000000"/>
                <w:lang w:eastAsia="en-US"/>
              </w:rPr>
              <w:t>προετοιμασία εδάφους</w:t>
            </w:r>
          </w:p>
        </w:tc>
        <w:tc>
          <w:tcPr>
            <w:tcW w:w="2862" w:type="dxa"/>
            <w:tcBorders>
              <w:top w:val="single" w:sz="4" w:space="0" w:color="000000"/>
              <w:left w:val="single" w:sz="4" w:space="0" w:color="000000"/>
              <w:bottom w:val="single" w:sz="4" w:space="0" w:color="000000"/>
              <w:right w:val="nil"/>
            </w:tcBorders>
            <w:vAlign w:val="center"/>
            <w:hideMark/>
          </w:tcPr>
          <w:p w14:paraId="1FB4EC2B"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AD4FEFD" w14:textId="77777777" w:rsidR="00177B86" w:rsidRPr="00177B86" w:rsidRDefault="00177B86" w:rsidP="00177B86">
            <w:pPr>
              <w:widowControl w:val="0"/>
              <w:jc w:val="center"/>
              <w:rPr>
                <w:rFonts w:eastAsia="Times New Roman"/>
                <w:color w:val="000000"/>
              </w:rPr>
            </w:pPr>
            <w:r w:rsidRPr="00177B86">
              <w:rPr>
                <w:rFonts w:eastAsia="Times New Roman"/>
                <w:color w:val="000000"/>
              </w:rPr>
              <w:t>120</w:t>
            </w:r>
          </w:p>
        </w:tc>
      </w:tr>
      <w:tr w:rsidR="00177B86" w:rsidRPr="007A4D36" w14:paraId="1C6B4D06" w14:textId="77777777" w:rsidTr="006362E5">
        <w:tc>
          <w:tcPr>
            <w:tcW w:w="3614" w:type="dxa"/>
            <w:tcBorders>
              <w:top w:val="single" w:sz="4" w:space="0" w:color="000000"/>
              <w:left w:val="single" w:sz="4" w:space="0" w:color="000000"/>
              <w:bottom w:val="single" w:sz="4" w:space="0" w:color="000000"/>
              <w:right w:val="nil"/>
            </w:tcBorders>
            <w:hideMark/>
          </w:tcPr>
          <w:p w14:paraId="3F8EC8F4"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color w:val="000000"/>
                <w:lang w:val="en-US" w:eastAsia="en-US"/>
              </w:rPr>
              <w:t>ii</w:t>
            </w:r>
            <w:r w:rsidRPr="00177B86">
              <w:rPr>
                <w:rFonts w:eastAsia="Times New Roman"/>
                <w:color w:val="000000"/>
                <w:lang w:eastAsia="en-US"/>
              </w:rPr>
              <w:t>.</w:t>
            </w:r>
            <w:r w:rsidRPr="00177B86">
              <w:rPr>
                <w:rFonts w:eastAsia="Times New Roman"/>
                <w:color w:val="000000"/>
                <w:lang w:val="en-US" w:eastAsia="en-US"/>
              </w:rPr>
              <w:t xml:space="preserve">  </w:t>
            </w:r>
            <w:r w:rsidRPr="00177B86">
              <w:rPr>
                <w:rFonts w:eastAsia="Times New Roman"/>
                <w:color w:val="000000"/>
                <w:lang w:eastAsia="en-US"/>
              </w:rPr>
              <w:t>φύτευση</w:t>
            </w:r>
          </w:p>
        </w:tc>
        <w:tc>
          <w:tcPr>
            <w:tcW w:w="2862" w:type="dxa"/>
            <w:tcBorders>
              <w:top w:val="single" w:sz="4" w:space="0" w:color="000000"/>
              <w:left w:val="single" w:sz="4" w:space="0" w:color="000000"/>
              <w:bottom w:val="single" w:sz="4" w:space="0" w:color="000000"/>
              <w:right w:val="nil"/>
            </w:tcBorders>
            <w:vAlign w:val="center"/>
            <w:hideMark/>
          </w:tcPr>
          <w:p w14:paraId="63C009DC"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947393A" w14:textId="77777777" w:rsidR="00177B86" w:rsidRPr="00177B86" w:rsidRDefault="00177B86" w:rsidP="00177B86">
            <w:pPr>
              <w:widowControl w:val="0"/>
              <w:jc w:val="center"/>
              <w:rPr>
                <w:rFonts w:eastAsia="Times New Roman"/>
                <w:color w:val="000000"/>
              </w:rPr>
            </w:pPr>
            <w:r w:rsidRPr="00177B86">
              <w:rPr>
                <w:rFonts w:eastAsia="Times New Roman"/>
                <w:color w:val="000000"/>
              </w:rPr>
              <w:t>350</w:t>
            </w:r>
          </w:p>
        </w:tc>
      </w:tr>
      <w:tr w:rsidR="00177B86" w:rsidRPr="007A4D36" w14:paraId="4C2D7492" w14:textId="77777777" w:rsidTr="006362E5">
        <w:tc>
          <w:tcPr>
            <w:tcW w:w="3614" w:type="dxa"/>
            <w:tcBorders>
              <w:top w:val="single" w:sz="4" w:space="0" w:color="000000"/>
              <w:left w:val="single" w:sz="4" w:space="0" w:color="000000"/>
              <w:bottom w:val="single" w:sz="4" w:space="0" w:color="000000"/>
              <w:right w:val="nil"/>
            </w:tcBorders>
            <w:hideMark/>
          </w:tcPr>
          <w:p w14:paraId="5B76A8AF" w14:textId="77777777" w:rsidR="00177B86" w:rsidRPr="00177B86" w:rsidRDefault="00177B86" w:rsidP="00177B86">
            <w:pPr>
              <w:widowControl w:val="0"/>
              <w:spacing w:line="240" w:lineRule="atLeast"/>
              <w:rPr>
                <w:rFonts w:eastAsia="Times New Roman"/>
                <w:b/>
                <w:color w:val="000000"/>
                <w:lang w:eastAsia="en-US"/>
              </w:rPr>
            </w:pPr>
            <w:r w:rsidRPr="00177B86">
              <w:rPr>
                <w:rFonts w:eastAsia="Times New Roman"/>
                <w:b/>
                <w:color w:val="000000"/>
                <w:lang w:eastAsia="en-US"/>
              </w:rPr>
              <w:t xml:space="preserve">γ. </w:t>
            </w:r>
            <w:proofErr w:type="spellStart"/>
            <w:r w:rsidRPr="00177B86">
              <w:rPr>
                <w:rFonts w:eastAsia="Times New Roman"/>
                <w:b/>
                <w:color w:val="000000"/>
                <w:lang w:eastAsia="en-US"/>
              </w:rPr>
              <w:t>Επανεμβολιασμός</w:t>
            </w:r>
            <w:proofErr w:type="spellEnd"/>
            <w:r w:rsidRPr="00177B86">
              <w:rPr>
                <w:rFonts w:eastAsia="Times New Roman"/>
                <w:b/>
                <w:color w:val="000000"/>
                <w:lang w:eastAsia="en-US"/>
              </w:rPr>
              <w:t xml:space="preserve"> </w:t>
            </w:r>
          </w:p>
        </w:tc>
        <w:tc>
          <w:tcPr>
            <w:tcW w:w="2862" w:type="dxa"/>
            <w:tcBorders>
              <w:top w:val="single" w:sz="4" w:space="0" w:color="000000"/>
              <w:left w:val="single" w:sz="4" w:space="0" w:color="000000"/>
              <w:bottom w:val="single" w:sz="4" w:space="0" w:color="000000"/>
              <w:right w:val="nil"/>
            </w:tcBorders>
            <w:vAlign w:val="center"/>
            <w:hideMark/>
          </w:tcPr>
          <w:p w14:paraId="723222AE"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885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86956A4" w14:textId="77777777" w:rsidR="00177B86" w:rsidRPr="00177B86" w:rsidRDefault="00177B86" w:rsidP="00177B86">
            <w:pPr>
              <w:widowControl w:val="0"/>
              <w:jc w:val="center"/>
              <w:rPr>
                <w:rFonts w:eastAsia="Times New Roman"/>
                <w:color w:val="000000"/>
              </w:rPr>
            </w:pPr>
            <w:r w:rsidRPr="00177B86">
              <w:rPr>
                <w:rFonts w:eastAsia="Times New Roman"/>
                <w:color w:val="000000"/>
              </w:rPr>
              <w:t>810</w:t>
            </w:r>
          </w:p>
        </w:tc>
      </w:tr>
      <w:tr w:rsidR="00177B86" w:rsidRPr="007A4D36" w14:paraId="688D7BF2" w14:textId="77777777" w:rsidTr="006362E5">
        <w:tc>
          <w:tcPr>
            <w:tcW w:w="3614" w:type="dxa"/>
            <w:tcBorders>
              <w:top w:val="single" w:sz="4" w:space="0" w:color="000000"/>
              <w:left w:val="single" w:sz="4" w:space="0" w:color="000000"/>
              <w:bottom w:val="single" w:sz="4" w:space="0" w:color="000000"/>
              <w:right w:val="nil"/>
            </w:tcBorders>
            <w:hideMark/>
          </w:tcPr>
          <w:p w14:paraId="06DDD837" w14:textId="77777777" w:rsidR="00177B86" w:rsidRPr="00177B86" w:rsidRDefault="00177B86" w:rsidP="00177B86">
            <w:pPr>
              <w:widowControl w:val="0"/>
              <w:spacing w:line="240" w:lineRule="atLeast"/>
              <w:rPr>
                <w:rFonts w:eastAsia="Times New Roman"/>
                <w:color w:val="000000"/>
                <w:lang w:eastAsia="en-US"/>
              </w:rPr>
            </w:pPr>
            <w:proofErr w:type="spellStart"/>
            <w:r w:rsidRPr="00177B86">
              <w:rPr>
                <w:rFonts w:eastAsia="Times New Roman"/>
                <w:color w:val="000000"/>
                <w:lang w:val="en-US" w:eastAsia="en-US"/>
              </w:rPr>
              <w:t>i</w:t>
            </w:r>
            <w:proofErr w:type="spellEnd"/>
            <w:r w:rsidRPr="00177B86">
              <w:rPr>
                <w:rFonts w:eastAsia="Times New Roman"/>
                <w:color w:val="000000"/>
                <w:lang w:val="en-US" w:eastAsia="en-US"/>
              </w:rPr>
              <w:t>.</w:t>
            </w:r>
            <w:r w:rsidRPr="00177B86">
              <w:rPr>
                <w:rFonts w:eastAsia="Times New Roman"/>
                <w:color w:val="000000"/>
                <w:lang w:eastAsia="en-US"/>
              </w:rPr>
              <w:t xml:space="preserve"> εμβολιασμός</w:t>
            </w:r>
          </w:p>
        </w:tc>
        <w:tc>
          <w:tcPr>
            <w:tcW w:w="2862" w:type="dxa"/>
            <w:tcBorders>
              <w:top w:val="single" w:sz="4" w:space="0" w:color="000000"/>
              <w:left w:val="single" w:sz="4" w:space="0" w:color="000000"/>
              <w:bottom w:val="single" w:sz="4" w:space="0" w:color="000000"/>
              <w:right w:val="nil"/>
            </w:tcBorders>
            <w:vAlign w:val="center"/>
            <w:hideMark/>
          </w:tcPr>
          <w:p w14:paraId="07BC5AED"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135</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FF8D843" w14:textId="77777777" w:rsidR="00177B86" w:rsidRPr="00177B86" w:rsidRDefault="00177B86" w:rsidP="00177B86">
            <w:pPr>
              <w:widowControl w:val="0"/>
              <w:jc w:val="center"/>
              <w:rPr>
                <w:rFonts w:eastAsia="Times New Roman"/>
                <w:color w:val="000000"/>
              </w:rPr>
            </w:pPr>
            <w:r w:rsidRPr="00177B86">
              <w:rPr>
                <w:rFonts w:eastAsia="Times New Roman"/>
                <w:color w:val="000000"/>
                <w:lang w:val="en-US"/>
              </w:rPr>
              <w:t>110</w:t>
            </w:r>
          </w:p>
        </w:tc>
      </w:tr>
      <w:tr w:rsidR="00177B86" w:rsidRPr="007A4D36" w14:paraId="42F7C6B5" w14:textId="77777777" w:rsidTr="006362E5">
        <w:tc>
          <w:tcPr>
            <w:tcW w:w="3614" w:type="dxa"/>
            <w:tcBorders>
              <w:top w:val="single" w:sz="4" w:space="0" w:color="000000"/>
              <w:left w:val="single" w:sz="4" w:space="0" w:color="000000"/>
              <w:bottom w:val="single" w:sz="4" w:space="0" w:color="000000"/>
              <w:right w:val="nil"/>
            </w:tcBorders>
            <w:hideMark/>
          </w:tcPr>
          <w:p w14:paraId="16D8EB8D" w14:textId="77777777" w:rsidR="00177B86" w:rsidRPr="00177B86" w:rsidRDefault="00177B86" w:rsidP="00177B86">
            <w:pPr>
              <w:widowControl w:val="0"/>
              <w:spacing w:line="240" w:lineRule="atLeast"/>
              <w:rPr>
                <w:rFonts w:eastAsia="Times New Roman"/>
                <w:color w:val="000000"/>
                <w:lang w:val="en-US" w:eastAsia="en-US"/>
              </w:rPr>
            </w:pPr>
            <w:r w:rsidRPr="00177B86">
              <w:rPr>
                <w:rFonts w:eastAsia="Times New Roman"/>
                <w:i/>
                <w:color w:val="000000"/>
                <w:lang w:eastAsia="en-US"/>
              </w:rPr>
              <w:t>απώλεια εισοδήματος</w:t>
            </w:r>
          </w:p>
        </w:tc>
        <w:tc>
          <w:tcPr>
            <w:tcW w:w="2862" w:type="dxa"/>
            <w:tcBorders>
              <w:top w:val="single" w:sz="4" w:space="0" w:color="000000"/>
              <w:left w:val="single" w:sz="4" w:space="0" w:color="000000"/>
              <w:bottom w:val="single" w:sz="4" w:space="0" w:color="000000"/>
              <w:right w:val="nil"/>
            </w:tcBorders>
            <w:vAlign w:val="center"/>
            <w:hideMark/>
          </w:tcPr>
          <w:p w14:paraId="1AD144A3" w14:textId="77777777" w:rsidR="00177B86" w:rsidRPr="00177B86" w:rsidRDefault="00177B86" w:rsidP="00177B86">
            <w:pPr>
              <w:widowControl w:val="0"/>
              <w:jc w:val="center"/>
              <w:rPr>
                <w:rFonts w:eastAsia="Times New Roman"/>
                <w:color w:val="000000"/>
              </w:rPr>
            </w:pPr>
            <w:r w:rsidRPr="00177B86">
              <w:rPr>
                <w:rFonts w:eastAsia="Times New Roman"/>
                <w:color w:val="000000"/>
              </w:rPr>
              <w:t>750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6942CE78" w14:textId="77777777" w:rsidR="00177B86" w:rsidRPr="00177B86" w:rsidRDefault="00177B86" w:rsidP="00177B86">
            <w:pPr>
              <w:widowControl w:val="0"/>
              <w:jc w:val="center"/>
              <w:rPr>
                <w:rFonts w:eastAsia="Times New Roman"/>
                <w:color w:val="000000"/>
              </w:rPr>
            </w:pPr>
            <w:r w:rsidRPr="00177B86">
              <w:rPr>
                <w:rFonts w:eastAsia="Times New Roman"/>
                <w:color w:val="000000"/>
              </w:rPr>
              <w:t>700</w:t>
            </w:r>
          </w:p>
        </w:tc>
      </w:tr>
      <w:tr w:rsidR="00177B86" w:rsidRPr="007A4D36" w14:paraId="6C9327A2" w14:textId="77777777" w:rsidTr="006362E5">
        <w:trPr>
          <w:trHeight w:val="335"/>
        </w:trPr>
        <w:tc>
          <w:tcPr>
            <w:tcW w:w="3614" w:type="dxa"/>
            <w:tcBorders>
              <w:top w:val="single" w:sz="4" w:space="0" w:color="000000"/>
              <w:left w:val="single" w:sz="4" w:space="0" w:color="000000"/>
              <w:bottom w:val="single" w:sz="4" w:space="0" w:color="000000"/>
              <w:right w:val="nil"/>
            </w:tcBorders>
            <w:hideMark/>
          </w:tcPr>
          <w:p w14:paraId="368EE3EC" w14:textId="77777777" w:rsidR="00177B86" w:rsidRPr="00177B86" w:rsidRDefault="00177B86" w:rsidP="00177B86">
            <w:pPr>
              <w:widowControl w:val="0"/>
              <w:spacing w:line="240" w:lineRule="atLeast"/>
              <w:ind w:left="176" w:right="-108" w:hanging="176"/>
              <w:rPr>
                <w:rFonts w:eastAsia="Times New Roman"/>
                <w:b/>
                <w:color w:val="000000"/>
                <w:lang w:eastAsia="en-US"/>
              </w:rPr>
            </w:pPr>
            <w:r w:rsidRPr="00177B86">
              <w:rPr>
                <w:rFonts w:eastAsia="Times New Roman"/>
                <w:b/>
                <w:color w:val="000000"/>
                <w:lang w:eastAsia="en-US"/>
              </w:rPr>
              <w:t>δ. Βελτίωση τεχνικών διαχείρισης</w:t>
            </w:r>
          </w:p>
        </w:tc>
        <w:tc>
          <w:tcPr>
            <w:tcW w:w="2862" w:type="dxa"/>
            <w:tcBorders>
              <w:top w:val="single" w:sz="4" w:space="0" w:color="000000"/>
              <w:left w:val="single" w:sz="4" w:space="0" w:color="000000"/>
              <w:bottom w:val="single" w:sz="4" w:space="0" w:color="000000"/>
              <w:right w:val="nil"/>
            </w:tcBorders>
            <w:vAlign w:val="center"/>
            <w:hideMark/>
          </w:tcPr>
          <w:p w14:paraId="22CAAA3B" w14:textId="77777777" w:rsidR="00177B86" w:rsidRPr="00177B86" w:rsidRDefault="00177B86" w:rsidP="00177B86">
            <w:pPr>
              <w:widowControl w:val="0"/>
              <w:jc w:val="center"/>
              <w:rPr>
                <w:rFonts w:eastAsia="Times New Roman"/>
                <w:color w:val="000000"/>
              </w:rPr>
            </w:pPr>
            <w:r w:rsidRPr="00177B86">
              <w:rPr>
                <w:rFonts w:eastAsia="Times New Roman"/>
                <w:color w:val="000000"/>
              </w:rPr>
              <w:t>260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3F15693" w14:textId="77777777" w:rsidR="00177B86" w:rsidRPr="00177B86" w:rsidRDefault="00177B86" w:rsidP="00177B86">
            <w:pPr>
              <w:widowControl w:val="0"/>
              <w:jc w:val="center"/>
              <w:rPr>
                <w:rFonts w:eastAsia="Times New Roman"/>
                <w:color w:val="000000"/>
              </w:rPr>
            </w:pPr>
            <w:r w:rsidRPr="00177B86">
              <w:rPr>
                <w:rFonts w:eastAsia="Times New Roman"/>
                <w:color w:val="000000"/>
              </w:rPr>
              <w:t>250</w:t>
            </w:r>
          </w:p>
        </w:tc>
      </w:tr>
    </w:tbl>
    <w:p w14:paraId="646450B5" w14:textId="77777777" w:rsidR="00A33630" w:rsidRPr="006F14B4" w:rsidRDefault="00A33630" w:rsidP="006A71B6">
      <w:pPr>
        <w:jc w:val="both"/>
      </w:pPr>
    </w:p>
    <w:p w14:paraId="77792E74" w14:textId="77777777" w:rsidR="00663171" w:rsidRPr="006F14B4" w:rsidRDefault="00663171" w:rsidP="006A71B6">
      <w:pPr>
        <w:spacing w:after="120"/>
        <w:jc w:val="both"/>
      </w:pPr>
      <w:r w:rsidRPr="006F14B4">
        <w:t>Η οικονομική αποζημίωση των παραγωγών για την απώλεια εισοδήματος λόγω εφαρμογής των μέτρων «εκρίζωση-</w:t>
      </w:r>
      <w:r w:rsidR="008A6685">
        <w:t xml:space="preserve"> </w:t>
      </w:r>
      <w:r w:rsidRPr="006F14B4">
        <w:t>αναφύτευση</w:t>
      </w:r>
      <w:r w:rsidR="00A75E98">
        <w:t>/</w:t>
      </w:r>
      <w:proofErr w:type="spellStart"/>
      <w:r w:rsidR="00A75E98">
        <w:t>μετεγκατάση</w:t>
      </w:r>
      <w:proofErr w:type="spellEnd"/>
      <w:r w:rsidRPr="006F14B4">
        <w:t>» και «</w:t>
      </w:r>
      <w:proofErr w:type="spellStart"/>
      <w:r w:rsidRPr="006F14B4">
        <w:t>επανεμβολιασμός</w:t>
      </w:r>
      <w:proofErr w:type="spellEnd"/>
      <w:r w:rsidRPr="006F14B4">
        <w:t>» προστίθεται στο συνολικό κόστος των προαναφερθέντων μέτρων.</w:t>
      </w:r>
    </w:p>
    <w:p w14:paraId="7EF81E42" w14:textId="77777777" w:rsidR="00663171" w:rsidRPr="006F14B4" w:rsidRDefault="00663171" w:rsidP="006A71B6">
      <w:pPr>
        <w:spacing w:after="120"/>
        <w:jc w:val="both"/>
      </w:pPr>
      <w:r w:rsidRPr="006F14B4">
        <w:t xml:space="preserve">O διαχωρισμός των περιοχών σε </w:t>
      </w:r>
      <w:r w:rsidR="00C82B76">
        <w:t>ο</w:t>
      </w:r>
      <w:r w:rsidRPr="006F14B4">
        <w:t xml:space="preserve">ρεινές, </w:t>
      </w:r>
      <w:r w:rsidR="00C82B76">
        <w:t>μ</w:t>
      </w:r>
      <w:r w:rsidRPr="006F14B4">
        <w:t xml:space="preserve">ειονεκτικές και </w:t>
      </w:r>
      <w:r w:rsidR="00C82B76">
        <w:t>ν</w:t>
      </w:r>
      <w:r w:rsidRPr="006F14B4">
        <w:t>ησιώτικες περιοχές/</w:t>
      </w:r>
      <w:r w:rsidR="00C82B76">
        <w:t>λ</w:t>
      </w:r>
      <w:r w:rsidRPr="006F14B4">
        <w:t>οιπές περιοχές</w:t>
      </w:r>
      <w:r w:rsidR="00C82B76">
        <w:t>,</w:t>
      </w:r>
      <w:r w:rsidRPr="006F14B4">
        <w:t xml:space="preserve"> για τις ανάγκες εφαρμογής </w:t>
      </w:r>
      <w:r w:rsidR="0032795B" w:rsidRPr="006F14B4">
        <w:t>της Παρέμβασης</w:t>
      </w:r>
      <w:r w:rsidRPr="006F14B4">
        <w:t xml:space="preserve">, γίνεται μόνο με τη χρήση γεωγραφικών κριτηρίων, όπως αυτά ορίζονται στην εκτελεστική </w:t>
      </w:r>
      <w:r w:rsidR="004C34C2">
        <w:t>Α</w:t>
      </w:r>
      <w:r w:rsidRPr="006F14B4">
        <w:t>πόφαση (ΕΕ) 2021/1130 της Επιτροπής.</w:t>
      </w:r>
    </w:p>
    <w:p w14:paraId="0FADCF94" w14:textId="77777777" w:rsidR="007E4186" w:rsidRDefault="00663171" w:rsidP="006A71B6">
      <w:pPr>
        <w:spacing w:after="120"/>
        <w:jc w:val="both"/>
      </w:pPr>
      <w:r w:rsidRPr="00907B3C">
        <w:t xml:space="preserve">Ο χαρακτηρισμός </w:t>
      </w:r>
      <w:proofErr w:type="spellStart"/>
      <w:r w:rsidRPr="00907B3C">
        <w:t>αμπελοτεμαχίων</w:t>
      </w:r>
      <w:proofErr w:type="spellEnd"/>
      <w:r w:rsidRPr="00907B3C">
        <w:t xml:space="preserve"> σύμφωνα με τον εντοπισμό τους εντός </w:t>
      </w:r>
      <w:r w:rsidR="004C34C2" w:rsidRPr="00907B3C">
        <w:t>ο</w:t>
      </w:r>
      <w:r w:rsidRPr="00907B3C">
        <w:t xml:space="preserve">ρεινών </w:t>
      </w:r>
      <w:r w:rsidR="004C34C2" w:rsidRPr="00907B3C">
        <w:t>μ</w:t>
      </w:r>
      <w:r w:rsidRPr="00907B3C">
        <w:t xml:space="preserve">ειονεκτικών </w:t>
      </w:r>
      <w:r w:rsidR="004C34C2" w:rsidRPr="00907B3C">
        <w:t>π</w:t>
      </w:r>
      <w:r w:rsidRPr="00907B3C">
        <w:t xml:space="preserve">εριοχών και λοιπών περιοχών πραγματοποιείται από τις ΔΑΟΚ, </w:t>
      </w:r>
      <w:r w:rsidR="009F767A" w:rsidRPr="00907B3C">
        <w:t xml:space="preserve">με χρήση </w:t>
      </w:r>
      <w:r w:rsidR="00A37CFD" w:rsidRPr="00907B3C">
        <w:t xml:space="preserve">της αντίστοιχης </w:t>
      </w:r>
      <w:r w:rsidR="009F767A" w:rsidRPr="00907B3C">
        <w:t xml:space="preserve">πληροφορίας </w:t>
      </w:r>
      <w:r w:rsidR="00A37CFD" w:rsidRPr="00907B3C">
        <w:t xml:space="preserve">που περιλαμβάνεται στην ΕΑΕ, μετά την </w:t>
      </w:r>
      <w:proofErr w:type="spellStart"/>
      <w:r w:rsidR="009F767A" w:rsidRPr="00907B3C">
        <w:t>γεωχωρική</w:t>
      </w:r>
      <w:proofErr w:type="spellEnd"/>
      <w:r w:rsidR="009F767A" w:rsidRPr="00907B3C">
        <w:t xml:space="preserve"> ταύτιση των τεμαχίων μεταξύ των δύο συστημάτων Ενιαίας Αίτηση Ενίσχυσης και Αμπελουργικού Μητρώου.</w:t>
      </w:r>
    </w:p>
    <w:p w14:paraId="1A010F26" w14:textId="77777777" w:rsidR="00DB4119" w:rsidRPr="006F14B4" w:rsidRDefault="00770D31" w:rsidP="006A71B6">
      <w:pPr>
        <w:spacing w:after="120"/>
        <w:jc w:val="both"/>
      </w:pPr>
      <w:r>
        <w:t xml:space="preserve">3. </w:t>
      </w:r>
      <w:r w:rsidR="004C34C2">
        <w:t>Η Διεύθυνση Αξιοποίησης και Τεχνολογίας Τροφίμων</w:t>
      </w:r>
      <w:r w:rsidR="0085049D" w:rsidRPr="006F14B4">
        <w:t xml:space="preserve"> ορίζεται ως αρμόδι</w:t>
      </w:r>
      <w:r w:rsidR="004C34C2">
        <w:t>α</w:t>
      </w:r>
      <w:r w:rsidR="0085049D" w:rsidRPr="006F14B4">
        <w:t xml:space="preserve"> για τον υπολογισμό των ανωτέρω </w:t>
      </w:r>
      <w:r w:rsidR="00735102" w:rsidRPr="006F14B4">
        <w:t>κατ’ αποκοπή ποσών</w:t>
      </w:r>
      <w:r w:rsidR="0085049D" w:rsidRPr="006F14B4">
        <w:t xml:space="preserve">. Τα εν λόγω ποσά θα πρέπει να επανεξετάζονται </w:t>
      </w:r>
      <w:r w:rsidR="00F95CDC" w:rsidRPr="006F14B4">
        <w:t>περιοδικά ώστε να λαμβάνουν υπόψη την τιμαριθμική αναπροσαρμογή ή την οικονομική μεταβολή.</w:t>
      </w:r>
    </w:p>
    <w:p w14:paraId="35AEE8FE" w14:textId="77777777" w:rsidR="0085049D" w:rsidRPr="006F14B4" w:rsidRDefault="0085049D" w:rsidP="006A71B6">
      <w:pPr>
        <w:spacing w:after="120"/>
        <w:jc w:val="both"/>
      </w:pPr>
      <w:r w:rsidRPr="006F14B4">
        <w:t xml:space="preserve">Για τον σκοπό αυτό και προς διευκόλυνση της ως άνω αρμόδιας υπηρεσίας, οι Διευθύνσεις Αγροτικής Οικονομίας και Κτηνιατρικής/Αγροτικής Οικονομίας οφείλουν να συγκεντρώνουν δειγματοληπτικά </w:t>
      </w:r>
      <w:r w:rsidRPr="006F14B4">
        <w:lastRenderedPageBreak/>
        <w:t xml:space="preserve">και να αποστέλλουν όποτε τους ζητηθεί, τιμολόγια τα οποία αφορούν εργασίες που ενισχύονται από </w:t>
      </w:r>
      <w:r w:rsidR="00B75D3A" w:rsidRPr="006F14B4">
        <w:t>την Παρέμβαση</w:t>
      </w:r>
      <w:r w:rsidRPr="006F14B4">
        <w:t>, σε ποσοστό 10% επί των επιλέξιμων παραγωγών ανά διετία αναθεώρησης του Πίνακα Οικονομικών Ενισχύσεων.</w:t>
      </w:r>
    </w:p>
    <w:p w14:paraId="122D16FE" w14:textId="77777777" w:rsidR="006F0269" w:rsidRDefault="003967C7" w:rsidP="006A71B6">
      <w:pPr>
        <w:spacing w:after="240"/>
        <w:jc w:val="both"/>
      </w:pPr>
      <w:r w:rsidRPr="006F14B4">
        <w:t xml:space="preserve">Προκειμένου να αποφευχθεί η διπλή χρηματοδότηση </w:t>
      </w:r>
      <w:r w:rsidR="006F0269" w:rsidRPr="006F14B4">
        <w:t>διενεργείται από την αρμόδια υπηρεσία του ΠΑΑ, διασταυρωτικός έλεγχος των επιλέξιμων παραγωγών της Παρέμβασης με σχετικό αρχείο δικαιούχων της Δράσης 4.1.5 του ΠΑΑ (Σχέδια Βελτίωσης)</w:t>
      </w:r>
      <w:r w:rsidR="00D2053C" w:rsidRPr="006F14B4">
        <w:t>.</w:t>
      </w:r>
    </w:p>
    <w:p w14:paraId="66D7C305" w14:textId="77777777" w:rsidR="00663171" w:rsidRPr="00E020FD" w:rsidRDefault="00663171" w:rsidP="006A71B6">
      <w:pPr>
        <w:spacing w:after="120"/>
        <w:jc w:val="center"/>
        <w:rPr>
          <w:b/>
        </w:rPr>
      </w:pPr>
      <w:r w:rsidRPr="006F14B4">
        <w:rPr>
          <w:b/>
        </w:rPr>
        <w:t xml:space="preserve">Άρθρο </w:t>
      </w:r>
      <w:r w:rsidR="000716F4" w:rsidRPr="00E020FD">
        <w:rPr>
          <w:b/>
        </w:rPr>
        <w:t>2</w:t>
      </w:r>
      <w:r w:rsidR="001971E7">
        <w:rPr>
          <w:b/>
        </w:rPr>
        <w:t>0</w:t>
      </w:r>
    </w:p>
    <w:p w14:paraId="7E619238" w14:textId="77777777" w:rsidR="00663171" w:rsidRPr="00032C15" w:rsidRDefault="00663171" w:rsidP="006A71B6">
      <w:pPr>
        <w:spacing w:after="240"/>
        <w:jc w:val="center"/>
        <w:rPr>
          <w:b/>
        </w:rPr>
      </w:pPr>
      <w:r w:rsidRPr="00032C15">
        <w:rPr>
          <w:b/>
        </w:rPr>
        <w:t xml:space="preserve">Κυρώσεις </w:t>
      </w:r>
    </w:p>
    <w:p w14:paraId="003374C5" w14:textId="77777777" w:rsidR="00663171" w:rsidRPr="006F14B4" w:rsidRDefault="003F40F1" w:rsidP="006A71B6">
      <w:pPr>
        <w:spacing w:after="60"/>
        <w:jc w:val="both"/>
      </w:pPr>
      <w:r w:rsidRPr="00032C15">
        <w:t xml:space="preserve">1. </w:t>
      </w:r>
      <w:r w:rsidR="00663171" w:rsidRPr="00032C15">
        <w:t>Οι αιτήσεις υπόκεινται σε συστηματικό και ενδελεχή έλεγχο</w:t>
      </w:r>
      <w:r w:rsidR="007652D9" w:rsidRPr="00032C15">
        <w:t>,</w:t>
      </w:r>
      <w:r w:rsidR="00663171" w:rsidRPr="00032C15">
        <w:t xml:space="preserve"> </w:t>
      </w:r>
      <w:r w:rsidRPr="00032C15">
        <w:t>σύμφωνα με</w:t>
      </w:r>
      <w:r w:rsidR="00C34307" w:rsidRPr="00032C15">
        <w:t xml:space="preserve"> τα άρθρα 12 και 18</w:t>
      </w:r>
      <w:r w:rsidR="007652D9" w:rsidRPr="00032C15">
        <w:t xml:space="preserve">, </w:t>
      </w:r>
      <w:r w:rsidR="00663171" w:rsidRPr="00032C15">
        <w:t>για τη διαπίστωση της ακρίβειας των δηλωθέντων στοιχείων, της εγκυρότητας των προσκομισθέντων εγγράφων και της υλοποίησης των μέτρων με βάση τους όρους συμμετοχής και εντός των καθορισμένων χρονοδιαγραμμάτων.</w:t>
      </w:r>
      <w:r w:rsidR="00FA2F30" w:rsidRPr="00032C15">
        <w:t xml:space="preserve"> </w:t>
      </w:r>
      <w:r w:rsidR="00A55F8A" w:rsidRPr="00032C15">
        <w:t>Αν εντοπιστούν διαφορές ή παρατυπίες επιβάλλονται κυρώσεις</w:t>
      </w:r>
      <w:r w:rsidR="00663171" w:rsidRPr="00032C15">
        <w:t xml:space="preserve"> </w:t>
      </w:r>
      <w:r w:rsidR="00811B8D" w:rsidRPr="00032C15">
        <w:t xml:space="preserve">από </w:t>
      </w:r>
      <w:r w:rsidR="0083082A" w:rsidRPr="00032C15">
        <w:t>τη Γενική Διεύθυνση Ελέγχων, Ενισχύσεων και Πληρωμών</w:t>
      </w:r>
      <w:r w:rsidR="005B59DE" w:rsidRPr="00032C15">
        <w:t xml:space="preserve">(ΓΔΕΛΕΠ) της Ανεξάρτητης Αρχής Δημοσίων Εσόδων (ΑΑΔΕ) </w:t>
      </w:r>
      <w:r w:rsidR="0083082A" w:rsidRPr="00032C15">
        <w:t xml:space="preserve"> </w:t>
      </w:r>
      <w:r w:rsidR="00811B8D" w:rsidRPr="00032C15">
        <w:t>μετά από την κατά περίπτωση εισήγηση των ΔΑΟΚ. Ε</w:t>
      </w:r>
      <w:r w:rsidR="00663171" w:rsidRPr="00032C15">
        <w:t>ιδικότερα:</w:t>
      </w:r>
    </w:p>
    <w:p w14:paraId="511357F2" w14:textId="77777777" w:rsidR="00663171" w:rsidRPr="006F14B4" w:rsidRDefault="003F40F1" w:rsidP="006A71B6">
      <w:pPr>
        <w:spacing w:after="60"/>
        <w:ind w:left="283"/>
        <w:jc w:val="both"/>
      </w:pPr>
      <w:r>
        <w:t xml:space="preserve">α) </w:t>
      </w:r>
      <w:r w:rsidR="00663171" w:rsidRPr="006F14B4">
        <w:t xml:space="preserve">Η αίτηση ενίσχυσης απορρίπτεται, στην περίπτωση που ο παραγωγός ή ο </w:t>
      </w:r>
      <w:r w:rsidR="004A4530">
        <w:t>εκ</w:t>
      </w:r>
      <w:r w:rsidR="00663171" w:rsidRPr="006F14B4">
        <w:t xml:space="preserve">πρόσωπός του, αρνηθούν ή παρεμποδίσουν τη διενέργεια ελέγχων από τις αρμόδιες </w:t>
      </w:r>
      <w:r w:rsidR="00A55F8A">
        <w:t>υ</w:t>
      </w:r>
      <w:r w:rsidR="00663171" w:rsidRPr="006F14B4">
        <w:t>πηρεσίες.</w:t>
      </w:r>
    </w:p>
    <w:p w14:paraId="6E21C976" w14:textId="77777777" w:rsidR="00663171" w:rsidRPr="006F14B4" w:rsidRDefault="003F40F1" w:rsidP="006A71B6">
      <w:pPr>
        <w:spacing w:after="60"/>
        <w:ind w:left="283"/>
        <w:jc w:val="both"/>
      </w:pPr>
      <w:r>
        <w:t xml:space="preserve">β) </w:t>
      </w:r>
      <w:r w:rsidR="00663171" w:rsidRPr="006F14B4">
        <w:t>Σε περίπτωση που ο παραγωγός ή εκπρόσωπός του</w:t>
      </w:r>
      <w:r w:rsidR="007652D9">
        <w:t>,</w:t>
      </w:r>
      <w:r w:rsidR="00663171" w:rsidRPr="006F14B4">
        <w:t xml:space="preserve"> άνευ σπουδαίου λόγου</w:t>
      </w:r>
      <w:r w:rsidR="007652D9">
        <w:t>,</w:t>
      </w:r>
      <w:r w:rsidR="00663171" w:rsidRPr="006F14B4">
        <w:t xml:space="preserve"> δεν παραστεί κατά τον έλεγχο, μετά από δύο κλήσεις</w:t>
      </w:r>
      <w:r w:rsidR="007652D9">
        <w:t>,</w:t>
      </w:r>
      <w:r w:rsidR="00663171" w:rsidRPr="006F14B4">
        <w:t xml:space="preserve"> αποκλείεται </w:t>
      </w:r>
      <w:r w:rsidR="004A4530">
        <w:t>της</w:t>
      </w:r>
      <w:r w:rsidR="00663171" w:rsidRPr="006F14B4">
        <w:t xml:space="preserve"> υπαγωγής </w:t>
      </w:r>
      <w:r w:rsidR="0029436A" w:rsidRPr="006F14B4">
        <w:t xml:space="preserve">στην Παρέμβαση </w:t>
      </w:r>
      <w:r w:rsidR="00663171" w:rsidRPr="006F14B4">
        <w:t>για την περίοδο που ελέγχεται καθώς και για την επόμενη περίοδο.</w:t>
      </w:r>
      <w:r w:rsidR="00A65D17">
        <w:t xml:space="preserve"> </w:t>
      </w:r>
      <w:r w:rsidR="00663171" w:rsidRPr="006F14B4">
        <w:t xml:space="preserve">Σε περίπτωση που ο παραγωγός ή εκπρόσωπός του δεν παραστεί στον έλεγχο δικαιολογημένα, ο έλεγχος επαναλαμβάνεται το αργότερο μέσα σε </w:t>
      </w:r>
      <w:r w:rsidR="007652D9">
        <w:t>δεκαπέντε (</w:t>
      </w:r>
      <w:r w:rsidR="00663171" w:rsidRPr="006F14B4">
        <w:t>15</w:t>
      </w:r>
      <w:r w:rsidR="007652D9">
        <w:t>)</w:t>
      </w:r>
      <w:r w:rsidR="00663171" w:rsidRPr="006F14B4">
        <w:t xml:space="preserve"> ημέρες κατά την κρίση των ελεγκτών.</w:t>
      </w:r>
    </w:p>
    <w:p w14:paraId="213AA755" w14:textId="77777777" w:rsidR="00766698" w:rsidRDefault="00A65D17" w:rsidP="006A71B6">
      <w:pPr>
        <w:spacing w:after="60"/>
        <w:ind w:left="283"/>
        <w:jc w:val="both"/>
      </w:pPr>
      <w:r>
        <w:t>γ</w:t>
      </w:r>
      <w:r w:rsidR="003F40F1">
        <w:t xml:space="preserve">) </w:t>
      </w:r>
      <w:r w:rsidR="00663171" w:rsidRPr="006F14B4">
        <w:t xml:space="preserve">Εάν στο πλαίσιο της επαλήθευσης εκτέλεσης ενός συγκεκριμένου μέτρου, διαπιστωθεί ότι το </w:t>
      </w:r>
      <w:r w:rsidR="00D64D5D" w:rsidRPr="006F14B4">
        <w:t xml:space="preserve">εν λόγω </w:t>
      </w:r>
      <w:r w:rsidR="00663171" w:rsidRPr="006F14B4">
        <w:t>μέτρο</w:t>
      </w:r>
      <w:r w:rsidR="00D64D5D" w:rsidRPr="006F14B4">
        <w:t xml:space="preserve"> </w:t>
      </w:r>
      <w:r w:rsidR="00F229CD" w:rsidRPr="006F14B4">
        <w:t xml:space="preserve">για το </w:t>
      </w:r>
      <w:proofErr w:type="spellStart"/>
      <w:r w:rsidR="00F229CD" w:rsidRPr="006F14B4">
        <w:t>αμπελοτεμάχιο</w:t>
      </w:r>
      <w:proofErr w:type="spellEnd"/>
      <w:r w:rsidR="00663171" w:rsidRPr="006F14B4">
        <w:t xml:space="preserve"> που </w:t>
      </w:r>
      <w:proofErr w:type="spellStart"/>
      <w:r w:rsidR="00663171" w:rsidRPr="006F14B4">
        <w:t>εμφαίνεται</w:t>
      </w:r>
      <w:proofErr w:type="spellEnd"/>
      <w:r w:rsidR="00663171" w:rsidRPr="006F14B4">
        <w:t xml:space="preserve"> στην αίτηση ενίσχυσης δεν έχει εκτελεσθεί πλήρως, αλλά εκτελέσθηκε εντός της καθορισθείσας προθεσμίας και σε ποσοστό πάνω από το 80% της </w:t>
      </w:r>
      <w:r w:rsidR="00D64D5D" w:rsidRPr="006F14B4">
        <w:t xml:space="preserve">εγκεκριμένης </w:t>
      </w:r>
      <w:r w:rsidR="00663171" w:rsidRPr="006F14B4">
        <w:t xml:space="preserve">έκτασης </w:t>
      </w:r>
      <w:r w:rsidR="000B5248" w:rsidRPr="006F14B4">
        <w:t xml:space="preserve">του </w:t>
      </w:r>
      <w:proofErr w:type="spellStart"/>
      <w:r w:rsidR="000B5248" w:rsidRPr="006F14B4">
        <w:t>αμπελοτεμαχίου</w:t>
      </w:r>
      <w:proofErr w:type="spellEnd"/>
      <w:r w:rsidR="000B5248" w:rsidRPr="006F14B4">
        <w:t xml:space="preserve"> </w:t>
      </w:r>
      <w:r w:rsidR="00663171" w:rsidRPr="006F14B4">
        <w:t xml:space="preserve">, η ενίσχυση υπολογίζεται βάσει της έκτασης για την οποία το μέτρο έχει εκτελεσθεί. </w:t>
      </w:r>
    </w:p>
    <w:p w14:paraId="62323E45" w14:textId="77777777" w:rsidR="00663171" w:rsidRPr="006F14B4" w:rsidRDefault="00663171" w:rsidP="006A71B6">
      <w:pPr>
        <w:spacing w:after="60"/>
        <w:ind w:left="283"/>
        <w:jc w:val="both"/>
      </w:pPr>
      <w:r w:rsidRPr="006F14B4">
        <w:t xml:space="preserve">Σε περίπτωση που η διαφορά μεταξύ της </w:t>
      </w:r>
      <w:proofErr w:type="spellStart"/>
      <w:r w:rsidRPr="006F14B4">
        <w:t>εγκριθείσας</w:t>
      </w:r>
      <w:proofErr w:type="spellEnd"/>
      <w:r w:rsidRPr="006F14B4">
        <w:t xml:space="preserve"> έκτασης ένταξης </w:t>
      </w:r>
      <w:r w:rsidR="000B5248" w:rsidRPr="006F14B4">
        <w:t xml:space="preserve">του </w:t>
      </w:r>
      <w:proofErr w:type="spellStart"/>
      <w:r w:rsidR="000B5248" w:rsidRPr="006F14B4">
        <w:t>αμπελοτεμαχίου</w:t>
      </w:r>
      <w:proofErr w:type="spellEnd"/>
      <w:r w:rsidR="000B5248" w:rsidRPr="006F14B4">
        <w:t xml:space="preserve"> </w:t>
      </w:r>
      <w:r w:rsidRPr="006F14B4">
        <w:t xml:space="preserve">στο μέτρο </w:t>
      </w:r>
      <w:r w:rsidR="0032795B" w:rsidRPr="006F14B4">
        <w:t xml:space="preserve">της Παρέμβασης </w:t>
      </w:r>
      <w:r w:rsidRPr="006F14B4">
        <w:t xml:space="preserve">και της </w:t>
      </w:r>
      <w:proofErr w:type="spellStart"/>
      <w:r w:rsidRPr="006F14B4">
        <w:t>υλοποιηθείσας</w:t>
      </w:r>
      <w:proofErr w:type="spellEnd"/>
      <w:r w:rsidRPr="006F14B4">
        <w:t xml:space="preserve"> έκτασης του μέτρου </w:t>
      </w:r>
      <w:r w:rsidR="000B5248" w:rsidRPr="006F14B4">
        <w:t xml:space="preserve">για το συγκεκριμένο </w:t>
      </w:r>
      <w:proofErr w:type="spellStart"/>
      <w:r w:rsidR="000B5248" w:rsidRPr="006F14B4">
        <w:t>αμπελοτεμάχιο</w:t>
      </w:r>
      <w:proofErr w:type="spellEnd"/>
      <w:r w:rsidR="000B5248" w:rsidRPr="006F14B4">
        <w:t xml:space="preserve"> </w:t>
      </w:r>
      <w:r w:rsidRPr="006F14B4">
        <w:t xml:space="preserve">υπερβαίνει το 20% αλλά όχι το 50%, </w:t>
      </w:r>
      <w:r w:rsidR="000B5248" w:rsidRPr="006F14B4">
        <w:t xml:space="preserve">τότε </w:t>
      </w:r>
      <w:r w:rsidRPr="006F14B4">
        <w:t>η στήριξη υπολογίζεται βάσει της προσδιορισθείσας</w:t>
      </w:r>
      <w:r w:rsidR="00A55F8A">
        <w:t>,</w:t>
      </w:r>
      <w:r w:rsidRPr="006F14B4">
        <w:t xml:space="preserve"> στο πλαίσιο των επιτόπιων ελέγχων</w:t>
      </w:r>
      <w:r w:rsidR="00A55F8A">
        <w:t>,</w:t>
      </w:r>
      <w:r w:rsidRPr="006F14B4">
        <w:t xml:space="preserve"> έκτασης μετά την υλοποίηση, μειωμένη</w:t>
      </w:r>
      <w:r w:rsidR="00A55F8A">
        <w:t>ς</w:t>
      </w:r>
      <w:r w:rsidRPr="006F14B4">
        <w:t xml:space="preserve"> κατά το διπλάσιο της διαπιστωθείσας διαφοράς. Εάν η διαφορά υπερβαίνει το 50% δεν χορηγείται στήριξη για το συγκεκριμένο μέτρο</w:t>
      </w:r>
      <w:r w:rsidR="000B5248" w:rsidRPr="006F14B4">
        <w:t xml:space="preserve"> του </w:t>
      </w:r>
      <w:proofErr w:type="spellStart"/>
      <w:r w:rsidR="000B5248" w:rsidRPr="006F14B4">
        <w:t>αμπελοτεμαχίου</w:t>
      </w:r>
      <w:proofErr w:type="spellEnd"/>
      <w:r w:rsidR="000B5248" w:rsidRPr="006F14B4">
        <w:t>.</w:t>
      </w:r>
    </w:p>
    <w:p w14:paraId="596FF75F" w14:textId="47DA605D" w:rsidR="00B55EF9" w:rsidRPr="003F40F1" w:rsidRDefault="007E0078" w:rsidP="006A71B6">
      <w:pPr>
        <w:spacing w:after="60"/>
        <w:ind w:left="284"/>
        <w:jc w:val="both"/>
        <w:rPr>
          <w:rFonts w:eastAsia="Times New Roman"/>
        </w:rPr>
      </w:pPr>
      <w:r>
        <w:rPr>
          <w:rFonts w:eastAsia="Times New Roman"/>
        </w:rPr>
        <w:t>δ</w:t>
      </w:r>
      <w:r w:rsidR="003F40F1" w:rsidRPr="00D62F52">
        <w:rPr>
          <w:rFonts w:eastAsia="Times New Roman"/>
        </w:rPr>
        <w:t xml:space="preserve">) </w:t>
      </w:r>
      <w:r w:rsidR="00B55EF9" w:rsidRPr="00D62F52">
        <w:rPr>
          <w:rFonts w:eastAsia="Times New Roman"/>
        </w:rPr>
        <w:t>Εάν διαπιστωθούν διαφορές μεταξύ της έκτασης ένταξης στην Παρέμβαση και της έκτασης υλοποίησης των μέτρων της Παρεμβάσεως,</w:t>
      </w:r>
      <w:r w:rsidR="005901D1" w:rsidRPr="00D62F52">
        <w:rPr>
          <w:rFonts w:eastAsia="Times New Roman"/>
        </w:rPr>
        <w:t xml:space="preserve"> οι οποίες οφείλονται σε παρατυπίες,</w:t>
      </w:r>
      <w:r w:rsidR="00B55EF9" w:rsidRPr="00D62F52">
        <w:rPr>
          <w:rFonts w:eastAsia="Times New Roman"/>
        </w:rPr>
        <w:t xml:space="preserve"> η αίτηση </w:t>
      </w:r>
      <w:r w:rsidR="00D50D4F" w:rsidRPr="00D62F52">
        <w:rPr>
          <w:rFonts w:eastAsia="Times New Roman"/>
        </w:rPr>
        <w:t xml:space="preserve">πληρωμής </w:t>
      </w:r>
      <w:r w:rsidR="00B55EF9" w:rsidRPr="00D62F52">
        <w:rPr>
          <w:rFonts w:eastAsia="Times New Roman"/>
        </w:rPr>
        <w:t xml:space="preserve">απορρίπτεται και </w:t>
      </w:r>
      <w:r w:rsidR="0083082A" w:rsidRPr="00D62F52">
        <w:rPr>
          <w:rFonts w:eastAsia="Times New Roman"/>
        </w:rPr>
        <w:t xml:space="preserve">η Γενική Διεύθυνση Ελέγχων, </w:t>
      </w:r>
      <w:r w:rsidR="00035673" w:rsidRPr="00D62F52">
        <w:rPr>
          <w:rFonts w:eastAsia="Times New Roman"/>
        </w:rPr>
        <w:t>Ενισχύσεων και Πληρωμών</w:t>
      </w:r>
      <w:r w:rsidR="00C960E1" w:rsidRPr="00D62F52">
        <w:rPr>
          <w:rFonts w:eastAsia="Times New Roman"/>
        </w:rPr>
        <w:t xml:space="preserve"> (ΓΔΕΛΕΠ) της Ανεξάρτητης Αρχής Δημοσίων Εσόδων (ΑΑΔΕ) </w:t>
      </w:r>
      <w:r w:rsidR="00E06191" w:rsidRPr="00D62F52">
        <w:rPr>
          <w:rFonts w:eastAsia="Times New Roman"/>
        </w:rPr>
        <w:t xml:space="preserve"> διαβιβάζει φάκελο αποκλεισμού τ</w:t>
      </w:r>
      <w:r w:rsidR="00B55EF9" w:rsidRPr="00D62F52">
        <w:rPr>
          <w:rFonts w:eastAsia="Times New Roman"/>
        </w:rPr>
        <w:t>ο</w:t>
      </w:r>
      <w:r w:rsidR="00E06191" w:rsidRPr="00D62F52">
        <w:rPr>
          <w:rFonts w:eastAsia="Times New Roman"/>
        </w:rPr>
        <w:t>υ</w:t>
      </w:r>
      <w:r w:rsidR="00B55EF9" w:rsidRPr="00D62F52">
        <w:rPr>
          <w:rFonts w:eastAsia="Times New Roman"/>
        </w:rPr>
        <w:t xml:space="preserve"> παραγωγ</w:t>
      </w:r>
      <w:r w:rsidR="00E06191" w:rsidRPr="00D62F52">
        <w:rPr>
          <w:rFonts w:eastAsia="Times New Roman"/>
        </w:rPr>
        <w:t>ού</w:t>
      </w:r>
      <w:r w:rsidR="00B55EF9" w:rsidRPr="00D62F52">
        <w:rPr>
          <w:rFonts w:eastAsia="Times New Roman"/>
        </w:rPr>
        <w:t xml:space="preserve"> από τις Παρεμβάσεις του </w:t>
      </w:r>
      <w:proofErr w:type="spellStart"/>
      <w:r w:rsidR="00B55EF9" w:rsidRPr="00D62F52">
        <w:rPr>
          <w:rFonts w:eastAsia="Times New Roman"/>
        </w:rPr>
        <w:t>Αμπελοοινικού</w:t>
      </w:r>
      <w:proofErr w:type="spellEnd"/>
      <w:r w:rsidR="00B55EF9" w:rsidRPr="00D62F52">
        <w:rPr>
          <w:rFonts w:eastAsia="Times New Roman"/>
        </w:rPr>
        <w:t xml:space="preserve"> Τομέα του ΣΣ ΚΑΠ περιόδου 2023-2027, για τις επόμενες δύο </w:t>
      </w:r>
      <w:r w:rsidR="00066B5E" w:rsidRPr="00D62F52">
        <w:rPr>
          <w:rFonts w:eastAsia="Times New Roman"/>
        </w:rPr>
        <w:t xml:space="preserve">(2) </w:t>
      </w:r>
      <w:proofErr w:type="spellStart"/>
      <w:r w:rsidR="00E06191" w:rsidRPr="00D62F52">
        <w:rPr>
          <w:rFonts w:eastAsia="Times New Roman"/>
        </w:rPr>
        <w:t>αμπελοοινικές</w:t>
      </w:r>
      <w:proofErr w:type="spellEnd"/>
      <w:r w:rsidR="00E06191" w:rsidRPr="00D62F52">
        <w:rPr>
          <w:rFonts w:eastAsia="Times New Roman"/>
        </w:rPr>
        <w:t xml:space="preserve"> περιόδους στη Γενική Διεύθυνση Τροφίμων.</w:t>
      </w:r>
      <w:r w:rsidR="00E06191">
        <w:rPr>
          <w:rFonts w:eastAsia="Times New Roman"/>
        </w:rPr>
        <w:t xml:space="preserve"> </w:t>
      </w:r>
    </w:p>
    <w:p w14:paraId="3771DADE" w14:textId="2F2566A7" w:rsidR="00E06191" w:rsidRPr="006A187B" w:rsidRDefault="007E0078" w:rsidP="006A71B6">
      <w:pPr>
        <w:spacing w:after="60"/>
        <w:ind w:left="284"/>
        <w:jc w:val="both"/>
      </w:pPr>
      <w:r>
        <w:rPr>
          <w:rFonts w:eastAsia="Times New Roman"/>
        </w:rPr>
        <w:t>ε</w:t>
      </w:r>
      <w:r w:rsidR="003F40F1" w:rsidRPr="00605695">
        <w:rPr>
          <w:rFonts w:eastAsia="Times New Roman"/>
        </w:rPr>
        <w:t xml:space="preserve">) </w:t>
      </w:r>
      <w:r w:rsidR="00B55EF9" w:rsidRPr="00605695">
        <w:rPr>
          <w:rFonts w:eastAsia="Times New Roman"/>
        </w:rPr>
        <w:t xml:space="preserve">Σε περίπτωση που ο παραγωγός αθετήσει </w:t>
      </w:r>
      <w:r w:rsidR="00CA1311" w:rsidRPr="00605695">
        <w:rPr>
          <w:rFonts w:eastAsia="Times New Roman"/>
        </w:rPr>
        <w:t>μία ή περισσότερες</w:t>
      </w:r>
      <w:r w:rsidR="00B55EF9" w:rsidRPr="00605695">
        <w:rPr>
          <w:rFonts w:eastAsia="Times New Roman"/>
        </w:rPr>
        <w:t xml:space="preserve"> υποχρεώσεις του ή δεν έχει τηρήσει τις προϋποθέσεις και τους όρους της Παρέμβασης καθώς και τα χρονοδιαγράμματα εφαρμογής τους, </w:t>
      </w:r>
      <w:r w:rsidR="00600219" w:rsidRPr="00605695">
        <w:rPr>
          <w:rFonts w:eastAsia="Times New Roman"/>
        </w:rPr>
        <w:t xml:space="preserve">ή διαπιστωθεί ψευδής δήλωση, </w:t>
      </w:r>
      <w:r w:rsidR="00605695" w:rsidRPr="00605695">
        <w:t>επιβάλλεται</w:t>
      </w:r>
      <w:r w:rsidR="00CA1311" w:rsidRPr="00605695">
        <w:t xml:space="preserve"> αποκλεισμός </w:t>
      </w:r>
      <w:r w:rsidR="00B55EF9" w:rsidRPr="00605695">
        <w:rPr>
          <w:rFonts w:eastAsia="Times New Roman"/>
        </w:rPr>
        <w:t xml:space="preserve">από τις Παρεμβάσεις του </w:t>
      </w:r>
      <w:proofErr w:type="spellStart"/>
      <w:r w:rsidR="00B55EF9" w:rsidRPr="00605695">
        <w:rPr>
          <w:rFonts w:eastAsia="Times New Roman"/>
        </w:rPr>
        <w:t>Αμπελοοινικού</w:t>
      </w:r>
      <w:proofErr w:type="spellEnd"/>
      <w:r w:rsidR="00B55EF9" w:rsidRPr="00605695">
        <w:rPr>
          <w:rFonts w:eastAsia="Times New Roman"/>
        </w:rPr>
        <w:t xml:space="preserve"> Τομέα του ΣΣ ΚΑΠ περιόδου 2023-2027, για τις επόμενες δύο</w:t>
      </w:r>
      <w:r w:rsidR="00066B5E" w:rsidRPr="00605695">
        <w:rPr>
          <w:rFonts w:eastAsia="Times New Roman"/>
        </w:rPr>
        <w:t xml:space="preserve"> (2)</w:t>
      </w:r>
      <w:r w:rsidR="00B55EF9" w:rsidRPr="00605695">
        <w:rPr>
          <w:rFonts w:eastAsia="Times New Roman"/>
        </w:rPr>
        <w:t xml:space="preserve"> </w:t>
      </w:r>
      <w:proofErr w:type="spellStart"/>
      <w:r w:rsidR="00B55EF9" w:rsidRPr="00605695">
        <w:rPr>
          <w:rFonts w:eastAsia="Times New Roman"/>
        </w:rPr>
        <w:t>αμπελοοινικές</w:t>
      </w:r>
      <w:proofErr w:type="spellEnd"/>
      <w:r w:rsidR="00B55EF9" w:rsidRPr="00605695">
        <w:rPr>
          <w:rFonts w:eastAsia="Times New Roman"/>
        </w:rPr>
        <w:t xml:space="preserve"> περιόδους.</w:t>
      </w:r>
      <w:r w:rsidR="00811B8D">
        <w:rPr>
          <w:rFonts w:eastAsia="Times New Roman"/>
        </w:rPr>
        <w:t xml:space="preserve"> </w:t>
      </w:r>
    </w:p>
    <w:p w14:paraId="25E64AF2" w14:textId="4FCEFCF6" w:rsidR="00663171" w:rsidRPr="006F14B4" w:rsidRDefault="007E0078" w:rsidP="006A71B6">
      <w:pPr>
        <w:tabs>
          <w:tab w:val="left" w:pos="426"/>
        </w:tabs>
        <w:spacing w:after="60"/>
        <w:ind w:left="284"/>
        <w:jc w:val="both"/>
      </w:pPr>
      <w:proofErr w:type="spellStart"/>
      <w:r>
        <w:lastRenderedPageBreak/>
        <w:t>στ</w:t>
      </w:r>
      <w:proofErr w:type="spellEnd"/>
      <w:r w:rsidR="003F40F1">
        <w:t xml:space="preserve">) </w:t>
      </w:r>
      <w:r w:rsidR="00663171" w:rsidRPr="006F14B4">
        <w:t xml:space="preserve">Εφόσον διαπιστωθεί ότι ο παραγωγός κατά τη χρονική περίοδο των </w:t>
      </w:r>
      <w:r w:rsidR="00D50D4F">
        <w:t>δέκα (</w:t>
      </w:r>
      <w:r w:rsidR="00853731" w:rsidRPr="006F14B4">
        <w:t>10</w:t>
      </w:r>
      <w:r w:rsidR="00D50D4F">
        <w:t>)</w:t>
      </w:r>
      <w:r w:rsidR="006243C5" w:rsidRPr="006F14B4">
        <w:t xml:space="preserve"> </w:t>
      </w:r>
      <w:r w:rsidR="00663171" w:rsidRPr="006F14B4">
        <w:t xml:space="preserve">ετών από την καταβολή της ενίσχυσης για την </w:t>
      </w:r>
      <w:r w:rsidR="00D50D4F">
        <w:t>Παρέμβαση</w:t>
      </w:r>
      <w:r w:rsidR="00AF1CEE" w:rsidRPr="006F14B4">
        <w:t xml:space="preserve"> </w:t>
      </w:r>
      <w:r w:rsidR="007F7B41">
        <w:t xml:space="preserve">δεν συμμορφώνεται </w:t>
      </w:r>
      <w:r w:rsidR="00663171" w:rsidRPr="006F14B4">
        <w:t xml:space="preserve">με τις κανονιστικές απαιτήσεις διαχείρισης και </w:t>
      </w:r>
      <w:r w:rsidR="00F95CDC" w:rsidRPr="006F14B4">
        <w:t xml:space="preserve">τις απαιτήσεις για την καλή γεωργική και περιβαλλοντική κατάσταση που αναφέρονται στον </w:t>
      </w:r>
      <w:r w:rsidR="008E3C30">
        <w:t>Κ</w:t>
      </w:r>
      <w:r w:rsidR="00F95CDC" w:rsidRPr="006F14B4">
        <w:t>ανονισμό (</w:t>
      </w:r>
      <w:r w:rsidR="00630481" w:rsidRPr="006F14B4">
        <w:t>ΕΕ</w:t>
      </w:r>
      <w:r w:rsidR="00F95CDC" w:rsidRPr="006F14B4">
        <w:t xml:space="preserve">) </w:t>
      </w:r>
      <w:r w:rsidR="00630481" w:rsidRPr="006F14B4">
        <w:t>2021</w:t>
      </w:r>
      <w:r w:rsidR="00F95CDC" w:rsidRPr="006F14B4">
        <w:t>/</w:t>
      </w:r>
      <w:r w:rsidR="00630481" w:rsidRPr="006F14B4">
        <w:t xml:space="preserve">2115 </w:t>
      </w:r>
      <w:r w:rsidR="00663171" w:rsidRPr="006F14B4">
        <w:t xml:space="preserve">και εφόσον η μη συμμόρφωση είναι αποτέλεσμα ενέργειας ή παράλειψης για την οποία ευθύνεται άμεσα ο παραγωγός, το ποσό της ενίσχυσης </w:t>
      </w:r>
      <w:r w:rsidR="007F7B41">
        <w:t>επιστρέφεται όλο ή εν μέρει</w:t>
      </w:r>
      <w:r w:rsidR="00663171" w:rsidRPr="006F14B4">
        <w:t>, ανάλογα με τη σοβαρότητα, την έκταση, το διαρκή χαρακτήρα και την επανάληψη της μη συμμόρφωσης, σύμφωνα με τους όρους που προβλέπονται στις εν λόγω διατάξεις</w:t>
      </w:r>
      <w:r w:rsidR="007F7B41">
        <w:t xml:space="preserve"> περί </w:t>
      </w:r>
      <w:proofErr w:type="spellStart"/>
      <w:r w:rsidR="007F7B41">
        <w:t>αχρεωστήτως</w:t>
      </w:r>
      <w:proofErr w:type="spellEnd"/>
      <w:r w:rsidR="007F7B41">
        <w:t xml:space="preserve"> καταβληθέντων ποσών. </w:t>
      </w:r>
    </w:p>
    <w:p w14:paraId="0ED5E6A8" w14:textId="77777777" w:rsidR="00663171" w:rsidRPr="006F14B4" w:rsidRDefault="003F40F1" w:rsidP="006A71B6">
      <w:pPr>
        <w:tabs>
          <w:tab w:val="left" w:pos="426"/>
        </w:tabs>
        <w:spacing w:after="60"/>
        <w:jc w:val="both"/>
      </w:pPr>
      <w:r>
        <w:t xml:space="preserve">2. </w:t>
      </w:r>
      <w:r w:rsidR="00663171" w:rsidRPr="006F14B4">
        <w:t xml:space="preserve">Οι μειώσεις και οι αποκλεισμοί </w:t>
      </w:r>
      <w:r w:rsidR="002D26E0">
        <w:t>επιβάλλονται σωρευτικά</w:t>
      </w:r>
      <w:r>
        <w:t xml:space="preserve"> και</w:t>
      </w:r>
      <w:r w:rsidR="00663171" w:rsidRPr="006F14B4">
        <w:t xml:space="preserve"> δεν θίγουν τις πρόσθετες κυρώσεις που επιβάλλονται σύμφωνα με άλλες διατάξεις του </w:t>
      </w:r>
      <w:proofErr w:type="spellStart"/>
      <w:r w:rsidR="00853731" w:rsidRPr="006F14B4">
        <w:t>ενωσιακού</w:t>
      </w:r>
      <w:proofErr w:type="spellEnd"/>
      <w:r w:rsidR="00853731" w:rsidRPr="006F14B4">
        <w:t xml:space="preserve"> </w:t>
      </w:r>
      <w:r w:rsidR="00663171" w:rsidRPr="006F14B4">
        <w:t>ή εθνικού δικαίου.</w:t>
      </w:r>
    </w:p>
    <w:p w14:paraId="3EFE6C1C" w14:textId="77777777" w:rsidR="00663171" w:rsidRDefault="003F40F1" w:rsidP="006A71B6">
      <w:pPr>
        <w:tabs>
          <w:tab w:val="left" w:pos="426"/>
        </w:tabs>
        <w:spacing w:after="360"/>
        <w:jc w:val="both"/>
      </w:pPr>
      <w:r>
        <w:t xml:space="preserve">3. </w:t>
      </w:r>
      <w:r w:rsidR="00663171" w:rsidRPr="006F14B4">
        <w:t xml:space="preserve">Το σύνολο της ενίσχυσης επιστρέφεται ως </w:t>
      </w:r>
      <w:proofErr w:type="spellStart"/>
      <w:r w:rsidR="00663171" w:rsidRPr="006F14B4">
        <w:t>αχρεωστήτως</w:t>
      </w:r>
      <w:proofErr w:type="spellEnd"/>
      <w:r w:rsidR="00663171" w:rsidRPr="006F14B4">
        <w:t xml:space="preserve"> καταβληθέν όταν η τριμελής επιτροπή του άρθρου </w:t>
      </w:r>
      <w:r w:rsidR="00AF1CEE" w:rsidRPr="006F14B4">
        <w:t>1</w:t>
      </w:r>
      <w:r w:rsidR="009A7B1E" w:rsidRPr="00A45850">
        <w:t>3</w:t>
      </w:r>
      <w:r w:rsidR="00AF1CEE" w:rsidRPr="006F14B4">
        <w:t xml:space="preserve"> </w:t>
      </w:r>
      <w:r w:rsidR="00663171" w:rsidRPr="006F14B4">
        <w:t>της παρούσας κρίνει ότι</w:t>
      </w:r>
      <w:r w:rsidR="00A45850">
        <w:t xml:space="preserve"> η μη συμμόρφωση</w:t>
      </w:r>
      <w:r w:rsidR="00663171" w:rsidRPr="006F14B4">
        <w:t xml:space="preserve"> επηρεάζει το σύνολο της εκτέλεσης </w:t>
      </w:r>
      <w:r w:rsidR="0032795B" w:rsidRPr="006F14B4">
        <w:t xml:space="preserve">της Παρέμβασης </w:t>
      </w:r>
      <w:r w:rsidR="00663171" w:rsidRPr="006F14B4">
        <w:t>εκ μέρους του παραγωγού.</w:t>
      </w:r>
      <w:r w:rsidR="0091098A">
        <w:t xml:space="preserve"> </w:t>
      </w:r>
      <w:r w:rsidR="00663171" w:rsidRPr="006F14B4">
        <w:t xml:space="preserve">Σε κάθε περίπτωση το ποσό που επιστρέφεται επιβαρύνεται με το ύψος του επιτοκίου που </w:t>
      </w:r>
      <w:r w:rsidR="00242DCD" w:rsidRPr="006F14B4">
        <w:t>προβλέπεται</w:t>
      </w:r>
      <w:r w:rsidR="00B4381A" w:rsidRPr="00B4381A">
        <w:t xml:space="preserve"> </w:t>
      </w:r>
      <w:r w:rsidR="00B4381A" w:rsidRPr="00B96959">
        <w:t>σύμφωνα με το άρθρο 28 του ν. 2520/1997 (Α΄ 173)</w:t>
      </w:r>
      <w:r w:rsidR="00663171" w:rsidRPr="006F14B4">
        <w:t>.</w:t>
      </w:r>
    </w:p>
    <w:p w14:paraId="41864709" w14:textId="77777777" w:rsidR="00663171" w:rsidRPr="00FF5544" w:rsidRDefault="00663171" w:rsidP="006A71B6">
      <w:pPr>
        <w:spacing w:after="60"/>
        <w:jc w:val="center"/>
        <w:rPr>
          <w:b/>
        </w:rPr>
      </w:pPr>
      <w:r w:rsidRPr="006F14B4">
        <w:rPr>
          <w:b/>
        </w:rPr>
        <w:t xml:space="preserve">Άρθρο </w:t>
      </w:r>
      <w:r w:rsidR="000716F4" w:rsidRPr="000716F4">
        <w:rPr>
          <w:b/>
        </w:rPr>
        <w:t>2</w:t>
      </w:r>
      <w:r w:rsidR="00FF5544">
        <w:rPr>
          <w:b/>
        </w:rPr>
        <w:t>1</w:t>
      </w:r>
    </w:p>
    <w:p w14:paraId="57600E71" w14:textId="77777777" w:rsidR="00663171" w:rsidRPr="006F14B4" w:rsidRDefault="00663171" w:rsidP="006A71B6">
      <w:pPr>
        <w:spacing w:after="240"/>
        <w:jc w:val="center"/>
        <w:rPr>
          <w:b/>
        </w:rPr>
      </w:pPr>
      <w:r w:rsidRPr="006F14B4">
        <w:rPr>
          <w:b/>
        </w:rPr>
        <w:t xml:space="preserve">Ανάκτηση </w:t>
      </w:r>
      <w:proofErr w:type="spellStart"/>
      <w:r w:rsidRPr="006F14B4">
        <w:rPr>
          <w:b/>
        </w:rPr>
        <w:t>αχρεωστήτως</w:t>
      </w:r>
      <w:proofErr w:type="spellEnd"/>
      <w:r w:rsidRPr="006F14B4">
        <w:rPr>
          <w:b/>
        </w:rPr>
        <w:t xml:space="preserve"> καταβληθέντων ποσών</w:t>
      </w:r>
    </w:p>
    <w:p w14:paraId="1B16EDA7" w14:textId="77777777" w:rsidR="00663171" w:rsidRPr="006F14B4" w:rsidRDefault="00663171" w:rsidP="006A71B6">
      <w:pPr>
        <w:numPr>
          <w:ilvl w:val="0"/>
          <w:numId w:val="5"/>
        </w:numPr>
        <w:spacing w:after="60"/>
        <w:jc w:val="both"/>
      </w:pPr>
      <w:r w:rsidRPr="006F14B4">
        <w:t xml:space="preserve">Στις περιπτώσεις που οι δικαιούχοι δεν έχουν ολοκληρώσει τις υποχρεώσεις τους </w:t>
      </w:r>
      <w:r w:rsidR="00AC3F6A" w:rsidRPr="006F14B4">
        <w:t>στην Παρέμβαση</w:t>
      </w:r>
      <w:r w:rsidR="00FF5544">
        <w:t xml:space="preserve"> </w:t>
      </w:r>
      <w:r w:rsidR="00FF5544" w:rsidRPr="00907B3C">
        <w:t xml:space="preserve">ή υπάρχει επιβεβαίωση διπλής χρηματοδότησης, </w:t>
      </w:r>
      <w:r w:rsidR="009139C7" w:rsidRPr="00907B3C">
        <w:t xml:space="preserve">η </w:t>
      </w:r>
      <w:r w:rsidRPr="00907B3C">
        <w:t xml:space="preserve">αρμόδια για την εκκαθάριση </w:t>
      </w:r>
      <w:r w:rsidR="009139C7" w:rsidRPr="00907B3C">
        <w:t xml:space="preserve">ΔΑΟΚ </w:t>
      </w:r>
      <w:r w:rsidR="00871A60" w:rsidRPr="00907B3C">
        <w:t>θα πρέπει</w:t>
      </w:r>
      <w:r w:rsidR="00871A60" w:rsidRPr="006F14B4">
        <w:t xml:space="preserve"> να προβεί στη διαδικασία ανάκτησης </w:t>
      </w:r>
      <w:proofErr w:type="spellStart"/>
      <w:r w:rsidR="00871A60" w:rsidRPr="006F14B4">
        <w:t>αχρεωστήτως</w:t>
      </w:r>
      <w:proofErr w:type="spellEnd"/>
      <w:r w:rsidR="00871A60" w:rsidRPr="006F14B4">
        <w:t xml:space="preserve"> καταβληθέντων ποσών</w:t>
      </w:r>
      <w:r w:rsidR="00871A60">
        <w:t>,</w:t>
      </w:r>
      <w:r w:rsidR="00871A60" w:rsidRPr="006F14B4">
        <w:t xml:space="preserve"> </w:t>
      </w:r>
      <w:r w:rsidRPr="006F14B4">
        <w:t xml:space="preserve">σύμφωνα με </w:t>
      </w:r>
      <w:r w:rsidR="00147C1E" w:rsidRPr="00147C1E">
        <w:t xml:space="preserve">τα άρθρα 30 και 31 του εκτελεστικού </w:t>
      </w:r>
      <w:r w:rsidR="00147C1E" w:rsidRPr="00871A60">
        <w:rPr>
          <w:lang w:val="en-US"/>
        </w:rPr>
        <w:t>K</w:t>
      </w:r>
      <w:proofErr w:type="spellStart"/>
      <w:r w:rsidR="00147C1E" w:rsidRPr="00147C1E">
        <w:t>ανονισμού</w:t>
      </w:r>
      <w:proofErr w:type="spellEnd"/>
      <w:r w:rsidR="00147C1E" w:rsidRPr="00147C1E">
        <w:t xml:space="preserve"> (ΕΕ) 2022/128, </w:t>
      </w:r>
      <w:r w:rsidRPr="006F14B4">
        <w:t>το άρθρο 28 του ν. 2520/1997</w:t>
      </w:r>
      <w:r w:rsidR="009C41C5">
        <w:t xml:space="preserve"> </w:t>
      </w:r>
      <w:r w:rsidR="00E93188">
        <w:t>και τα Υποδείγματα 16, 17</w:t>
      </w:r>
      <w:r w:rsidR="00012138">
        <w:t xml:space="preserve">, </w:t>
      </w:r>
      <w:r w:rsidR="00E93188">
        <w:t>18</w:t>
      </w:r>
      <w:r w:rsidR="00012138">
        <w:t xml:space="preserve"> και 19</w:t>
      </w:r>
      <w:r w:rsidRPr="006F14B4">
        <w:t>.</w:t>
      </w:r>
    </w:p>
    <w:p w14:paraId="59A7E906" w14:textId="77777777" w:rsidR="00663171" w:rsidRPr="004C6400" w:rsidRDefault="00663171" w:rsidP="006A71B6">
      <w:pPr>
        <w:pStyle w:val="a3"/>
        <w:numPr>
          <w:ilvl w:val="0"/>
          <w:numId w:val="5"/>
        </w:numPr>
        <w:spacing w:after="60"/>
        <w:jc w:val="both"/>
      </w:pPr>
      <w:r w:rsidRPr="007D7AC4">
        <w:t xml:space="preserve">Η αρμόδια </w:t>
      </w:r>
      <w:r w:rsidR="004C6400">
        <w:t>ΔΑΟΚ</w:t>
      </w:r>
      <w:r w:rsidRPr="007D7AC4">
        <w:t xml:space="preserve"> που</w:t>
      </w:r>
      <w:r w:rsidR="00D06731" w:rsidRPr="007D7AC4">
        <w:t xml:space="preserve"> </w:t>
      </w:r>
      <w:r w:rsidRPr="007D7AC4">
        <w:t>κάνει την εκκαθάριση, καλεί με έγγραφη πρόσκληση (Υπόδειγμα 16</w:t>
      </w:r>
      <w:r w:rsidR="00D46305" w:rsidRPr="00D46305">
        <w:t xml:space="preserve"> του Παραρτήματος ΙΙ</w:t>
      </w:r>
      <w:r w:rsidRPr="007D7AC4">
        <w:t xml:space="preserve">) τον οφειλέτη παραγωγό να διατυπώσει μέσα σε </w:t>
      </w:r>
      <w:r w:rsidR="004C6400">
        <w:t>τριάντα (</w:t>
      </w:r>
      <w:r w:rsidRPr="007D7AC4">
        <w:t>30</w:t>
      </w:r>
      <w:r w:rsidR="004C6400">
        <w:t>)</w:t>
      </w:r>
      <w:r w:rsidRPr="007D7AC4">
        <w:t xml:space="preserve"> ημέρες από την ημέρα επίδοσης τις έγγραφες παρατηρήσεις του και να προσκομίσει συμπληρωματικά στοιχεία. Η πρόσκληση επιδίδεται στον υπόχρεο σύμφωνα με τον Κώδικα </w:t>
      </w:r>
      <w:r w:rsidR="004C6400">
        <w:t>Φ</w:t>
      </w:r>
      <w:r w:rsidRPr="007D7AC4">
        <w:t xml:space="preserve">ορολογικής </w:t>
      </w:r>
      <w:r w:rsidR="004C6400">
        <w:t>Δ</w:t>
      </w:r>
      <w:r w:rsidRPr="007D7AC4">
        <w:t xml:space="preserve">ικονομίας στην κατοικία ή την επαγγελματική εγκατάσταση ή σε οποιοδήποτε τόπο βρεθεί ο υπόχρεος και για την επίδοση συντάσσεται αποδεικτικό. Στην περίπτωση που ο υπόχρεος αποδεχτεί τα αποτελέσματα ελέγχου, επιστρέφει μέσα στο χρονικό διάστημα που τίθεται από την Υπηρεσία το </w:t>
      </w:r>
      <w:r w:rsidR="00A36C5F" w:rsidRPr="007D7AC4">
        <w:t>οφειλόμενο</w:t>
      </w:r>
      <w:r w:rsidRPr="007D7AC4">
        <w:t xml:space="preserve"> ποσό στον τηρούμενο λογαριασμό στην Τράπεζα Πειραιώς και προσκομίζει το αποδεικτικό πληρωμής στην </w:t>
      </w:r>
      <w:r w:rsidR="004C6400">
        <w:t>υ</w:t>
      </w:r>
      <w:r w:rsidRPr="007D7AC4">
        <w:t>πηρεσία. Στην αντίθετη περίπτωση, ο υπόχρεος διατυπώνει τις έγγραφες παρατηρήσεις του.</w:t>
      </w:r>
    </w:p>
    <w:p w14:paraId="19A35E5A" w14:textId="77777777" w:rsidR="00663171" w:rsidRPr="007D7AC4" w:rsidRDefault="00663171" w:rsidP="006A71B6">
      <w:pPr>
        <w:numPr>
          <w:ilvl w:val="0"/>
          <w:numId w:val="5"/>
        </w:numPr>
        <w:jc w:val="both"/>
      </w:pPr>
      <w:r w:rsidRPr="007D7AC4">
        <w:t xml:space="preserve">Η αρμόδια </w:t>
      </w:r>
      <w:r w:rsidR="004C6400">
        <w:t>ΔΑΟΚ</w:t>
      </w:r>
      <w:r w:rsidRPr="007D7AC4">
        <w:t xml:space="preserve"> συντάσσει έκθεση ελέγχου (Υπόδειγμα 17</w:t>
      </w:r>
      <w:r w:rsidR="00D46305" w:rsidRPr="00D46305">
        <w:t xml:space="preserve"> του Παραρτήματος ΙΙ</w:t>
      </w:r>
      <w:r w:rsidRPr="007D7AC4">
        <w:t>) για τη νομιμότητα ή μη της πληρωμής, μέσα σε προθεσμία δ</w:t>
      </w:r>
      <w:r w:rsidR="004C6400">
        <w:t>ύ</w:t>
      </w:r>
      <w:r w:rsidRPr="007D7AC4">
        <w:t xml:space="preserve">ο </w:t>
      </w:r>
      <w:r w:rsidR="004C6400">
        <w:t>(2)</w:t>
      </w:r>
      <w:r w:rsidRPr="007D7AC4">
        <w:t>μηνών, αφού εξετάσει τις έγγραφες παρατηρήσεις και τα προσκομισθέντα στοιχεία. Στην έκθεση πρέπει να αναφέρονται οι λόγοι του αδικαιολόγητου ή μη της διενεργηθείσας δαπάνης, το ύψος του ποσού που πρέπει να επιστραφεί και ο τρόπος υπολογισμού του.</w:t>
      </w:r>
    </w:p>
    <w:p w14:paraId="2B676E00" w14:textId="77777777" w:rsidR="00663171" w:rsidRPr="007D7AC4" w:rsidRDefault="00663171" w:rsidP="006A71B6">
      <w:pPr>
        <w:spacing w:after="60"/>
        <w:ind w:left="295"/>
        <w:jc w:val="both"/>
      </w:pPr>
      <w:r w:rsidRPr="007D7AC4">
        <w:t>Στη συνέχεια συντάσσει εισηγητική έκθεση (Υπόδειγμα 18</w:t>
      </w:r>
      <w:r w:rsidR="00D46305" w:rsidRPr="00D46305">
        <w:t xml:space="preserve"> του Παραρτήματος ΙΙ</w:t>
      </w:r>
      <w:r w:rsidRPr="007D7AC4">
        <w:t>) και σχέδιο απόφασης καταλογισμού (Υπόδειγμα 19</w:t>
      </w:r>
      <w:r w:rsidR="00D46305" w:rsidRPr="00D46305">
        <w:t xml:space="preserve"> του Παραρτήματος ΙΙ</w:t>
      </w:r>
      <w:r w:rsidRPr="007D7AC4">
        <w:t>), στο οποίο υπολογίζονται και οι τόκοι, με βάση το επιτόκιο εντόκων γραμματίων Δημοσίου ετήσιας διάρκειας που ισχύει κατά την ημερομηνία σύνταξης της απόφασης για τον καταλογισμό. Μετά την επίδοση της απόφασης, ο υπόχρεος οφείλει να καταθέσει εντός προθεσμίας τριάντα</w:t>
      </w:r>
      <w:r w:rsidR="004C6400">
        <w:t xml:space="preserve"> (30)</w:t>
      </w:r>
      <w:r w:rsidRPr="007D7AC4">
        <w:t xml:space="preserve"> ημερών το ποσό στον αντίστοιχο τηρούμενο λογαριασμό υπέρ </w:t>
      </w:r>
      <w:r w:rsidR="004C6400">
        <w:t>ΕΛΕΓΕΠ.</w:t>
      </w:r>
    </w:p>
    <w:p w14:paraId="39F3BE88" w14:textId="77777777" w:rsidR="00663171" w:rsidRPr="00032C15" w:rsidRDefault="00663171" w:rsidP="006A71B6">
      <w:pPr>
        <w:numPr>
          <w:ilvl w:val="0"/>
          <w:numId w:val="5"/>
        </w:numPr>
        <w:spacing w:after="60"/>
        <w:jc w:val="both"/>
      </w:pPr>
      <w:r w:rsidRPr="00032C15">
        <w:t xml:space="preserve">Σε περίπτωση που ο παραγωγός προσφύγει δικαστικά, πρέπει να αναφέρεται και να αποστέλλεται </w:t>
      </w:r>
      <w:r w:rsidR="007D7AC4" w:rsidRPr="00032C15">
        <w:t xml:space="preserve">από την αρμόδια ΔΑΟΚ στη Διεύθυνση Πληρωμών Αγροτικών Ενισχύσεων </w:t>
      </w:r>
      <w:r w:rsidR="0083082A" w:rsidRPr="00032C15">
        <w:t>της Γενική</w:t>
      </w:r>
      <w:r w:rsidR="00947CDA" w:rsidRPr="00032C15">
        <w:t>ς</w:t>
      </w:r>
      <w:r w:rsidR="0083082A" w:rsidRPr="00032C15">
        <w:t xml:space="preserve"> </w:t>
      </w:r>
      <w:r w:rsidR="0083082A" w:rsidRPr="00032C15">
        <w:lastRenderedPageBreak/>
        <w:t>Διεύθυνση</w:t>
      </w:r>
      <w:r w:rsidR="00947CDA" w:rsidRPr="00032C15">
        <w:t>ς</w:t>
      </w:r>
      <w:r w:rsidR="0083082A" w:rsidRPr="00032C15">
        <w:t xml:space="preserve"> Ελέγχων, Ενισχύσεων και Πληρωμών </w:t>
      </w:r>
      <w:r w:rsidR="00C960E1" w:rsidRPr="00032C15">
        <w:t xml:space="preserve">(ΓΔΕΛΕΠ) της Ανεξάρτητης Αρχής Δημοσίων Εσόδων (ΑΑΔΕ) </w:t>
      </w:r>
      <w:r w:rsidRPr="00032C15">
        <w:t xml:space="preserve">ο αριθμός κατάθεσης δικογράφου και </w:t>
      </w:r>
      <w:r w:rsidR="007D7AC4" w:rsidRPr="00032C15">
        <w:t xml:space="preserve">η </w:t>
      </w:r>
      <w:r w:rsidRPr="00032C15">
        <w:t>ημερομηνία κατάθεσης στο αρμόδιο Διοικητικό Πρωτοδικείο Εφετείο.</w:t>
      </w:r>
    </w:p>
    <w:p w14:paraId="56E13AA7" w14:textId="77777777" w:rsidR="00663171" w:rsidRPr="00C77D63" w:rsidRDefault="00663171" w:rsidP="006A71B6">
      <w:pPr>
        <w:numPr>
          <w:ilvl w:val="0"/>
          <w:numId w:val="5"/>
        </w:numPr>
        <w:spacing w:after="360"/>
        <w:jc w:val="both"/>
      </w:pPr>
      <w:r w:rsidRPr="00C77D63">
        <w:t xml:space="preserve">Τα ποσά που αφορούν στις προκαταβολές προηγούμενων ετών και στις ενισχύσεις, κατατίθενται στην Τράπεζα ΠΕΙΡΑΙΩΣ και στο λογαριασμό υπέρ </w:t>
      </w:r>
      <w:r w:rsidR="000750D8" w:rsidRPr="00C77D63">
        <w:t>ΕΛΕΓΕΠ</w:t>
      </w:r>
      <w:r w:rsidRPr="00C77D63">
        <w:t xml:space="preserve"> </w:t>
      </w:r>
      <w:proofErr w:type="spellStart"/>
      <w:r w:rsidRPr="00C77D63">
        <w:t>Νο</w:t>
      </w:r>
      <w:proofErr w:type="spellEnd"/>
      <w:r w:rsidRPr="00C77D63">
        <w:t xml:space="preserve"> 6445030050014</w:t>
      </w:r>
      <w:r w:rsidRPr="00C77D63">
        <w:tab/>
        <w:t>(IBAN</w:t>
      </w:r>
      <w:r w:rsidR="000750D8" w:rsidRPr="00C77D63">
        <w:t xml:space="preserve"> </w:t>
      </w:r>
      <w:r w:rsidRPr="00C77D63">
        <w:t>GR300171017000</w:t>
      </w:r>
      <w:r w:rsidRPr="00C77D63">
        <w:tab/>
        <w:t>6445030050014), περιγραφή:</w:t>
      </w:r>
      <w:r w:rsidRPr="00C77D63">
        <w:tab/>
      </w:r>
      <w:r w:rsidRPr="00C77D63">
        <w:tab/>
        <w:t xml:space="preserve">"Είσπραξη </w:t>
      </w:r>
      <w:r w:rsidR="0083082A" w:rsidRPr="00C77D63">
        <w:t>Γενική Διεύθυνση Ε</w:t>
      </w:r>
      <w:r w:rsidR="00947CDA" w:rsidRPr="00C77D63">
        <w:t xml:space="preserve">λέγχων, Ενισχύσεων και Πληρωμών </w:t>
      </w:r>
      <w:r w:rsidR="00C960E1" w:rsidRPr="00C77D63">
        <w:t xml:space="preserve">(ΓΔΕΛΕΠ) της Ανεξάρτητης Αρχής Δημοσίων Εσόδων (ΑΑΔΕ) </w:t>
      </w:r>
      <w:r w:rsidRPr="00C77D63">
        <w:t xml:space="preserve">από </w:t>
      </w:r>
      <w:proofErr w:type="spellStart"/>
      <w:r w:rsidRPr="00C77D63">
        <w:t>αχρεωστήτως</w:t>
      </w:r>
      <w:proofErr w:type="spellEnd"/>
      <w:r w:rsidRPr="00C77D63">
        <w:t xml:space="preserve"> καταβληθέντα”, ενώ τα ποσά που αφορούν στις εγγυήσεις κατατίθενται στην Τράπεζα ΠΕΙΡΑΙΩΣ και στο λογαριασμό υπέρ </w:t>
      </w:r>
      <w:r w:rsidR="000750D8" w:rsidRPr="00C77D63">
        <w:t>ΕΛΕΓΕΠ</w:t>
      </w:r>
      <w:r w:rsidRPr="00C77D63">
        <w:t xml:space="preserve"> </w:t>
      </w:r>
      <w:proofErr w:type="spellStart"/>
      <w:r w:rsidRPr="00C77D63">
        <w:t>Νο</w:t>
      </w:r>
      <w:proofErr w:type="spellEnd"/>
      <w:r w:rsidRPr="00C77D63">
        <w:t xml:space="preserve"> 6445030050502, περιγραφή:</w:t>
      </w:r>
      <w:r w:rsidR="009C41C5" w:rsidRPr="00C77D63">
        <w:t xml:space="preserve"> </w:t>
      </w:r>
      <w:r w:rsidRPr="00C77D63">
        <w:t xml:space="preserve">"Είσπραξη </w:t>
      </w:r>
      <w:r w:rsidR="0083082A" w:rsidRPr="00C77D63">
        <w:t>Γενική Διεύθυνση Ε</w:t>
      </w:r>
      <w:r w:rsidR="00F60E61" w:rsidRPr="00C77D63">
        <w:t>λέγχων, Ενισχύσεων και Πληρωμών</w:t>
      </w:r>
      <w:r w:rsidRPr="00C77D63">
        <w:t xml:space="preserve"> </w:t>
      </w:r>
      <w:r w:rsidR="00624BD8" w:rsidRPr="00C77D63">
        <w:t xml:space="preserve">(ΓΔΕΛΕΠ) της Ανεξάρτητης Αρχής Δημοσίων Εσόδων (ΑΑΔΕ) </w:t>
      </w:r>
      <w:r w:rsidRPr="00C77D63">
        <w:t xml:space="preserve">από </w:t>
      </w:r>
      <w:proofErr w:type="spellStart"/>
      <w:r w:rsidRPr="00C77D63">
        <w:t>κατ</w:t>
      </w:r>
      <w:proofErr w:type="spellEnd"/>
      <w:r w:rsidRPr="00C77D63">
        <w:t xml:space="preserve">. </w:t>
      </w:r>
      <w:proofErr w:type="spellStart"/>
      <w:r w:rsidRPr="00C77D63">
        <w:t>Εγγ</w:t>
      </w:r>
      <w:proofErr w:type="spellEnd"/>
      <w:r w:rsidRPr="00C77D63">
        <w:t>.</w:t>
      </w:r>
      <w:r w:rsidRPr="00C77D63">
        <w:tab/>
      </w:r>
      <w:r w:rsidR="00340CF3" w:rsidRPr="00C77D63">
        <w:t xml:space="preserve"> </w:t>
      </w:r>
      <w:r w:rsidRPr="00C77D63">
        <w:t>FEOGA”</w:t>
      </w:r>
      <w:r w:rsidRPr="00C77D63">
        <w:tab/>
        <w:t>(IBAN</w:t>
      </w:r>
      <w:r w:rsidR="000750D8" w:rsidRPr="00C77D63">
        <w:t xml:space="preserve"> </w:t>
      </w:r>
      <w:r w:rsidRPr="00C77D63">
        <w:t>GR4601710170006445030050502).</w:t>
      </w:r>
    </w:p>
    <w:p w14:paraId="1993EAF1" w14:textId="77777777" w:rsidR="00663171" w:rsidRPr="00531021" w:rsidRDefault="00663171" w:rsidP="006A71B6">
      <w:pPr>
        <w:spacing w:after="120"/>
        <w:jc w:val="center"/>
        <w:rPr>
          <w:b/>
        </w:rPr>
      </w:pPr>
      <w:r w:rsidRPr="006F14B4">
        <w:rPr>
          <w:b/>
        </w:rPr>
        <w:t xml:space="preserve">Άρθρο </w:t>
      </w:r>
      <w:r w:rsidR="000716F4">
        <w:rPr>
          <w:b/>
          <w:lang w:val="en-US"/>
        </w:rPr>
        <w:t>2</w:t>
      </w:r>
      <w:r w:rsidR="00531021">
        <w:rPr>
          <w:b/>
        </w:rPr>
        <w:t>2</w:t>
      </w:r>
    </w:p>
    <w:p w14:paraId="5AA8E3F6" w14:textId="77777777" w:rsidR="00663171" w:rsidRPr="006F14B4" w:rsidRDefault="00663171" w:rsidP="006A71B6">
      <w:pPr>
        <w:spacing w:after="240"/>
        <w:jc w:val="center"/>
        <w:rPr>
          <w:b/>
        </w:rPr>
      </w:pPr>
      <w:r w:rsidRPr="006F14B4">
        <w:rPr>
          <w:b/>
        </w:rPr>
        <w:t>Ανωτέρα βία</w:t>
      </w:r>
    </w:p>
    <w:p w14:paraId="1C3E27FD" w14:textId="77777777" w:rsidR="00663171" w:rsidRPr="006F14B4" w:rsidRDefault="007E6792" w:rsidP="006A71B6">
      <w:pPr>
        <w:spacing w:afterLines="60" w:after="144"/>
        <w:jc w:val="both"/>
      </w:pPr>
      <w:r>
        <w:t xml:space="preserve">1. </w:t>
      </w:r>
      <w:r w:rsidR="00663171" w:rsidRPr="006F14B4">
        <w:t xml:space="preserve">Ως ανωτέρα βία ή εξαιρετικές περιστάσεις αναγνωρίζονται οι περιπτώσεις και περιστάσεις που προβλέπονται στο άρθρο </w:t>
      </w:r>
      <w:r w:rsidR="008C6216" w:rsidRPr="006F14B4">
        <w:t xml:space="preserve">3 </w:t>
      </w:r>
      <w:r w:rsidR="00663171" w:rsidRPr="006F14B4">
        <w:t xml:space="preserve">του </w:t>
      </w:r>
      <w:r w:rsidR="001872E9">
        <w:t>Κ</w:t>
      </w:r>
      <w:r w:rsidR="00663171" w:rsidRPr="006F14B4">
        <w:t xml:space="preserve">ανονισμού (ΕΕ) </w:t>
      </w:r>
      <w:r w:rsidR="008C6216" w:rsidRPr="006F14B4">
        <w:t>2021</w:t>
      </w:r>
      <w:r w:rsidR="00663171" w:rsidRPr="006F14B4">
        <w:t>/</w:t>
      </w:r>
      <w:r w:rsidR="008C6216" w:rsidRPr="006F14B4">
        <w:t>2116</w:t>
      </w:r>
      <w:r w:rsidR="001872E9">
        <w:t xml:space="preserve"> καθώς και ο</w:t>
      </w:r>
      <w:r w:rsidR="00663171" w:rsidRPr="006F14B4">
        <w:t xml:space="preserve">ποιαδήποτε άλλη περίπτωση που κατά την νομολογία των εθνικών δικαστηρίων ή του Δικαστηρίου </w:t>
      </w:r>
      <w:r w:rsidR="009C41C5">
        <w:t xml:space="preserve">της </w:t>
      </w:r>
      <w:r w:rsidR="00663171" w:rsidRPr="006F14B4">
        <w:t>Ευρωπαϊκής Ένωσης</w:t>
      </w:r>
      <w:r w:rsidR="009C41C5">
        <w:t xml:space="preserve"> </w:t>
      </w:r>
      <w:r w:rsidR="00663171" w:rsidRPr="006F14B4">
        <w:t>(ΔΕΕ) μπορεί να θεωρηθεί περίπτωση ανωτέρας βίας.</w:t>
      </w:r>
    </w:p>
    <w:p w14:paraId="1790E3AA" w14:textId="77777777" w:rsidR="00663171" w:rsidRPr="006F14B4" w:rsidRDefault="00663171" w:rsidP="006A71B6">
      <w:pPr>
        <w:spacing w:afterLines="60" w:after="144"/>
        <w:jc w:val="both"/>
      </w:pPr>
      <w:r w:rsidRPr="006F14B4">
        <w:t>Οι ανωτέρω περιπτώσεις βεβαιώνονται ή πιστοποιούνται από τις επίσημες αρμόδιες, κατά περίπτωση</w:t>
      </w:r>
      <w:r w:rsidR="001872E9">
        <w:t>,</w:t>
      </w:r>
      <w:r w:rsidRPr="006F14B4">
        <w:t xml:space="preserve"> διοικητικές αρχές ή τους αναγνωρισμένους </w:t>
      </w:r>
      <w:r w:rsidR="001872E9" w:rsidRPr="006F14B4">
        <w:t xml:space="preserve">από το κράτος </w:t>
      </w:r>
      <w:r w:rsidRPr="006F14B4">
        <w:t>οργανισμούς και χορηγείται σχετική βεβαίωση.</w:t>
      </w:r>
    </w:p>
    <w:p w14:paraId="2C7AA090" w14:textId="77777777" w:rsidR="00663171" w:rsidRPr="006F14B4" w:rsidRDefault="007E6792" w:rsidP="006A71B6">
      <w:pPr>
        <w:spacing w:afterLines="60" w:after="144"/>
        <w:jc w:val="both"/>
      </w:pPr>
      <w:r>
        <w:t xml:space="preserve">2. </w:t>
      </w:r>
      <w:r w:rsidR="00663171" w:rsidRPr="006F14B4">
        <w:t>Αιτήσεις για την αναγνώριση λόγων ανωτέρας βίας ή εξαιρετικών περιστάσεων,</w:t>
      </w:r>
      <w:r w:rsidR="00B85173" w:rsidRPr="006F14B4">
        <w:t xml:space="preserve"> </w:t>
      </w:r>
      <w:r w:rsidR="00663171" w:rsidRPr="006F14B4">
        <w:t>με τις σχετικές κατά περίπτωση αποδείξεις στοιχειοθέτησής τους, υποβάλλονται εγγράφως εντός δεκαπέντε (15) εργάσιμων ημερών από την ημερομηνία που ο κάτοχος της εκμετάλλευσης είναι σε θέση να το πράξει, στις κατά τόπους Διευθύνσεις Αγροτικής Οικονομίας και Κτηνιατρικής/ Αγροτικής Οικονομίας.</w:t>
      </w:r>
    </w:p>
    <w:p w14:paraId="776E89CD" w14:textId="77777777" w:rsidR="00663171" w:rsidRPr="006F14B4" w:rsidRDefault="00663171" w:rsidP="006A71B6">
      <w:pPr>
        <w:spacing w:after="60"/>
        <w:jc w:val="both"/>
      </w:pPr>
      <w:r w:rsidRPr="006F14B4">
        <w:t>Οι αποδείξεις πρέπει να είναι επίσημα έγγραφα των αρμοδίων αρχών</w:t>
      </w:r>
      <w:r w:rsidR="009C41C5">
        <w:t>,</w:t>
      </w:r>
      <w:r w:rsidRPr="006F14B4">
        <w:t xml:space="preserve"> κατά περίπτωση</w:t>
      </w:r>
      <w:r w:rsidR="009C41C5">
        <w:t>,</w:t>
      </w:r>
      <w:r w:rsidRPr="006F14B4">
        <w:t xml:space="preserve"> και να φέρουν ημερομηνία πλησιέστερη του γεγονότος της ανωτέρας βίας και όχι μεταγενέστερη χρονολογία, η οποία </w:t>
      </w:r>
      <w:r w:rsidR="00E07B97" w:rsidRPr="00E07B97">
        <w:t xml:space="preserve">να </w:t>
      </w:r>
      <w:r w:rsidRPr="006F14B4">
        <w:t>παραπέμπει σε προγενέστερη περίοδο.</w:t>
      </w:r>
    </w:p>
    <w:p w14:paraId="66A98757" w14:textId="77777777" w:rsidR="00663171" w:rsidRPr="006F14B4" w:rsidRDefault="00663171" w:rsidP="006A71B6">
      <w:pPr>
        <w:jc w:val="both"/>
      </w:pPr>
      <w:r w:rsidRPr="006F14B4">
        <w:t xml:space="preserve">Οι περιπτώσεις ανωτέρας βίας </w:t>
      </w:r>
      <w:r w:rsidR="007E6792">
        <w:t xml:space="preserve">ή εξαιρετικών περιστάσεων </w:t>
      </w:r>
      <w:r w:rsidRPr="006F14B4">
        <w:t xml:space="preserve">εξετάζονται από τις κατά τόπους Διευθύνσεις Αγροτικής Οικονομίας και Κτηνιατρικής/Αγροτικής Οικονομίας για κάθε δικαιούχο που </w:t>
      </w:r>
      <w:r w:rsidR="001872E9">
        <w:t>τις επικαλείται</w:t>
      </w:r>
      <w:r w:rsidRPr="006F14B4">
        <w:t>, με τα πρωτότυπα δικαιολογητικά (πιστοποιητικά, βεβαιώσεις), καθώς και οποιαδήποτε άλλα στοιχεία, τα οποία υποστηρίζουν το αίτημά του. Μετά το τέλος της εξέτασης των αιτημάτων ενημερώνεται</w:t>
      </w:r>
      <w:r w:rsidR="0083082A">
        <w:t xml:space="preserve"> η </w:t>
      </w:r>
      <w:r w:rsidR="0083082A" w:rsidRPr="0083082A">
        <w:t>Γενική Διεύθυνση Ε</w:t>
      </w:r>
      <w:r w:rsidR="00CE40ED">
        <w:t>λέγχων, Ενισχύσεων και Πληρωμών</w:t>
      </w:r>
      <w:r w:rsidRPr="006F14B4">
        <w:t xml:space="preserve"> </w:t>
      </w:r>
      <w:r w:rsidR="00ED0A0F" w:rsidRPr="00ED0A0F">
        <w:t xml:space="preserve">(ΓΔΕΛΕΠ) της Ανεξάρτητης Αρχής Δημοσίων Εσόδων (ΑΑΔΕ) </w:t>
      </w:r>
      <w:r w:rsidRPr="006F14B4">
        <w:t xml:space="preserve">και η </w:t>
      </w:r>
      <w:r w:rsidR="007E6792" w:rsidRPr="006F14B4">
        <w:t>Διεύθυνση Αξιοποίησης και Τεχνολογίας Τροφίμων</w:t>
      </w:r>
      <w:r w:rsidRPr="006F14B4">
        <w:t>.</w:t>
      </w:r>
    </w:p>
    <w:p w14:paraId="10B9F6D7" w14:textId="77777777" w:rsidR="00663171" w:rsidRPr="006F14B4" w:rsidRDefault="007E6792" w:rsidP="006A71B6">
      <w:pPr>
        <w:spacing w:after="60"/>
        <w:jc w:val="both"/>
      </w:pPr>
      <w:r>
        <w:t xml:space="preserve">3. </w:t>
      </w:r>
      <w:r w:rsidR="00DB71EF" w:rsidRPr="006F14B4">
        <w:t>Γ</w:t>
      </w:r>
      <w:r w:rsidR="00663171" w:rsidRPr="006F14B4">
        <w:t>ια την καταβολή των ενισχύσεων στους δικαιούχους, εφόσον επέλθει το γεγονός που συνιστά ανωτέρα βία</w:t>
      </w:r>
      <w:r>
        <w:t xml:space="preserve"> ή εξαιρετική περίσταση</w:t>
      </w:r>
      <w:r w:rsidR="00663171" w:rsidRPr="006F14B4">
        <w:t>, λαμβάνονται υπόψη τα εξής:</w:t>
      </w:r>
    </w:p>
    <w:p w14:paraId="493F4E9A" w14:textId="77777777" w:rsidR="00663171" w:rsidRPr="006F14B4" w:rsidRDefault="00663171" w:rsidP="006A71B6">
      <w:pPr>
        <w:spacing w:after="60"/>
        <w:jc w:val="both"/>
      </w:pPr>
      <w:r w:rsidRPr="006F14B4">
        <w:t xml:space="preserve">α) </w:t>
      </w:r>
      <w:r w:rsidR="007E6792">
        <w:t>ε</w:t>
      </w:r>
      <w:r w:rsidRPr="006F14B4">
        <w:t>άν ο παραγωγός δεν έχει προχωρήσει σε κανένα από τα εγκεκριμένα μέτρα, δεν καταβάλλεται ενίσχυση</w:t>
      </w:r>
      <w:r w:rsidR="007E6792">
        <w:t>,</w:t>
      </w:r>
    </w:p>
    <w:p w14:paraId="1CB74223" w14:textId="77777777" w:rsidR="00663171" w:rsidRPr="006F14B4" w:rsidRDefault="00663171" w:rsidP="006A71B6">
      <w:pPr>
        <w:spacing w:after="60"/>
        <w:jc w:val="both"/>
      </w:pPr>
      <w:r w:rsidRPr="006F14B4">
        <w:t xml:space="preserve">β) </w:t>
      </w:r>
      <w:r w:rsidR="007E6792">
        <w:t>ε</w:t>
      </w:r>
      <w:r w:rsidRPr="006F14B4">
        <w:t xml:space="preserve">άν ο παραγωγός είχε προχωρήσει εν μέρει στα εγκεκριμένα μέτρα, τότε οι ενισχύσεις καταβάλλονται εν μέρει, </w:t>
      </w:r>
      <w:proofErr w:type="spellStart"/>
      <w:r w:rsidRPr="006F14B4">
        <w:t>απομειούμενες</w:t>
      </w:r>
      <w:proofErr w:type="spellEnd"/>
      <w:r w:rsidRPr="006F14B4">
        <w:t xml:space="preserve"> ανάλογα με τα στάδια αναδιάρθρωσης ή μετατροπής στα οποία είχε προχωρήσει ο παραγωγός</w:t>
      </w:r>
      <w:r w:rsidR="007E6792">
        <w:t>,</w:t>
      </w:r>
    </w:p>
    <w:p w14:paraId="3D710A89" w14:textId="77777777" w:rsidR="00663171" w:rsidRPr="006F14B4" w:rsidRDefault="00663171" w:rsidP="006A71B6">
      <w:pPr>
        <w:spacing w:after="60"/>
        <w:jc w:val="both"/>
      </w:pPr>
      <w:r w:rsidRPr="006F14B4">
        <w:lastRenderedPageBreak/>
        <w:t xml:space="preserve">γ) </w:t>
      </w:r>
      <w:r w:rsidR="007E6792">
        <w:t>εά</w:t>
      </w:r>
      <w:r w:rsidRPr="006F14B4">
        <w:t>ν ο παραγωγός έχει προχωρήσει σε βάθος και βρίσκεται προ της ολοκλήρωσης των εγκεκριμένων μέτρων</w:t>
      </w:r>
      <w:r w:rsidR="007E6792">
        <w:t>,</w:t>
      </w:r>
      <w:r w:rsidRPr="006F14B4">
        <w:t xml:space="preserve"> τότε η αρμόδια αρχή δεν </w:t>
      </w:r>
      <w:r w:rsidR="007E6792">
        <w:t>προβαίνει</w:t>
      </w:r>
      <w:r w:rsidRPr="006F14B4">
        <w:t xml:space="preserve"> σε κανένα μέτρο ανάκτησης, </w:t>
      </w:r>
    </w:p>
    <w:p w14:paraId="34AE1119" w14:textId="77777777" w:rsidR="00663171" w:rsidRPr="006F14B4" w:rsidRDefault="00663171" w:rsidP="006A71B6">
      <w:pPr>
        <w:spacing w:after="360"/>
        <w:jc w:val="both"/>
      </w:pPr>
      <w:r w:rsidRPr="006F14B4">
        <w:t xml:space="preserve">δ) </w:t>
      </w:r>
      <w:r w:rsidR="007E6792">
        <w:t>σ</w:t>
      </w:r>
      <w:r w:rsidRPr="006F14B4">
        <w:t>την περίπτωση θανάτου του παραγωγού, ο οποίος έχει εκτελέσει ένα μέτρο ή όλ</w:t>
      </w:r>
      <w:r w:rsidR="004D7B2F" w:rsidRPr="004D7B2F">
        <w:t>η</w:t>
      </w:r>
      <w:r w:rsidRPr="006F14B4">
        <w:t xml:space="preserve"> </w:t>
      </w:r>
      <w:r w:rsidR="004D7B2F" w:rsidRPr="004D7B2F">
        <w:t>την</w:t>
      </w:r>
      <w:r w:rsidR="00AC3F6A" w:rsidRPr="006F14B4">
        <w:t xml:space="preserve"> Παρέμβαση</w:t>
      </w:r>
      <w:r w:rsidRPr="006F14B4">
        <w:t xml:space="preserve">, η ενίσχυση καταβάλλεται αναλογικά (σύμφωνα με την πρόοδο του μέτρου </w:t>
      </w:r>
      <w:r w:rsidR="0032795B" w:rsidRPr="006F14B4">
        <w:t>της Παρέμβασης</w:t>
      </w:r>
      <w:r w:rsidRPr="006F14B4">
        <w:t>) στους νόμιμους κληρονόμους αυτού με την προϋπόθεση κατάθεσης όλων των απαραίτητων δικαιολογητικών.</w:t>
      </w:r>
    </w:p>
    <w:p w14:paraId="14D2B211" w14:textId="77777777" w:rsidR="00663171" w:rsidRPr="00E020FD" w:rsidRDefault="00663171" w:rsidP="006A71B6">
      <w:pPr>
        <w:spacing w:after="120"/>
        <w:jc w:val="center"/>
        <w:rPr>
          <w:b/>
        </w:rPr>
      </w:pPr>
      <w:r w:rsidRPr="006F14B4">
        <w:rPr>
          <w:b/>
        </w:rPr>
        <w:t xml:space="preserve">Άρθρο </w:t>
      </w:r>
      <w:r w:rsidR="000716F4" w:rsidRPr="00E020FD">
        <w:rPr>
          <w:b/>
        </w:rPr>
        <w:t>2</w:t>
      </w:r>
      <w:r w:rsidR="00531021">
        <w:rPr>
          <w:b/>
        </w:rPr>
        <w:t>3</w:t>
      </w:r>
    </w:p>
    <w:p w14:paraId="720602AD" w14:textId="77777777" w:rsidR="00663171" w:rsidRPr="006F14B4" w:rsidRDefault="00663171" w:rsidP="006A71B6">
      <w:pPr>
        <w:spacing w:after="240"/>
        <w:jc w:val="center"/>
        <w:rPr>
          <w:b/>
        </w:rPr>
      </w:pPr>
      <w:r w:rsidRPr="006F14B4">
        <w:rPr>
          <w:b/>
        </w:rPr>
        <w:t>Ενστάσεις κατά των ελέγχων πληρωμής</w:t>
      </w:r>
    </w:p>
    <w:p w14:paraId="092B98EE" w14:textId="77777777" w:rsidR="00D92253" w:rsidRPr="006F62FC" w:rsidRDefault="00D92253" w:rsidP="006F62FC">
      <w:pPr>
        <w:pStyle w:val="a3"/>
        <w:numPr>
          <w:ilvl w:val="0"/>
          <w:numId w:val="49"/>
        </w:numPr>
        <w:tabs>
          <w:tab w:val="left" w:pos="426"/>
        </w:tabs>
        <w:jc w:val="both"/>
      </w:pPr>
      <w:r w:rsidRPr="006F62FC">
        <w:t>Μετά την ολοκλήρωση της διαδικασίας πληρωμής, οι δικαιούχοι που θεωρούν ότι το καταβληθέν ποσό ή τα αποτελέσματα του σχετικού ελέγχου δεν είναι ορθά, δύνανται να υποβάλουν ένσταση στη Γενική Διεύθυνση Ελέγχων, Ενισχύσεων και Πληρωμών (ΓΔΕΛΕΠ) της Ανεξάρτητης Αρχής Δημοσίων Εσόδων (ΑΑΔΕ).</w:t>
      </w:r>
    </w:p>
    <w:p w14:paraId="68969915" w14:textId="77777777" w:rsidR="00D92253" w:rsidRPr="006F62FC" w:rsidRDefault="00D92253" w:rsidP="006F62FC">
      <w:pPr>
        <w:pStyle w:val="a3"/>
        <w:numPr>
          <w:ilvl w:val="0"/>
          <w:numId w:val="49"/>
        </w:numPr>
        <w:tabs>
          <w:tab w:val="left" w:pos="426"/>
        </w:tabs>
        <w:jc w:val="both"/>
      </w:pPr>
      <w:r w:rsidRPr="006F62FC">
        <w:t>Η ένσταση υποβάλλεται εγγράφως, συνοδευόμενη από τα απαραίτητα δικαιολογητικά και αποδεικτικά στοιχεία, εντός δέκα (10) ημερών από την κοινοποίηση ή ενημέρωση του δικαιούχου σχετικά με την πληρωμή.</w:t>
      </w:r>
    </w:p>
    <w:p w14:paraId="747BA46D" w14:textId="77777777" w:rsidR="00D92253" w:rsidRPr="006F62FC" w:rsidRDefault="00D92253" w:rsidP="006F62FC">
      <w:pPr>
        <w:pStyle w:val="a3"/>
        <w:numPr>
          <w:ilvl w:val="0"/>
          <w:numId w:val="49"/>
        </w:numPr>
        <w:tabs>
          <w:tab w:val="left" w:pos="426"/>
        </w:tabs>
        <w:jc w:val="both"/>
      </w:pPr>
      <w:r w:rsidRPr="006F62FC">
        <w:t>Οι ενστάσεις εξετάζονται από το αρμόδιο τμήμα της Γενικής Διεύθυνσης Ελέγχων, Ενισχύσεων και Πληρωμών (ΓΔΕΛΕΠ), το οποίο αξιολογεί τα προσκομιζόμενα στοιχεία και εκδίδει σχετική απόφαση.</w:t>
      </w:r>
    </w:p>
    <w:p w14:paraId="465FD5B8" w14:textId="77777777" w:rsidR="00D92253" w:rsidRPr="006F62FC" w:rsidRDefault="00D92253" w:rsidP="006F62FC">
      <w:pPr>
        <w:pStyle w:val="a3"/>
        <w:numPr>
          <w:ilvl w:val="0"/>
          <w:numId w:val="49"/>
        </w:numPr>
        <w:tabs>
          <w:tab w:val="left" w:pos="426"/>
        </w:tabs>
        <w:jc w:val="both"/>
      </w:pPr>
      <w:r w:rsidRPr="006F62FC">
        <w:t>Η απόφαση επί της ένστασης γνωστοποιείται εγγράφως στον ενδιαφερόμενο.</w:t>
      </w:r>
    </w:p>
    <w:p w14:paraId="659A7612" w14:textId="6596D1E0" w:rsidR="00D92253" w:rsidRPr="006F62FC" w:rsidRDefault="00D92253" w:rsidP="00CE5563">
      <w:pPr>
        <w:pStyle w:val="a3"/>
        <w:numPr>
          <w:ilvl w:val="0"/>
          <w:numId w:val="49"/>
        </w:numPr>
        <w:tabs>
          <w:tab w:val="left" w:pos="426"/>
        </w:tabs>
        <w:spacing w:after="240"/>
        <w:ind w:left="357" w:hanging="357"/>
        <w:contextualSpacing w:val="0"/>
        <w:jc w:val="both"/>
      </w:pPr>
      <w:r w:rsidRPr="006F62FC">
        <w:t>Η απόφαση επί της ένστασης είναι οριστική και η υποβολή δεύτερης ένστασης για το ίδιο θέμα δεν επιτρέπεται.</w:t>
      </w:r>
    </w:p>
    <w:p w14:paraId="2C608D6C" w14:textId="77777777" w:rsidR="00651FC6" w:rsidRPr="00531021" w:rsidRDefault="00651FC6" w:rsidP="006A71B6">
      <w:pPr>
        <w:spacing w:after="120"/>
        <w:jc w:val="center"/>
        <w:rPr>
          <w:b/>
        </w:rPr>
      </w:pPr>
      <w:r w:rsidRPr="006F14B4">
        <w:rPr>
          <w:b/>
        </w:rPr>
        <w:t xml:space="preserve">Άρθρο </w:t>
      </w:r>
      <w:r w:rsidR="000716F4" w:rsidRPr="00D62F52">
        <w:rPr>
          <w:b/>
        </w:rPr>
        <w:t>2</w:t>
      </w:r>
      <w:r w:rsidR="00531021">
        <w:rPr>
          <w:b/>
        </w:rPr>
        <w:t>4</w:t>
      </w:r>
    </w:p>
    <w:p w14:paraId="0F1E34AA" w14:textId="77777777" w:rsidR="00651FC6" w:rsidRPr="006F14B4" w:rsidRDefault="00651FC6" w:rsidP="006A71B6">
      <w:pPr>
        <w:spacing w:after="240"/>
        <w:jc w:val="center"/>
        <w:rPr>
          <w:b/>
        </w:rPr>
      </w:pPr>
      <w:r w:rsidRPr="006F14B4">
        <w:rPr>
          <w:b/>
        </w:rPr>
        <w:t>Διαδικασίες παρακολούθησης δεικτών και επιπλέον δεδομένων</w:t>
      </w:r>
    </w:p>
    <w:p w14:paraId="14D71BBA" w14:textId="77777777" w:rsidR="00651FC6" w:rsidRPr="009E3941" w:rsidRDefault="00651FC6" w:rsidP="006A71B6">
      <w:pPr>
        <w:pStyle w:val="a3"/>
        <w:numPr>
          <w:ilvl w:val="0"/>
          <w:numId w:val="28"/>
        </w:numPr>
        <w:spacing w:after="60"/>
        <w:ind w:left="357"/>
        <w:contextualSpacing w:val="0"/>
        <w:jc w:val="both"/>
      </w:pPr>
      <w:bookmarkStart w:id="4" w:name="_Hlk134515483"/>
      <w:r w:rsidRPr="006F14B4">
        <w:t xml:space="preserve">Κάθε χρόνο συλλέγονται και </w:t>
      </w:r>
      <w:r w:rsidR="00BE7389">
        <w:t>αποστέλλονται</w:t>
      </w:r>
      <w:r w:rsidRPr="006F14B4">
        <w:t xml:space="preserve"> στην Ευρωπαϊκή Επιτροπή τα παρακάτω δύο (2) είδη </w:t>
      </w:r>
      <w:r w:rsidRPr="009E3941">
        <w:t>δεδομένων:</w:t>
      </w:r>
    </w:p>
    <w:p w14:paraId="1B4F6A5E" w14:textId="77777777" w:rsidR="00651FC6" w:rsidRPr="009E3941" w:rsidRDefault="00651FC6" w:rsidP="006A71B6">
      <w:pPr>
        <w:spacing w:after="60"/>
        <w:ind w:left="357"/>
        <w:jc w:val="both"/>
      </w:pPr>
      <w:r w:rsidRPr="009E3941">
        <w:t xml:space="preserve">α) </w:t>
      </w:r>
      <w:r w:rsidR="00BE7389" w:rsidRPr="009E3941">
        <w:t>ο</w:t>
      </w:r>
      <w:r w:rsidRPr="009E3941">
        <w:t xml:space="preserve">ι δείκτες Πλαισίου Παρακολούθησης και Αξιολόγησης, εκροών και αποτελεσμάτων </w:t>
      </w:r>
      <w:r w:rsidR="00BE7389" w:rsidRPr="009E3941">
        <w:t>του άρθρου 7</w:t>
      </w:r>
      <w:r w:rsidRPr="009E3941">
        <w:t xml:space="preserve"> του Καν</w:t>
      </w:r>
      <w:r w:rsidR="00BE7389" w:rsidRPr="009E3941">
        <w:t>ονισμού (ΕΕ)</w:t>
      </w:r>
      <w:r w:rsidRPr="009E3941">
        <w:t xml:space="preserve"> </w:t>
      </w:r>
      <w:r w:rsidR="00BE7389" w:rsidRPr="009E3941">
        <w:t>2021/</w:t>
      </w:r>
      <w:r w:rsidRPr="009E3941">
        <w:t xml:space="preserve">2115, </w:t>
      </w:r>
      <w:r w:rsidR="007375A5" w:rsidRPr="009E3941">
        <w:t xml:space="preserve">οι οποίοι </w:t>
      </w:r>
      <w:r w:rsidRPr="009E3941">
        <w:t xml:space="preserve">συλλέγονται από τις αιτήσεις πληρωμών, αποστέλλονται από </w:t>
      </w:r>
      <w:r w:rsidR="00A5742B" w:rsidRPr="009E3941">
        <w:t>τη Γενική Διεύθυνση Ελέγχων, Ενισχύσεων και Πληρωμών</w:t>
      </w:r>
      <w:r w:rsidR="00191466" w:rsidRPr="009E3941">
        <w:t xml:space="preserve"> (ΓΔΕΛΕΠ) της Ανεξάρτητης Αρχής Δημοσίων Εσόδων (ΑΑΔΕ) </w:t>
      </w:r>
      <w:r w:rsidR="00A5742B" w:rsidRPr="009E3941">
        <w:t xml:space="preserve"> </w:t>
      </w:r>
      <w:r w:rsidRPr="009E3941">
        <w:t>στην Επιτροπή, μέσω της πλατφόρμας SFC2021, κάθε χρόνο έως τις 15 Φεβρουαρίου του έτους Ν, αποτυπώνονται στους πίνακες της ετήσιας έκθεσης επιδόσεων και αφορούν πληρωμές κατά το γεωργικό οικονομικό έτος Ν-1 και</w:t>
      </w:r>
    </w:p>
    <w:p w14:paraId="50B049AD" w14:textId="77777777" w:rsidR="00651FC6" w:rsidRPr="006F14B4" w:rsidRDefault="00651FC6" w:rsidP="006A71B6">
      <w:pPr>
        <w:spacing w:after="60"/>
        <w:ind w:left="357"/>
        <w:jc w:val="both"/>
      </w:pPr>
      <w:r w:rsidRPr="009E3941">
        <w:t xml:space="preserve">β) </w:t>
      </w:r>
      <w:r w:rsidR="00BE7389" w:rsidRPr="009E3941">
        <w:t>τ</w:t>
      </w:r>
      <w:r w:rsidRPr="009E3941">
        <w:t xml:space="preserve">α επιπλέον δεδομένα </w:t>
      </w:r>
      <w:r w:rsidR="00BE7389" w:rsidRPr="009E3941">
        <w:t>του άρθρου 12</w:t>
      </w:r>
      <w:r w:rsidRPr="009E3941">
        <w:t xml:space="preserve"> του εκτελεστικού Καν</w:t>
      </w:r>
      <w:r w:rsidR="00BE7389" w:rsidRPr="009E3941">
        <w:t>ονισμού</w:t>
      </w:r>
      <w:r w:rsidRPr="009E3941">
        <w:t xml:space="preserve"> </w:t>
      </w:r>
      <w:r w:rsidR="00BE7389" w:rsidRPr="009E3941">
        <w:t>(ΕΕ) 2022/</w:t>
      </w:r>
      <w:r w:rsidRPr="009E3941">
        <w:t xml:space="preserve">1475, </w:t>
      </w:r>
      <w:r w:rsidR="007375A5" w:rsidRPr="009E3941">
        <w:t xml:space="preserve">τα οποία </w:t>
      </w:r>
      <w:r w:rsidRPr="009E3941">
        <w:t xml:space="preserve">συλλέγονται από τις αιτήσεις στήριξης και πληρωμών, αποστέλλονται από την ΕΥΔ ΣΣ ΚΑΠ στην Επιτροπή, μέσω της πλατφόρμας ISAMM, με τη μορφή πινάκων και σύμφωνα με τα άρθρα 15 και 16 του </w:t>
      </w:r>
      <w:r w:rsidR="009574C0" w:rsidRPr="009E3941">
        <w:t>ίδιου</w:t>
      </w:r>
      <w:r w:rsidRPr="009E3941">
        <w:t xml:space="preserve"> </w:t>
      </w:r>
      <w:r w:rsidR="00BE7389" w:rsidRPr="009E3941">
        <w:t>Κ</w:t>
      </w:r>
      <w:r w:rsidRPr="009E3941">
        <w:t>ανονισμού.</w:t>
      </w:r>
    </w:p>
    <w:p w14:paraId="16074E2A" w14:textId="77777777" w:rsidR="00651FC6" w:rsidRPr="006F14B4" w:rsidRDefault="00651FC6" w:rsidP="006A71B6">
      <w:pPr>
        <w:pStyle w:val="a3"/>
        <w:numPr>
          <w:ilvl w:val="0"/>
          <w:numId w:val="28"/>
        </w:numPr>
        <w:spacing w:after="60"/>
        <w:ind w:left="357"/>
        <w:contextualSpacing w:val="0"/>
        <w:jc w:val="both"/>
      </w:pPr>
      <w:r w:rsidRPr="006F14B4">
        <w:t xml:space="preserve">Οι δείκτες εκροών και αποτελεσμάτων και τα επιπλέον δεδομένα των παρεμβάσεων Π2-58.1-6 για τον </w:t>
      </w:r>
      <w:proofErr w:type="spellStart"/>
      <w:r w:rsidRPr="006F14B4">
        <w:t>Αμπελοοινικό</w:t>
      </w:r>
      <w:proofErr w:type="spellEnd"/>
      <w:r w:rsidRPr="006F14B4">
        <w:t xml:space="preserve"> Τομέα, του </w:t>
      </w:r>
      <w:r w:rsidR="00BE7389">
        <w:t>ΣΣ ΚΑΠ</w:t>
      </w:r>
      <w:r w:rsidRPr="006F14B4">
        <w:t xml:space="preserve"> 2023-2027, περιγράφονται αναλυτικά στο Παράρτημα </w:t>
      </w:r>
      <w:r w:rsidR="00BE7389">
        <w:t>ΙΙΙ</w:t>
      </w:r>
      <w:r w:rsidRPr="006F14B4">
        <w:t>.</w:t>
      </w:r>
    </w:p>
    <w:p w14:paraId="314E4C58" w14:textId="77777777" w:rsidR="00651FC6" w:rsidRPr="006F14B4" w:rsidRDefault="00651FC6" w:rsidP="006A71B6">
      <w:pPr>
        <w:pStyle w:val="a3"/>
        <w:numPr>
          <w:ilvl w:val="0"/>
          <w:numId w:val="28"/>
        </w:numPr>
        <w:spacing w:after="240"/>
        <w:ind w:left="357" w:hanging="357"/>
        <w:contextualSpacing w:val="0"/>
        <w:jc w:val="both"/>
      </w:pPr>
      <w:r w:rsidRPr="006F14B4">
        <w:t xml:space="preserve">Οι διαδικασίες για την ετήσια παρακολούθηση της επίτευξης των επιδόσεων, των τιμών δεικτών εκροών και αποτελεσμάτων καθώς και η αιτιολόγηση τυχόν υπερβάσεων ή αποκλίσεων από τις αντίστοιχες προγραμματισμένες τιμές που έχουν </w:t>
      </w:r>
      <w:proofErr w:type="spellStart"/>
      <w:r w:rsidRPr="006F14B4">
        <w:t>περιγραφεί</w:t>
      </w:r>
      <w:proofErr w:type="spellEnd"/>
      <w:r w:rsidRPr="006F14B4">
        <w:t xml:space="preserve"> στο </w:t>
      </w:r>
      <w:r w:rsidR="00BE7389">
        <w:t>ΣΣ ΚΑΠ</w:t>
      </w:r>
      <w:r w:rsidRPr="006F14B4">
        <w:t xml:space="preserve"> 2023-2027, </w:t>
      </w:r>
      <w:bookmarkStart w:id="5" w:name="_Hlk134516969"/>
      <w:r w:rsidRPr="006F14B4">
        <w:t>περιγράφονται αναλυτικά στη Διαδικασία 3.2 του Παραρτήματος ΙΙ.3</w:t>
      </w:r>
      <w:r w:rsidR="007375A5">
        <w:t xml:space="preserve"> του </w:t>
      </w:r>
      <w:r w:rsidRPr="006F14B4">
        <w:t>ΣΔΕ παρεμβάσεων ΣΣ ΚΑΠ 2023-2027.</w:t>
      </w:r>
    </w:p>
    <w:bookmarkEnd w:id="4"/>
    <w:bookmarkEnd w:id="5"/>
    <w:p w14:paraId="23D39075" w14:textId="77777777" w:rsidR="00130EA9" w:rsidRPr="00E020FD" w:rsidRDefault="00130EA9" w:rsidP="006A71B6">
      <w:pPr>
        <w:spacing w:after="120"/>
        <w:jc w:val="center"/>
        <w:rPr>
          <w:b/>
        </w:rPr>
      </w:pPr>
      <w:r w:rsidRPr="006F14B4">
        <w:rPr>
          <w:b/>
        </w:rPr>
        <w:lastRenderedPageBreak/>
        <w:t xml:space="preserve">Άρθρο </w:t>
      </w:r>
      <w:r w:rsidR="000716F4" w:rsidRPr="00E020FD">
        <w:rPr>
          <w:b/>
        </w:rPr>
        <w:t>2</w:t>
      </w:r>
      <w:r w:rsidR="00531021">
        <w:rPr>
          <w:b/>
        </w:rPr>
        <w:t>5</w:t>
      </w:r>
    </w:p>
    <w:p w14:paraId="06598CBC" w14:textId="77777777" w:rsidR="00130EA9" w:rsidRPr="006F14B4" w:rsidRDefault="00130EA9" w:rsidP="006A71B6">
      <w:pPr>
        <w:spacing w:after="240"/>
        <w:jc w:val="center"/>
        <w:rPr>
          <w:b/>
        </w:rPr>
      </w:pPr>
      <w:r w:rsidRPr="006F14B4">
        <w:rPr>
          <w:b/>
        </w:rPr>
        <w:t>Μεταβατικές διατάξεις</w:t>
      </w:r>
    </w:p>
    <w:p w14:paraId="3478AC90" w14:textId="77777777" w:rsidR="00130EA9" w:rsidRDefault="00130EA9" w:rsidP="00633744">
      <w:pPr>
        <w:ind w:left="284"/>
        <w:jc w:val="both"/>
      </w:pPr>
      <w:r w:rsidRPr="006F14B4">
        <w:t xml:space="preserve">Για εκκρεμείς διαδικασίες δικαιούχων βάσει </w:t>
      </w:r>
      <w:r w:rsidRPr="001747E3">
        <w:t>των</w:t>
      </w:r>
      <w:r w:rsidRPr="006F14B4">
        <w:t xml:space="preserve"> υπ' </w:t>
      </w:r>
      <w:proofErr w:type="spellStart"/>
      <w:r w:rsidRPr="006F14B4">
        <w:t>αρ</w:t>
      </w:r>
      <w:proofErr w:type="spellEnd"/>
      <w:r w:rsidRPr="006F14B4">
        <w:t>. 1536/118137/</w:t>
      </w:r>
      <w:r w:rsidR="001E3A8A">
        <w:t>24.5.</w:t>
      </w:r>
      <w:r w:rsidR="00633744">
        <w:t xml:space="preserve">2019 (Β' 2096), </w:t>
      </w:r>
      <w:r w:rsidR="005E644B">
        <w:t>3138/329916/27.10.</w:t>
      </w:r>
      <w:r w:rsidRPr="001747E3">
        <w:t xml:space="preserve">2023 (Β΄ 6310) </w:t>
      </w:r>
      <w:r w:rsidR="00531021">
        <w:t xml:space="preserve">και </w:t>
      </w:r>
      <w:r w:rsidR="00531021" w:rsidRPr="00531021">
        <w:t>370365/2.12.2024</w:t>
      </w:r>
      <w:r w:rsidR="00531021">
        <w:t xml:space="preserve"> (Β΄ 6587) </w:t>
      </w:r>
      <w:r w:rsidR="001E3A8A">
        <w:t>αποφάσεων του Υπουργού Αγροτικής Ανάπτυξης και Τροφίμων</w:t>
      </w:r>
      <w:r w:rsidRPr="006F14B4">
        <w:t xml:space="preserve"> όπως τροποποιήθηκ</w:t>
      </w:r>
      <w:r w:rsidRPr="001747E3">
        <w:t>αν</w:t>
      </w:r>
      <w:r w:rsidRPr="006F14B4">
        <w:t xml:space="preserve"> και </w:t>
      </w:r>
      <w:r w:rsidRPr="001747E3">
        <w:t>ισχύουν</w:t>
      </w:r>
      <w:r w:rsidRPr="006F14B4">
        <w:t xml:space="preserve">, εξακολουθούν να εφαρμόζονται οι διατάξεις </w:t>
      </w:r>
      <w:r w:rsidRPr="001747E3">
        <w:t>των</w:t>
      </w:r>
      <w:r w:rsidRPr="006F14B4">
        <w:t xml:space="preserve"> εν λόγω </w:t>
      </w:r>
      <w:r w:rsidRPr="001747E3">
        <w:t>αποφάσεω</w:t>
      </w:r>
      <w:r w:rsidRPr="00DC6F7D">
        <w:t>ν</w:t>
      </w:r>
      <w:r w:rsidRPr="006F14B4">
        <w:t>.</w:t>
      </w:r>
    </w:p>
    <w:p w14:paraId="72C3BBF5" w14:textId="7DE01E72" w:rsidR="007670F2" w:rsidRPr="007670F2" w:rsidRDefault="00633744" w:rsidP="007670F2">
      <w:pPr>
        <w:ind w:left="284"/>
        <w:jc w:val="both"/>
      </w:pPr>
      <w:r>
        <w:t xml:space="preserve">Για την καλλιεργητική </w:t>
      </w:r>
      <w:r w:rsidR="00251EAE">
        <w:t>περίοδο</w:t>
      </w:r>
      <w:r>
        <w:t xml:space="preserve"> 2025-2026</w:t>
      </w:r>
      <w:r w:rsidR="007670F2">
        <w:t>:</w:t>
      </w:r>
    </w:p>
    <w:p w14:paraId="1480E6DC" w14:textId="66F5C42B" w:rsidR="00633744" w:rsidRDefault="00633744" w:rsidP="00F86C2A">
      <w:pPr>
        <w:pStyle w:val="a3"/>
        <w:numPr>
          <w:ilvl w:val="0"/>
          <w:numId w:val="50"/>
        </w:numPr>
        <w:spacing w:after="240"/>
        <w:jc w:val="both"/>
      </w:pPr>
      <w:r>
        <w:t>χορηγείται</w:t>
      </w:r>
      <w:r w:rsidRPr="006F14B4">
        <w:t xml:space="preserve"> προκαταβολή στ</w:t>
      </w:r>
      <w:r>
        <w:t>ους</w:t>
      </w:r>
      <w:r w:rsidRPr="006F14B4">
        <w:t xml:space="preserve"> δικαιούχ</w:t>
      </w:r>
      <w:r>
        <w:t>ους</w:t>
      </w:r>
      <w:r w:rsidRPr="006F14B4">
        <w:t>, με τη σύσταση εγγύησης που ανέρχεται τουλάχιστον στο 100% του ποσού της προκαταβολής</w:t>
      </w:r>
      <w:r>
        <w:t xml:space="preserve">, σύμφωνα με την παρ. 3α του άρθρου 44 του </w:t>
      </w:r>
      <w:r w:rsidRPr="006F14B4">
        <w:t xml:space="preserve"> Καν</w:t>
      </w:r>
      <w:r>
        <w:t>ονισμού (ΕΕ)</w:t>
      </w:r>
      <w:r w:rsidRPr="006F14B4">
        <w:t xml:space="preserve"> 2021/2116</w:t>
      </w:r>
      <w:r>
        <w:t xml:space="preserve"> και το </w:t>
      </w:r>
      <w:r w:rsidRPr="00486A98">
        <w:t xml:space="preserve">άρθρο 15α </w:t>
      </w:r>
      <w:r>
        <w:t xml:space="preserve">του κατ’ εξουσιοδότηση Κανονισμού (ΕΕ) 2022/127 και ο </w:t>
      </w:r>
      <w:r w:rsidRPr="006F14B4">
        <w:t xml:space="preserve">δικαιούχος αναλαμβάνει την υποχρέωση να εκτελέσει το εν λόγω μέτρο έως το τέλος της </w:t>
      </w:r>
      <w:r>
        <w:t>πρώτης</w:t>
      </w:r>
      <w:r w:rsidRPr="006F14B4">
        <w:t xml:space="preserve"> </w:t>
      </w:r>
      <w:proofErr w:type="spellStart"/>
      <w:r w:rsidRPr="006F14B4">
        <w:t>αμπελοοινικής</w:t>
      </w:r>
      <w:proofErr w:type="spellEnd"/>
      <w:r w:rsidRPr="006F14B4">
        <w:t xml:space="preserve"> περιόδου που έπεται της χορήγησης της προκαταβολής</w:t>
      </w:r>
      <w:r w:rsidR="00BD03C6" w:rsidRPr="00BD03C6">
        <w:t>,</w:t>
      </w:r>
    </w:p>
    <w:p w14:paraId="30253188" w14:textId="143C2573" w:rsidR="003A5817" w:rsidRDefault="000F257D" w:rsidP="000F257D">
      <w:pPr>
        <w:pStyle w:val="a3"/>
        <w:numPr>
          <w:ilvl w:val="0"/>
          <w:numId w:val="50"/>
        </w:numPr>
        <w:spacing w:after="240"/>
        <w:ind w:left="641" w:hanging="357"/>
        <w:contextualSpacing w:val="0"/>
        <w:jc w:val="both"/>
      </w:pPr>
      <w:r>
        <w:t xml:space="preserve">η ημερομηνία της παρ. 9 του άρθρου 12 </w:t>
      </w:r>
      <w:r w:rsidR="000F20DA">
        <w:t>της</w:t>
      </w:r>
      <w:r w:rsidR="00881800" w:rsidRPr="00881800">
        <w:t xml:space="preserve"> </w:t>
      </w:r>
      <w:r w:rsidR="00881800">
        <w:t>υπ’</w:t>
      </w:r>
      <w:r w:rsidR="000F20DA">
        <w:t xml:space="preserve"> </w:t>
      </w:r>
      <w:proofErr w:type="spellStart"/>
      <w:r w:rsidR="000F20DA">
        <w:t>αριθμ</w:t>
      </w:r>
      <w:proofErr w:type="spellEnd"/>
      <w:r w:rsidR="000F20DA">
        <w:t xml:space="preserve">. </w:t>
      </w:r>
      <w:r w:rsidR="000F20DA" w:rsidRPr="00531021">
        <w:t>370365/2.12.2024</w:t>
      </w:r>
      <w:r w:rsidR="000F20DA">
        <w:t xml:space="preserve"> απόφασης </w:t>
      </w:r>
      <w:r w:rsidR="00881800">
        <w:t xml:space="preserve">(Β΄ 6587) αποφάσεων του Υπουργού Αγροτικής Ανάπτυξης και Τροφίμων </w:t>
      </w:r>
      <w:r>
        <w:t>τροποποιείται σε «20</w:t>
      </w:r>
      <w:r w:rsidRPr="000F257D">
        <w:t>η</w:t>
      </w:r>
      <w:r>
        <w:t xml:space="preserve"> Ιουλίου 2026».</w:t>
      </w:r>
    </w:p>
    <w:p w14:paraId="1DE9FD4F" w14:textId="77777777" w:rsidR="00F27041" w:rsidRPr="00E020FD" w:rsidRDefault="00F27041" w:rsidP="006A71B6">
      <w:pPr>
        <w:spacing w:after="120"/>
        <w:jc w:val="center"/>
        <w:rPr>
          <w:b/>
        </w:rPr>
      </w:pPr>
      <w:r w:rsidRPr="006F14B4">
        <w:rPr>
          <w:b/>
        </w:rPr>
        <w:t xml:space="preserve">Άρθρο </w:t>
      </w:r>
      <w:r w:rsidR="000716F4" w:rsidRPr="00E020FD">
        <w:rPr>
          <w:b/>
        </w:rPr>
        <w:t>27</w:t>
      </w:r>
    </w:p>
    <w:p w14:paraId="34A77D71" w14:textId="77777777" w:rsidR="00F27041" w:rsidRPr="006F14B4" w:rsidRDefault="00800CA0" w:rsidP="006A71B6">
      <w:pPr>
        <w:spacing w:after="240"/>
        <w:jc w:val="center"/>
        <w:rPr>
          <w:b/>
        </w:rPr>
      </w:pPr>
      <w:r>
        <w:rPr>
          <w:b/>
        </w:rPr>
        <w:t xml:space="preserve">Τελικές διατάξεις - </w:t>
      </w:r>
      <w:r w:rsidR="00F27041" w:rsidRPr="006F14B4">
        <w:rPr>
          <w:b/>
        </w:rPr>
        <w:t>Έναρξη ισχύος</w:t>
      </w:r>
    </w:p>
    <w:p w14:paraId="1884254E" w14:textId="77777777" w:rsidR="00F27041" w:rsidRDefault="00A85E27" w:rsidP="00786F7F">
      <w:p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284"/>
        <w:jc w:val="both"/>
      </w:pPr>
      <w:r w:rsidRPr="00241D5E">
        <w:t>Ο</w:t>
      </w:r>
      <w:r w:rsidR="00F27041" w:rsidRPr="00241D5E">
        <w:t xml:space="preserve">ι διατάξεις της </w:t>
      </w:r>
      <w:r w:rsidRPr="00241D5E">
        <w:t xml:space="preserve">παρούσας απόφασης </w:t>
      </w:r>
      <w:r w:rsidR="00F27041" w:rsidRPr="00241D5E">
        <w:t xml:space="preserve">εφαρμόζονται για την περίοδο </w:t>
      </w:r>
      <w:r w:rsidR="00241D5E" w:rsidRPr="00241D5E">
        <w:t>2026-2027</w:t>
      </w:r>
      <w:r w:rsidR="00F27041" w:rsidRPr="00241D5E">
        <w:t>.</w:t>
      </w:r>
    </w:p>
    <w:p w14:paraId="7D5B8F41" w14:textId="77777777" w:rsidR="00F27041" w:rsidRPr="006F14B4" w:rsidRDefault="00FE5F3B" w:rsidP="006A71B6">
      <w:pPr>
        <w:spacing w:after="240"/>
        <w:ind w:left="284"/>
        <w:jc w:val="both"/>
      </w:pPr>
      <w:r>
        <w:t xml:space="preserve">Η παρούσα απόφαση αντικαθιστά </w:t>
      </w:r>
      <w:r w:rsidR="00800CA0">
        <w:t>τις σχετικές</w:t>
      </w:r>
      <w:r>
        <w:t xml:space="preserve"> διατάξεις της </w:t>
      </w:r>
      <w:r w:rsidRPr="00531021">
        <w:t>370365/2.12.2024</w:t>
      </w:r>
      <w:r>
        <w:t xml:space="preserve"> (Β΄ 6587) απόφασης του Υπουργού Αγροτικής Ανάπτυξης και Τροφίμων για την περίοδο 2026-2027.</w:t>
      </w:r>
    </w:p>
    <w:p w14:paraId="3C93B2FD" w14:textId="77777777" w:rsidR="00130EA9" w:rsidRPr="006F14B4" w:rsidRDefault="00130EA9" w:rsidP="006A71B6">
      <w:pPr>
        <w:jc w:val="both"/>
      </w:pPr>
    </w:p>
    <w:p w14:paraId="09466FDA" w14:textId="77777777" w:rsidR="00D708C2" w:rsidRDefault="00D708C2" w:rsidP="006A71B6">
      <w:pPr>
        <w:spacing w:after="200"/>
      </w:pPr>
      <w:r>
        <w:br w:type="page"/>
      </w:r>
    </w:p>
    <w:p w14:paraId="6E3DACCC" w14:textId="77777777" w:rsidR="00663171" w:rsidRPr="006F14B4" w:rsidRDefault="00663171" w:rsidP="006A71B6">
      <w:pPr>
        <w:spacing w:after="240"/>
        <w:jc w:val="center"/>
      </w:pPr>
      <w:r w:rsidRPr="006F14B4">
        <w:lastRenderedPageBreak/>
        <w:t>ΠΑΡΑΡΤΗΜΑ Ι</w:t>
      </w:r>
    </w:p>
    <w:p w14:paraId="4F1B0D90" w14:textId="77777777" w:rsidR="00653554" w:rsidRPr="006F14B4" w:rsidRDefault="00653554" w:rsidP="006A71B6">
      <w:pPr>
        <w:jc w:val="center"/>
      </w:pPr>
      <w:r w:rsidRPr="006F14B4">
        <w:t xml:space="preserve">ΥΠΟΒΟΛΗ ΑΙΤΗΣΗΣ ΕΝΤΑΞΗΣ </w:t>
      </w:r>
      <w:r w:rsidR="00736EBF" w:rsidRPr="006F14B4">
        <w:t xml:space="preserve">ΣΤΗΝ ΠΑΡΕΜΒΑΣΗ </w:t>
      </w:r>
      <w:r w:rsidRPr="006F14B4">
        <w:t>ΑΝΑΔΙΑΡΘΡΩΣΗΣ ΚΑΙ ΜΕΤΑΤΡΟΠΗΣ ΑΜΠΕΛΩΝΩΝ ΜΕΣΩ ΨΗΦΙΑΚΗΣ ΥΠΗΡΕΣΙΑΣ</w:t>
      </w:r>
    </w:p>
    <w:p w14:paraId="5BE4261A" w14:textId="77777777" w:rsidR="00653554" w:rsidRPr="006F14B4" w:rsidRDefault="00653554" w:rsidP="006A71B6">
      <w:pPr>
        <w:jc w:val="both"/>
      </w:pPr>
    </w:p>
    <w:p w14:paraId="5A9696A6" w14:textId="77777777" w:rsidR="00F66323" w:rsidRPr="006F14B4" w:rsidRDefault="00F66323" w:rsidP="006A71B6">
      <w:pPr>
        <w:jc w:val="both"/>
      </w:pPr>
      <w:r w:rsidRPr="006F14B4">
        <w:t xml:space="preserve">1. Έλεγχοι αποκλεισμού αίτησης ένταξης </w:t>
      </w:r>
      <w:r w:rsidR="00C42DA7" w:rsidRPr="006F14B4">
        <w:t>στην Παρέμβαση</w:t>
      </w:r>
      <w:r w:rsidRPr="006F14B4">
        <w:t>:</w:t>
      </w:r>
    </w:p>
    <w:p w14:paraId="5E1E4B06" w14:textId="77777777" w:rsidR="00F66323" w:rsidRPr="006F14B4" w:rsidRDefault="00F66323" w:rsidP="006A71B6">
      <w:pPr>
        <w:jc w:val="both"/>
      </w:pPr>
    </w:p>
    <w:p w14:paraId="4B311486" w14:textId="77777777" w:rsidR="00F66323" w:rsidRPr="006F14B4" w:rsidRDefault="00F66323" w:rsidP="006A71B6">
      <w:pPr>
        <w:jc w:val="both"/>
      </w:pPr>
      <w:r w:rsidRPr="006F14B4">
        <w:t xml:space="preserve">Κατά την υποβολή της αίτησης ένταξης </w:t>
      </w:r>
      <w:r w:rsidR="00C42DA7" w:rsidRPr="006F14B4">
        <w:t>στην Παρέμβαση</w:t>
      </w:r>
      <w:r w:rsidRPr="006F14B4">
        <w:t xml:space="preserve"> Αναδιάρθρωσης και Μετατροπής Αμπελώνων, μέσω της Ψηφιακής Υπηρεσίας υποβολής αιτήσεων, πραγματοποιούνται οι εξής έλεγχοι</w:t>
      </w:r>
      <w:r w:rsidR="00424906" w:rsidRPr="006F14B4">
        <w:t xml:space="preserve"> </w:t>
      </w:r>
      <w:r w:rsidRPr="006F14B4">
        <w:t xml:space="preserve">αποκλεισμού για το σύνολο της </w:t>
      </w:r>
      <w:r w:rsidR="0052198D" w:rsidRPr="006F14B4">
        <w:t>αμπελουργικής του εκμετάλλευσης</w:t>
      </w:r>
      <w:r w:rsidRPr="006F14B4">
        <w:t xml:space="preserve">: </w:t>
      </w:r>
    </w:p>
    <w:p w14:paraId="34ED2F5F" w14:textId="77777777" w:rsidR="00F66323" w:rsidRPr="006F14B4" w:rsidRDefault="00F66323" w:rsidP="006A71B6">
      <w:pPr>
        <w:jc w:val="both"/>
      </w:pPr>
      <w:r w:rsidRPr="006F14B4">
        <w:t xml:space="preserve">α) αν ο παραγωγός (ΑΦΜ) είναι εγγεγραμμένος στο Αμπελουργικό Μητρώο </w:t>
      </w:r>
    </w:p>
    <w:p w14:paraId="0A3F2F6C" w14:textId="77777777" w:rsidR="00F66323" w:rsidRPr="006F14B4" w:rsidRDefault="00F66323" w:rsidP="006A71B6">
      <w:pPr>
        <w:jc w:val="both"/>
      </w:pPr>
      <w:r w:rsidRPr="006F14B4">
        <w:t xml:space="preserve">β) αν εντοπίζονται εγγραφές </w:t>
      </w:r>
      <w:proofErr w:type="spellStart"/>
      <w:r w:rsidRPr="006F14B4">
        <w:t>αμπελοτεμαχίων</w:t>
      </w:r>
      <w:proofErr w:type="spellEnd"/>
      <w:r w:rsidRPr="006F14B4">
        <w:t xml:space="preserve"> στην αμπελουργική εκμετάλλευση του παραγωγού με επιλογή «παράνομη φύτευση» στο πεδίο «Δικαιώματα» στη φόρμα «Ιδιότητες </w:t>
      </w:r>
      <w:proofErr w:type="spellStart"/>
      <w:r w:rsidRPr="006F14B4">
        <w:t>αμπελοτεμαχίου</w:t>
      </w:r>
      <w:proofErr w:type="spellEnd"/>
      <w:r w:rsidRPr="006F14B4">
        <w:t>» του Αμπελουργικού Μητρώου</w:t>
      </w:r>
    </w:p>
    <w:p w14:paraId="350B08E5" w14:textId="77777777" w:rsidR="00F66323" w:rsidRPr="006F14B4" w:rsidRDefault="00F66323" w:rsidP="006A71B6">
      <w:pPr>
        <w:jc w:val="both"/>
      </w:pPr>
    </w:p>
    <w:p w14:paraId="0360F7B0" w14:textId="77777777" w:rsidR="00F66323" w:rsidRPr="006F14B4" w:rsidRDefault="00F66323" w:rsidP="006A71B6">
      <w:pPr>
        <w:jc w:val="both"/>
      </w:pPr>
      <w:r w:rsidRPr="006F14B4">
        <w:t xml:space="preserve">2. Έλεγχος αποκλεισμού </w:t>
      </w:r>
      <w:proofErr w:type="spellStart"/>
      <w:r w:rsidRPr="006F14B4">
        <w:t>αμπελοτεμαχίου</w:t>
      </w:r>
      <w:proofErr w:type="spellEnd"/>
      <w:r w:rsidRPr="006F14B4">
        <w:t xml:space="preserve"> από την ένταξη </w:t>
      </w:r>
      <w:r w:rsidR="00E340BC" w:rsidRPr="006F14B4">
        <w:t>στην Παρέμβαση</w:t>
      </w:r>
      <w:r w:rsidRPr="006F14B4">
        <w:t xml:space="preserve"> αναδιάρθρωσης: </w:t>
      </w:r>
    </w:p>
    <w:p w14:paraId="3A0ABAC8" w14:textId="77777777" w:rsidR="00F66323" w:rsidRPr="006F14B4" w:rsidRDefault="00F66323" w:rsidP="006A71B6">
      <w:pPr>
        <w:jc w:val="both"/>
      </w:pPr>
    </w:p>
    <w:p w14:paraId="48AC6C10" w14:textId="77777777" w:rsidR="00F66323" w:rsidRPr="006F14B4" w:rsidRDefault="00F66323" w:rsidP="006A71B6">
      <w:pPr>
        <w:jc w:val="both"/>
      </w:pPr>
      <w:r w:rsidRPr="006F14B4">
        <w:t xml:space="preserve">Επίσης κατά την συμπλήρωση της αίτησης ένταξης </w:t>
      </w:r>
      <w:r w:rsidR="00E340BC" w:rsidRPr="006F14B4">
        <w:t>στην Παρέμβαση</w:t>
      </w:r>
      <w:r w:rsidRPr="006F14B4">
        <w:t xml:space="preserve">, μέσω της Ψηφιακής Υπηρεσίας υποβολής αιτήσεων, πραγματοποιείται αυτόματος έλεγχος αποκλεισμού </w:t>
      </w:r>
      <w:proofErr w:type="spellStart"/>
      <w:r w:rsidRPr="006F14B4">
        <w:t>αμπελοτεμαχίου</w:t>
      </w:r>
      <w:proofErr w:type="spellEnd"/>
      <w:r w:rsidRPr="006F14B4">
        <w:t xml:space="preserve">, λόγω μη ορθής επιλογής στο πεδίο "προορισμός στη δήλωση συγκομιδής των δύο τελευταίων ετών. </w:t>
      </w:r>
    </w:p>
    <w:p w14:paraId="19BA80C0" w14:textId="77777777" w:rsidR="00F66323" w:rsidRPr="006F14B4" w:rsidRDefault="00F66323" w:rsidP="006A71B6">
      <w:pPr>
        <w:jc w:val="both"/>
      </w:pPr>
    </w:p>
    <w:p w14:paraId="22E9FE8C" w14:textId="77777777" w:rsidR="00F66323" w:rsidRPr="006F14B4" w:rsidRDefault="00F66323" w:rsidP="006A71B6">
      <w:pPr>
        <w:jc w:val="both"/>
      </w:pPr>
      <w:r w:rsidRPr="006F14B4">
        <w:t xml:space="preserve">Α)Χρονοδιάγραμμα διαδικασίας ένταξης </w:t>
      </w:r>
      <w:r w:rsidR="00E340BC" w:rsidRPr="006F14B4">
        <w:t xml:space="preserve">στην Παρέμβαση </w:t>
      </w:r>
      <w:r w:rsidRPr="006F14B4">
        <w:t xml:space="preserve">-Έλεγχοι έγκρισης της αίτησης Ο έλεγχος της ακρίβειας των αιτήσεων και των δικαιολογητικών καθώς και οι επιτόπιοι έλεγχοι πραγματοποιούνται από την Επιτροπή η οποία ορίζεται </w:t>
      </w:r>
      <w:r w:rsidRPr="00BF3D9F">
        <w:t>στην παρ. 1 του άρθρου 1</w:t>
      </w:r>
      <w:r w:rsidR="00795C02" w:rsidRPr="00795C02">
        <w:t>3</w:t>
      </w:r>
      <w:r w:rsidRPr="00BF3D9F">
        <w:t xml:space="preserve"> της παρούσας.</w:t>
      </w:r>
    </w:p>
    <w:p w14:paraId="05D70E90" w14:textId="77777777" w:rsidR="00F66323" w:rsidRPr="006F14B4" w:rsidRDefault="00F66323" w:rsidP="006A71B6">
      <w:pPr>
        <w:jc w:val="both"/>
      </w:pPr>
    </w:p>
    <w:p w14:paraId="26566BA7" w14:textId="77777777" w:rsidR="00F66323" w:rsidRPr="006F14B4" w:rsidRDefault="00F66323" w:rsidP="006A71B6">
      <w:pPr>
        <w:jc w:val="both"/>
      </w:pPr>
      <w:r w:rsidRPr="006F14B4">
        <w:t xml:space="preserve">Ο έλεγχος ορθής εφαρμογής </w:t>
      </w:r>
      <w:r w:rsidR="0071691A" w:rsidRPr="006F14B4">
        <w:t xml:space="preserve">της Παρέμβασης </w:t>
      </w:r>
      <w:r w:rsidRPr="006F14B4">
        <w:t xml:space="preserve">«Αναδιάρθρωσης &amp; Μετατροπής Αμπελώνων», πραγματοποιείται με την ενημέρωση των χαρτογραφικών και περιγραφικών στοιχείων του </w:t>
      </w:r>
      <w:proofErr w:type="spellStart"/>
      <w:r w:rsidRPr="006F14B4">
        <w:t>αμπελοτεμαχίου</w:t>
      </w:r>
      <w:proofErr w:type="spellEnd"/>
      <w:r w:rsidRPr="006F14B4">
        <w:t>, στο Αμπελουργικό Μητρώο, με την εισαγωγή και ενσωμάτωση των αποτελεσμάτων όλων των ελέγχων, κατά το στάδιο εφαρμογής των μέτρων/</w:t>
      </w:r>
      <w:proofErr w:type="spellStart"/>
      <w:r w:rsidRPr="006F14B4">
        <w:t>δράσεών</w:t>
      </w:r>
      <w:proofErr w:type="spellEnd"/>
      <w:r w:rsidRPr="006F14B4">
        <w:t xml:space="preserve"> του, όπως περιγράφονται στην με </w:t>
      </w:r>
      <w:proofErr w:type="spellStart"/>
      <w:r w:rsidRPr="006F14B4">
        <w:t>αριθμ</w:t>
      </w:r>
      <w:proofErr w:type="spellEnd"/>
      <w:r w:rsidRPr="006F14B4">
        <w:t xml:space="preserve">. 4398/169985/0612 -2018 εγκύκλιο «Λεπτομέρειες εφαρμογής </w:t>
      </w:r>
      <w:r w:rsidR="0071691A" w:rsidRPr="006F14B4">
        <w:t xml:space="preserve">της Παρέμβασης </w:t>
      </w:r>
      <w:r w:rsidRPr="006F14B4">
        <w:t>Αναδιάρθρωσης &amp; Μετατροπής Αμπελώνων Αμπελουργικό Μητρώο».</w:t>
      </w:r>
    </w:p>
    <w:p w14:paraId="5C6CA821" w14:textId="77777777" w:rsidR="00F66323" w:rsidRPr="006F14B4" w:rsidRDefault="00F66323" w:rsidP="006A71B6">
      <w:pPr>
        <w:jc w:val="both"/>
      </w:pPr>
    </w:p>
    <w:p w14:paraId="4F7AD83F" w14:textId="77777777" w:rsidR="00F66323" w:rsidRPr="006F14B4" w:rsidRDefault="00F66323" w:rsidP="006A71B6">
      <w:pPr>
        <w:numPr>
          <w:ilvl w:val="0"/>
          <w:numId w:val="3"/>
        </w:numPr>
        <w:spacing w:after="60"/>
        <w:ind w:left="771" w:hanging="272"/>
        <w:jc w:val="both"/>
      </w:pPr>
      <w:r w:rsidRPr="006F14B4">
        <w:t>Διοικητικός έλεγχος</w:t>
      </w:r>
    </w:p>
    <w:p w14:paraId="36C6D60F" w14:textId="77777777" w:rsidR="00F66323" w:rsidRPr="006F14B4" w:rsidRDefault="00F66323" w:rsidP="006A71B6">
      <w:pPr>
        <w:spacing w:after="60"/>
        <w:jc w:val="both"/>
      </w:pPr>
      <w:r w:rsidRPr="006F14B4">
        <w:t xml:space="preserve">Ο διοικητικός έλεγχος των αιτήσεων είναι καθολικός και λεπτομερής και τα αποτελέσματά του ενημερώνουν τα στοιχεία των </w:t>
      </w:r>
      <w:proofErr w:type="spellStart"/>
      <w:r w:rsidRPr="006F14B4">
        <w:t>αμπελοτεμαχίων</w:t>
      </w:r>
      <w:proofErr w:type="spellEnd"/>
      <w:r w:rsidRPr="006F14B4">
        <w:t xml:space="preserve"> στο Αμπελουργικό Μητρώο (ως προς την νομιμότητα φύτευσης τους, την υφιστάμενη καλλιεργητική τους κατάσ</w:t>
      </w:r>
      <w:r w:rsidR="005F053E" w:rsidRPr="006F14B4">
        <w:t xml:space="preserve">ταση, κ.α.), τις ηλεκτρονικές φόρμες της αίτησης καθώς και τα </w:t>
      </w:r>
      <w:r w:rsidRPr="006F14B4">
        <w:t xml:space="preserve">στοιχεία των αιτήσεων, όπως αυτά καταχωρούνται στο ηλεκτρονικό Σύστημα Πληρωμών </w:t>
      </w:r>
      <w:proofErr w:type="spellStart"/>
      <w:r w:rsidRPr="006F14B4">
        <w:t>Αμπελοοινικού</w:t>
      </w:r>
      <w:proofErr w:type="spellEnd"/>
      <w:r w:rsidRPr="006F14B4">
        <w:t xml:space="preserve"> Τομέα, προκειμένου να αποκλειστεί η διπλή χορήγηση ενισχύσεων ή ενισχύσεων με λάθος χαρακτηριστικά (εκτάσεις, ποικιλίες, κ.τ.λ.).</w:t>
      </w:r>
    </w:p>
    <w:p w14:paraId="050EC9E1" w14:textId="77777777" w:rsidR="005F053E" w:rsidRPr="006F14B4" w:rsidRDefault="00F66323" w:rsidP="006A71B6">
      <w:pPr>
        <w:pStyle w:val="Web"/>
        <w:spacing w:before="0" w:after="60"/>
      </w:pPr>
      <w:r w:rsidRPr="006F14B4">
        <w:t>Ελέγχονται οι αιτήσεις</w:t>
      </w:r>
      <w:r w:rsidR="00896F56" w:rsidRPr="006F14B4">
        <w:t>:</w:t>
      </w:r>
    </w:p>
    <w:p w14:paraId="23637AB5" w14:textId="77777777" w:rsidR="00E55BDF" w:rsidRPr="006F14B4" w:rsidRDefault="005F053E" w:rsidP="006A71B6">
      <w:pPr>
        <w:pStyle w:val="Web"/>
        <w:spacing w:before="0" w:after="60"/>
        <w:jc w:val="both"/>
      </w:pPr>
      <w:r w:rsidRPr="006F14B4">
        <w:t xml:space="preserve">Α) ως προς την εμπρόθεσμη κατάθεσή </w:t>
      </w:r>
      <w:r w:rsidR="00E55BDF" w:rsidRPr="006F14B4">
        <w:t>τους,</w:t>
      </w:r>
    </w:p>
    <w:p w14:paraId="3A672D8C" w14:textId="77777777" w:rsidR="005F053E" w:rsidRPr="006F14B4" w:rsidRDefault="005F053E" w:rsidP="006A71B6">
      <w:pPr>
        <w:pStyle w:val="Web"/>
        <w:spacing w:before="0" w:after="0"/>
        <w:jc w:val="both"/>
      </w:pPr>
      <w:r w:rsidRPr="006F14B4">
        <w:t xml:space="preserve">Β) </w:t>
      </w:r>
      <w:r w:rsidR="00F66323" w:rsidRPr="006F14B4">
        <w:t xml:space="preserve">εάν είναι πλήρως συμπληρωμένες χωρίς κενά και παραλείψεις και εάν συνοδεύονται από τα απαραίτητα δικαιολογητικά. </w:t>
      </w:r>
    </w:p>
    <w:p w14:paraId="234B2BC1" w14:textId="77777777" w:rsidR="00F66323" w:rsidRPr="006F14B4" w:rsidRDefault="00F66323" w:rsidP="006A71B6">
      <w:pPr>
        <w:jc w:val="both"/>
      </w:pPr>
    </w:p>
    <w:p w14:paraId="15DA4111" w14:textId="77777777" w:rsidR="00F66323" w:rsidRPr="006F14B4" w:rsidRDefault="00F66323" w:rsidP="006A71B6">
      <w:pPr>
        <w:jc w:val="both"/>
      </w:pPr>
      <w:r w:rsidRPr="006F14B4">
        <w:t>Κατά τον διοικητικό έλεγχο, ελέγχονται τα δικαιολογητικά που οφείλουν να έχουν καταθέσει οι αιτούντες, σε σχέση με τις αιτούμενες ενισχύσεις και τα δηλωθέντα στοιχεία, καθώς και εάν αυτά είναι νομότυπα υπογεγραμμένα και έχουν εκδοθεί και υποβληθεί μέσα στις νόμιμες προθεσμίες</w:t>
      </w:r>
      <w:r w:rsidR="00EC5B1C" w:rsidRPr="006F14B4">
        <w:t>.</w:t>
      </w:r>
    </w:p>
    <w:p w14:paraId="70FED442" w14:textId="77777777" w:rsidR="008C70BB" w:rsidRPr="006F14B4" w:rsidRDefault="008C70BB" w:rsidP="006A71B6">
      <w:pPr>
        <w:jc w:val="both"/>
      </w:pPr>
      <w:r w:rsidRPr="006F14B4">
        <w:lastRenderedPageBreak/>
        <w:t xml:space="preserve">Σε περίπτωση τυχόν τεχνικής δυσλειτουργίας κατά την υποβολή της αίτησης για την παρέμβαση (πχ αδυναμία άντλησης αναρτημένων αρχείων, άντληση κατεστραμμένων αρχείων </w:t>
      </w:r>
      <w:proofErr w:type="spellStart"/>
      <w:r w:rsidRPr="006F14B4">
        <w:t>κλπ</w:t>
      </w:r>
      <w:proofErr w:type="spellEnd"/>
      <w:r w:rsidRPr="006F14B4">
        <w:t xml:space="preserve">) δύναται να ζητηθεί </w:t>
      </w:r>
      <w:r w:rsidR="00960482" w:rsidRPr="006F14B4">
        <w:t xml:space="preserve">από την αρμόδια ΔΑΟΚ η </w:t>
      </w:r>
      <w:r w:rsidRPr="006F14B4">
        <w:t>προσκόμιση τους</w:t>
      </w:r>
      <w:r w:rsidR="00960482" w:rsidRPr="006F14B4">
        <w:t>, με την υποβολή συμπληρωματικής αίτησης από τον παραγωγό</w:t>
      </w:r>
      <w:r w:rsidRPr="006F14B4">
        <w:t>.</w:t>
      </w:r>
      <w:r w:rsidR="00E67039" w:rsidRPr="006F14B4">
        <w:t xml:space="preserve"> </w:t>
      </w:r>
    </w:p>
    <w:p w14:paraId="7B21D2D2" w14:textId="77777777" w:rsidR="005F053E" w:rsidRPr="006F14B4" w:rsidRDefault="005F053E" w:rsidP="006A71B6">
      <w:pPr>
        <w:jc w:val="both"/>
      </w:pPr>
      <w:r w:rsidRPr="006F14B4">
        <w:t>Η επιβεβαίωση ολοκλήρωσης του διοικητικού ελέγχου πραγματοποιείται μέσω της ψηφιακής υπηρεσίας εξέτασης των αιτήσεων (</w:t>
      </w:r>
      <w:r w:rsidRPr="006F14B4">
        <w:rPr>
          <w:lang w:val="en-US"/>
        </w:rPr>
        <w:t>back</w:t>
      </w:r>
      <w:r w:rsidRPr="006F14B4">
        <w:t xml:space="preserve"> </w:t>
      </w:r>
      <w:r w:rsidRPr="006F14B4">
        <w:rPr>
          <w:lang w:val="en-US"/>
        </w:rPr>
        <w:t>office</w:t>
      </w:r>
      <w:r w:rsidRPr="006F14B4">
        <w:t>)</w:t>
      </w:r>
      <w:r w:rsidR="00A441AD" w:rsidRPr="006F14B4">
        <w:t>.</w:t>
      </w:r>
    </w:p>
    <w:p w14:paraId="5BA1C364" w14:textId="77777777" w:rsidR="00682934" w:rsidRPr="006F14B4" w:rsidRDefault="00682934" w:rsidP="006A71B6">
      <w:pPr>
        <w:jc w:val="both"/>
      </w:pPr>
    </w:p>
    <w:p w14:paraId="67D1ABF7" w14:textId="77777777" w:rsidR="00F66323" w:rsidRPr="006F14B4" w:rsidRDefault="00F66323" w:rsidP="006A71B6">
      <w:pPr>
        <w:jc w:val="both"/>
      </w:pPr>
      <w:r w:rsidRPr="006F14B4">
        <w:t xml:space="preserve">Στον Διοικητικό έλεγχο από τις αρμόδιες </w:t>
      </w:r>
      <w:r w:rsidR="00B43A1C">
        <w:t>ΔΑΟΚ</w:t>
      </w:r>
      <w:r w:rsidRPr="006F14B4">
        <w:t xml:space="preserve"> περιλαμβάνονται και τα εξής :</w:t>
      </w:r>
    </w:p>
    <w:p w14:paraId="71BF1E5C" w14:textId="77777777" w:rsidR="00F66323" w:rsidRPr="006F14B4" w:rsidRDefault="00F66323" w:rsidP="006A71B6">
      <w:pPr>
        <w:jc w:val="both"/>
      </w:pPr>
    </w:p>
    <w:p w14:paraId="4BFCA462" w14:textId="77777777" w:rsidR="00F66323" w:rsidRPr="006F14B4" w:rsidRDefault="00F66323" w:rsidP="006A71B6">
      <w:pPr>
        <w:jc w:val="both"/>
      </w:pPr>
      <w:r w:rsidRPr="006F14B4">
        <w:t xml:space="preserve">α. Έλεγχος αμπελουργικής εκμετάλλευσης του αιτούντα παραγωγού </w:t>
      </w:r>
      <w:r w:rsidR="00A441AD" w:rsidRPr="006F14B4">
        <w:t xml:space="preserve">- </w:t>
      </w:r>
      <w:r w:rsidRPr="006F14B4">
        <w:t>Μέγεθος αμπελουργικής εκμετάλλευσης με οινοποιήσιμες ποικιλίες</w:t>
      </w:r>
      <w:r w:rsidR="00A441AD" w:rsidRPr="006F14B4">
        <w:t>.</w:t>
      </w:r>
    </w:p>
    <w:p w14:paraId="363B3246" w14:textId="77777777" w:rsidR="00F66323" w:rsidRPr="006F14B4" w:rsidRDefault="00F66323" w:rsidP="006A71B6">
      <w:pPr>
        <w:jc w:val="both"/>
      </w:pPr>
    </w:p>
    <w:p w14:paraId="180465C6" w14:textId="77777777" w:rsidR="00F66323" w:rsidRPr="006F14B4" w:rsidRDefault="00F66323" w:rsidP="006A71B6">
      <w:pPr>
        <w:jc w:val="both"/>
      </w:pPr>
      <w:r w:rsidRPr="006F14B4">
        <w:t>Η αμπελουργική εκμετάλλευση του παραγωγού ελέγχεται στο σύνολό της, όπως καταγράφεται στο Αμπελουργικό Μητρώο. Στον έλεγχο περιλαμβάνεται και η επιβεβαίωση εντοπισμού των τεμαχίων εντός της ορθής Περιφερειακής Ενότητας.</w:t>
      </w:r>
    </w:p>
    <w:p w14:paraId="7BC11533" w14:textId="77777777" w:rsidR="00F66323" w:rsidRPr="006F14B4" w:rsidRDefault="00F66323" w:rsidP="006A71B6">
      <w:pPr>
        <w:jc w:val="both"/>
      </w:pPr>
    </w:p>
    <w:p w14:paraId="39572F2D" w14:textId="77777777" w:rsidR="00F66323" w:rsidRPr="006F14B4" w:rsidRDefault="00F66323" w:rsidP="006A71B6">
      <w:pPr>
        <w:spacing w:after="60"/>
        <w:jc w:val="both"/>
      </w:pPr>
      <w:r w:rsidRPr="006F14B4">
        <w:t xml:space="preserve">Ο έλεγχος επιβεβαίωσης του μεγέθους της αμπελουργικής εκμετάλλευσης με οινοποιήσιμες ποικιλίες κάθε αιτούντα παραγωγού για ένταξη </w:t>
      </w:r>
      <w:r w:rsidR="00E340BC" w:rsidRPr="006F14B4">
        <w:t>στην Παρέμβαση</w:t>
      </w:r>
      <w:r w:rsidRPr="006F14B4">
        <w:t>, διενεργείται, μέσω του Αμπελουργικού Μητρώου</w:t>
      </w:r>
      <w:r w:rsidR="00A441AD" w:rsidRPr="006F14B4">
        <w:t xml:space="preserve"> ως εξής:</w:t>
      </w:r>
    </w:p>
    <w:p w14:paraId="60B9AFAE" w14:textId="77777777" w:rsidR="00F66323" w:rsidRPr="006F14B4" w:rsidRDefault="00F66323" w:rsidP="006A71B6">
      <w:pPr>
        <w:numPr>
          <w:ilvl w:val="0"/>
          <w:numId w:val="2"/>
        </w:numPr>
        <w:spacing w:after="60"/>
        <w:ind w:left="193" w:hanging="193"/>
        <w:jc w:val="both"/>
      </w:pPr>
      <w:r w:rsidRPr="006F14B4">
        <w:t>Το μέγεθος της αμπελουργικής εκμετάλλευσης με οινοποιήσιμες ποικιλίες που δηλώνεται από τον παραγωγό στην αίτηση ένταξης, επιβεβαιώνεται μέσω του Αμπελουργικού Μητρώου, όπως καταγράφονται σ’ αυτό, έως την καταληκτική ημερομηνία υποβολής των αιτήσεων ένταξης.</w:t>
      </w:r>
    </w:p>
    <w:p w14:paraId="4E959A59" w14:textId="77777777" w:rsidR="00F66323" w:rsidRPr="006F14B4" w:rsidRDefault="00F66323" w:rsidP="006A71B6">
      <w:pPr>
        <w:numPr>
          <w:ilvl w:val="0"/>
          <w:numId w:val="2"/>
        </w:numPr>
        <w:spacing w:after="60"/>
        <w:ind w:left="193" w:hanging="193"/>
        <w:jc w:val="both"/>
      </w:pPr>
      <w:r w:rsidRPr="006F14B4">
        <w:t xml:space="preserve">Η συνολική έκταση εκμετάλλευσης με οινοποιήσιμες ποικιλίες προκύπτει από το άθροισμα </w:t>
      </w:r>
      <w:r w:rsidR="005F053E" w:rsidRPr="006F14B4">
        <w:t xml:space="preserve">των δηλωμένων εκτάσεων των </w:t>
      </w:r>
      <w:proofErr w:type="spellStart"/>
      <w:r w:rsidR="00107BE0" w:rsidRPr="006F14B4">
        <w:t>οινοποιήσιμων</w:t>
      </w:r>
      <w:proofErr w:type="spellEnd"/>
      <w:r w:rsidR="00107BE0" w:rsidRPr="006F14B4">
        <w:t xml:space="preserve"> </w:t>
      </w:r>
      <w:r w:rsidR="005F053E" w:rsidRPr="006F14B4">
        <w:t xml:space="preserve">ποικιλιών όλων των τεμαχίων </w:t>
      </w:r>
      <w:r w:rsidR="00107BE0" w:rsidRPr="006F14B4">
        <w:t xml:space="preserve">(μονοκαλλιέργειας αμπέλου με οινοποιήσιμες ποικιλίες) </w:t>
      </w:r>
      <w:r w:rsidR="005F053E" w:rsidRPr="006F14B4">
        <w:t xml:space="preserve">της αμπελουργικής του εκμετάλλευσης, </w:t>
      </w:r>
      <w:r w:rsidR="00107BE0" w:rsidRPr="006F14B4">
        <w:t xml:space="preserve">και </w:t>
      </w:r>
      <w:r w:rsidRPr="006F14B4">
        <w:t xml:space="preserve"> με επιλογή στο πεδίο "Δικαιώματα" που παραπέμπει σε υφιστάμενη αμπελοκαλλιέργεια με νόμιμο δικαίωμα φύτευσης.</w:t>
      </w:r>
    </w:p>
    <w:p w14:paraId="5C4F3700" w14:textId="77777777" w:rsidR="00F66323" w:rsidRPr="006F14B4" w:rsidRDefault="00F66323" w:rsidP="006A71B6">
      <w:pPr>
        <w:numPr>
          <w:ilvl w:val="0"/>
          <w:numId w:val="2"/>
        </w:numPr>
        <w:spacing w:after="60"/>
        <w:ind w:left="193" w:hanging="193"/>
        <w:jc w:val="both"/>
      </w:pPr>
      <w:r w:rsidRPr="006F14B4">
        <w:t xml:space="preserve">Κατά τον έλεγχο επιβεβαιώνεται η αποδεκτή έκταση τεμαχίου, όπως υπολογίζεται, αυτόματα από το σύστημα, λαμβανομένης υπόψη της ανοχής, από την δηλωμένη έκταση τεμαχίου από τον παραγωγό. Σε κάθε περίπτωση, η «αποδεκτή έκταση τεμαχίου» είναι μικρότερη ή ίση της δηλωθείσας και ταυτόχρονα η αποδεκτή έκταση τεμαχίου είναι μικρότερη ή ίση της δηλωθείσας έκτασης ποικιλίας (ή του αθροίσματος των δηλωθέντων εκτάσεων ποικιλίας όταν πρόκειται για </w:t>
      </w:r>
      <w:proofErr w:type="spellStart"/>
      <w:r w:rsidRPr="006F14B4">
        <w:t>αμπελοτεμάχιο</w:t>
      </w:r>
      <w:proofErr w:type="spellEnd"/>
      <w:r w:rsidRPr="006F14B4">
        <w:t xml:space="preserve"> με περισσότερες από μία ποικιλίες).</w:t>
      </w:r>
    </w:p>
    <w:p w14:paraId="65FDDFB4" w14:textId="77777777" w:rsidR="00F66323" w:rsidRPr="006F14B4" w:rsidRDefault="00F66323" w:rsidP="006A71B6">
      <w:pPr>
        <w:numPr>
          <w:ilvl w:val="0"/>
          <w:numId w:val="2"/>
        </w:numPr>
        <w:jc w:val="both"/>
      </w:pPr>
      <w:r w:rsidRPr="006F14B4">
        <w:t xml:space="preserve">Η υποβολή τροποποιητικής δήλωσης αμπελοκαλλιέργειας -«συμπληρωματικής δήλωσης» για τυχόν μεταβολή/τροποποίηση στα στοιχεία της αμπελουργικής εκμετάλλευσης του στο Αμπελουργικό Μητρώο, όπως καταχώρηση τεμαχίων ή διόρθωση/ ενημέρωση στοιχείων τεμαχίων στην αμπελουργική του καρτέλα στο μητρώο, τροποποίηση καταχωρημένου τεμαχίου για το οποίο επιθυμεί την ένταξη τμήματος της έκτασής του </w:t>
      </w:r>
      <w:r w:rsidR="00E340BC" w:rsidRPr="006F14B4">
        <w:t>στην Παρέμβαση</w:t>
      </w:r>
      <w:r w:rsidRPr="006F14B4">
        <w:t>, θα πρέπει να προηγηθεί της αίτ</w:t>
      </w:r>
      <w:r w:rsidR="00E55BDF" w:rsidRPr="006F14B4">
        <w:t>ησης του παραγωγού για ένταξη σε</w:t>
      </w:r>
      <w:r w:rsidRPr="006F14B4">
        <w:t xml:space="preserve"> αυτό.</w:t>
      </w:r>
    </w:p>
    <w:p w14:paraId="577BDB06" w14:textId="77777777" w:rsidR="00F66323" w:rsidRPr="006F14B4" w:rsidRDefault="00F66323" w:rsidP="006A71B6">
      <w:pPr>
        <w:numPr>
          <w:ilvl w:val="0"/>
          <w:numId w:val="2"/>
        </w:numPr>
        <w:spacing w:after="60"/>
        <w:ind w:left="193" w:hanging="193"/>
        <w:jc w:val="both"/>
      </w:pPr>
      <w:r w:rsidRPr="006F14B4">
        <w:t xml:space="preserve">Δεν επιτρέπεται η μεταβίβαση /τροποποίηση στοιχείων </w:t>
      </w:r>
      <w:proofErr w:type="spellStart"/>
      <w:r w:rsidRPr="006F14B4">
        <w:t>αμπελοτεμαχίων</w:t>
      </w:r>
      <w:proofErr w:type="spellEnd"/>
      <w:r w:rsidRPr="006F14B4">
        <w:t xml:space="preserve"> με οινοποιήσιμες ποικιλίες της αμπελουργικής εκμετάλλευσης που αιτείται ένταξη </w:t>
      </w:r>
      <w:r w:rsidR="00AC3F6A" w:rsidRPr="006F14B4">
        <w:t xml:space="preserve">στην Παρέμβαση </w:t>
      </w:r>
      <w:r w:rsidRPr="006F14B4">
        <w:t>μετά την οριστική υποβολή της αίτησης και μέχρι την ημερομηνία έκδοσης οριστικής απόφασης ένταξης σ' αυτό, προκειμένου να είναι δυνατή η επαλήθευση του κριτηρίου που σχετίζεται με το μέγεθος της αμπελουργικής εκμετάλλευσης.</w:t>
      </w:r>
    </w:p>
    <w:p w14:paraId="458E5ED4" w14:textId="77777777" w:rsidR="00F66323" w:rsidRPr="006F14B4" w:rsidRDefault="00F66323" w:rsidP="006A71B6">
      <w:pPr>
        <w:numPr>
          <w:ilvl w:val="0"/>
          <w:numId w:val="2"/>
        </w:numPr>
        <w:jc w:val="both"/>
      </w:pPr>
      <w:r w:rsidRPr="006F14B4">
        <w:t xml:space="preserve">Για την ενημέρωση του παραγωγού, μετά την εισαγωγή / ενσωμάτωση τροποποιήσεων/ μεταβολών, στην αμπελουργική του εκμετάλλευση, χορηγείται από την αρμόδια </w:t>
      </w:r>
      <w:r w:rsidR="00B43A1C">
        <w:t>ΔΑΟΚ</w:t>
      </w:r>
      <w:r w:rsidRPr="006F14B4">
        <w:t xml:space="preserve"> η </w:t>
      </w:r>
      <w:proofErr w:type="spellStart"/>
      <w:r w:rsidRPr="006F14B4">
        <w:t>επικαιροποιημένη</w:t>
      </w:r>
      <w:proofErr w:type="spellEnd"/>
      <w:r w:rsidRPr="006F14B4">
        <w:t xml:space="preserve"> </w:t>
      </w:r>
      <w:r w:rsidRPr="006F14B4">
        <w:lastRenderedPageBreak/>
        <w:t xml:space="preserve">καρτέλα αμπελοκαλλιέργειας, προκειμένου να γίνει χρήση ενημερωμένων στοιχείων, κατά την υποβολή της αίτησης ένταξης για </w:t>
      </w:r>
      <w:r w:rsidR="00E340BC" w:rsidRPr="006F14B4">
        <w:t>την Παρέμβαση</w:t>
      </w:r>
      <w:r w:rsidRPr="006F14B4">
        <w:t>.</w:t>
      </w:r>
    </w:p>
    <w:p w14:paraId="01D8C934" w14:textId="77777777" w:rsidR="00F66323" w:rsidRPr="006F14B4" w:rsidRDefault="00F66323" w:rsidP="006A71B6">
      <w:pPr>
        <w:jc w:val="both"/>
      </w:pPr>
    </w:p>
    <w:p w14:paraId="74AB8FBA" w14:textId="77777777" w:rsidR="00F66323" w:rsidRPr="006F14B4" w:rsidRDefault="00F66323" w:rsidP="006A71B6">
      <w:pPr>
        <w:jc w:val="both"/>
      </w:pPr>
      <w:r w:rsidRPr="006F14B4">
        <w:t xml:space="preserve">β. Έλεγχος ορθής καταγραφής υφιστάμενης καλλιεργητικής κατάστασης </w:t>
      </w:r>
      <w:proofErr w:type="spellStart"/>
      <w:r w:rsidRPr="006F14B4">
        <w:t>αμπελοτεμαχίων</w:t>
      </w:r>
      <w:proofErr w:type="spellEnd"/>
      <w:r w:rsidRPr="006F14B4">
        <w:t xml:space="preserve"> προς ένταξη </w:t>
      </w:r>
      <w:r w:rsidR="00DC35DE" w:rsidRPr="006F14B4">
        <w:t xml:space="preserve">στην Παρέμβαση </w:t>
      </w:r>
      <w:r w:rsidRPr="006F14B4">
        <w:t>«Αναδιάρθρωσης και Μετατροπής Αμπελώνων»</w:t>
      </w:r>
    </w:p>
    <w:p w14:paraId="74B5C97B" w14:textId="77777777" w:rsidR="00F66323" w:rsidRPr="006F14B4" w:rsidRDefault="00F66323" w:rsidP="006A71B6">
      <w:pPr>
        <w:jc w:val="both"/>
      </w:pPr>
    </w:p>
    <w:p w14:paraId="7CFF6EA3" w14:textId="77777777" w:rsidR="00F66323" w:rsidRPr="006F14B4" w:rsidRDefault="00F66323" w:rsidP="006A71B6">
      <w:pPr>
        <w:jc w:val="both"/>
      </w:pPr>
      <w:r w:rsidRPr="006F14B4">
        <w:t xml:space="preserve">Για την ορθή υποβολή της αίτησης του παραγωγού προς ένταξη </w:t>
      </w:r>
      <w:r w:rsidR="00DC35DE" w:rsidRPr="006F14B4">
        <w:t xml:space="preserve">στην Παρέμβαση </w:t>
      </w:r>
      <w:r w:rsidRPr="006F14B4">
        <w:t xml:space="preserve">είναι αναγκαίος ο έλεγχος των στοιχείων των </w:t>
      </w:r>
      <w:proofErr w:type="spellStart"/>
      <w:r w:rsidRPr="006F14B4">
        <w:t>αμπελοτεμαχίων</w:t>
      </w:r>
      <w:proofErr w:type="spellEnd"/>
      <w:r w:rsidRPr="006F14B4">
        <w:t xml:space="preserve"> στο Αμπελουργικό Μητρώο.</w:t>
      </w:r>
    </w:p>
    <w:p w14:paraId="6E446643" w14:textId="77777777" w:rsidR="00F66323" w:rsidRPr="006F14B4" w:rsidRDefault="00F66323" w:rsidP="006A71B6">
      <w:pPr>
        <w:numPr>
          <w:ilvl w:val="0"/>
          <w:numId w:val="2"/>
        </w:numPr>
        <w:spacing w:after="60"/>
        <w:ind w:left="193" w:hanging="193"/>
        <w:jc w:val="both"/>
      </w:pPr>
      <w:r w:rsidRPr="006F14B4">
        <w:t xml:space="preserve">Ο έλεγχος στο Αμπελουργικό Μητρώο, πραγματοποιείται ανά τεμάχιο προς ένταξη </w:t>
      </w:r>
      <w:r w:rsidR="00DC35DE" w:rsidRPr="006F14B4">
        <w:t>στην Παρέμβαση</w:t>
      </w:r>
      <w:r w:rsidRPr="006F14B4">
        <w:t>, για την επιβεβαίωση ορθής καταγραφής της υφιστάμενης καλλιεργητικής του κατάστασης.</w:t>
      </w:r>
    </w:p>
    <w:p w14:paraId="51140CB4" w14:textId="77777777" w:rsidR="00F66323" w:rsidRPr="006F14B4" w:rsidRDefault="00F66323" w:rsidP="006A71B6">
      <w:pPr>
        <w:numPr>
          <w:ilvl w:val="0"/>
          <w:numId w:val="2"/>
        </w:numPr>
        <w:spacing w:after="60"/>
        <w:ind w:left="193" w:hanging="193"/>
        <w:jc w:val="both"/>
      </w:pPr>
      <w:r w:rsidRPr="006F14B4">
        <w:t xml:space="preserve">Από τον παραπάνω έλεγχο ενδέχεται να προκύψει ανάγκη ενημέρωσης / χαρτογραφικής διαχείρισης των </w:t>
      </w:r>
      <w:proofErr w:type="spellStart"/>
      <w:r w:rsidRPr="006F14B4">
        <w:t>αμπελοτεμαχίων</w:t>
      </w:r>
      <w:proofErr w:type="spellEnd"/>
      <w:r w:rsidRPr="006F14B4">
        <w:t xml:space="preserve"> για τα οποία αιτείται την ένταξη τους </w:t>
      </w:r>
      <w:r w:rsidR="00717054" w:rsidRPr="006F14B4">
        <w:t>στην Παρέμβαση</w:t>
      </w:r>
      <w:r w:rsidRPr="006F14B4">
        <w:t xml:space="preserve">, για περιπτώσεις όπως τεμάχια </w:t>
      </w:r>
      <w:proofErr w:type="spellStart"/>
      <w:r w:rsidRPr="006F14B4">
        <w:t>συγκαλλιέργειας</w:t>
      </w:r>
      <w:proofErr w:type="spellEnd"/>
      <w:r w:rsidRPr="006F14B4">
        <w:t xml:space="preserve"> με ποικιλίες αμπέλου μη οινοποιήσιμες, ή </w:t>
      </w:r>
      <w:proofErr w:type="spellStart"/>
      <w:r w:rsidRPr="006F14B4">
        <w:t>συγκαλλιέργειας</w:t>
      </w:r>
      <w:proofErr w:type="spellEnd"/>
      <w:r w:rsidRPr="006F14B4">
        <w:t xml:space="preserve"> με ελιά, μέρος της έκτασης υφιστάμενου </w:t>
      </w:r>
      <w:proofErr w:type="spellStart"/>
      <w:r w:rsidRPr="006F14B4">
        <w:t>αμπελοτεμαχίου</w:t>
      </w:r>
      <w:proofErr w:type="spellEnd"/>
      <w:r w:rsidRPr="006F14B4">
        <w:t xml:space="preserve"> », κ.λ.π.</w:t>
      </w:r>
    </w:p>
    <w:p w14:paraId="093832AE" w14:textId="77777777" w:rsidR="00F66323" w:rsidRPr="006F14B4" w:rsidRDefault="00F66323" w:rsidP="006A71B6">
      <w:pPr>
        <w:numPr>
          <w:ilvl w:val="0"/>
          <w:numId w:val="2"/>
        </w:numPr>
        <w:spacing w:after="60"/>
        <w:ind w:left="193" w:hanging="193"/>
        <w:jc w:val="both"/>
      </w:pPr>
      <w:r w:rsidRPr="006F14B4">
        <w:t xml:space="preserve">Για τις περιπτώσεις που ο παραγωγός αιτείται την ένταξη μέρους της έκτασης υφιστάμενου </w:t>
      </w:r>
      <w:proofErr w:type="spellStart"/>
      <w:r w:rsidRPr="006F14B4">
        <w:t>αμπελοτεμαχίου</w:t>
      </w:r>
      <w:proofErr w:type="spellEnd"/>
      <w:r w:rsidRPr="006F14B4">
        <w:t xml:space="preserve"> </w:t>
      </w:r>
      <w:r w:rsidR="00717054" w:rsidRPr="006F14B4">
        <w:t>στην Παρέμβαση</w:t>
      </w:r>
      <w:r w:rsidRPr="006F14B4">
        <w:t xml:space="preserve">, πραγματοποιείται διαχείριση του </w:t>
      </w:r>
      <w:proofErr w:type="spellStart"/>
      <w:r w:rsidRPr="006F14B4">
        <w:t>αμπελοτεμαχίου</w:t>
      </w:r>
      <w:proofErr w:type="spellEnd"/>
      <w:r w:rsidRPr="006F14B4">
        <w:t>, μέσω του Συστήματος Γεωγραφικών Πληροφοριών, με τομή και αποδίδονται δύο ή περισσότεροι διαφορετικοί χαρτογραφικοί κωδικοί με αντίστοιχες αποδεκτές εκτάσεις. Ο χαρτογραφικός κωδικός που αντιστοιχούσε στο σύνολο της έκτασης του τεμαχίου μετά την τομή παύει να υφίσταται.</w:t>
      </w:r>
    </w:p>
    <w:p w14:paraId="4BFCF628" w14:textId="77777777" w:rsidR="00F66323" w:rsidRPr="006F14B4" w:rsidRDefault="00F66323" w:rsidP="006A71B6">
      <w:pPr>
        <w:numPr>
          <w:ilvl w:val="0"/>
          <w:numId w:val="2"/>
        </w:numPr>
        <w:jc w:val="both"/>
      </w:pPr>
      <w:r w:rsidRPr="006F14B4">
        <w:t>Δεν καταχωρείται στην αίτηση ο αρχικός χαρτογραφικός κωδικός που αντιστοιχεί στη συνολική έκταση του τεμαχίου, εφόσον ο παραγωγός αιτείται μέρος της έκτασης του τεμαχίου.</w:t>
      </w:r>
    </w:p>
    <w:p w14:paraId="427C382B" w14:textId="77777777" w:rsidR="00F66323" w:rsidRPr="006F14B4" w:rsidRDefault="00F66323" w:rsidP="006A71B6">
      <w:pPr>
        <w:jc w:val="both"/>
      </w:pPr>
    </w:p>
    <w:p w14:paraId="3283A915" w14:textId="77777777" w:rsidR="00F66323" w:rsidRPr="006F14B4" w:rsidRDefault="00F66323" w:rsidP="006A71B6">
      <w:pPr>
        <w:numPr>
          <w:ilvl w:val="0"/>
          <w:numId w:val="3"/>
        </w:numPr>
        <w:jc w:val="both"/>
      </w:pPr>
      <w:r w:rsidRPr="006F14B4">
        <w:t xml:space="preserve">Ένταξη </w:t>
      </w:r>
      <w:r w:rsidR="00717054" w:rsidRPr="006F14B4">
        <w:t xml:space="preserve">στην Παρέμβαση </w:t>
      </w:r>
      <w:proofErr w:type="spellStart"/>
      <w:r w:rsidRPr="006F14B4">
        <w:t>χορηγηθείσας</w:t>
      </w:r>
      <w:proofErr w:type="spellEnd"/>
      <w:r w:rsidRPr="006F14B4">
        <w:t xml:space="preserve"> άδειας από προηγούμενη εκρίζωση</w:t>
      </w:r>
    </w:p>
    <w:p w14:paraId="7FFA4DD6" w14:textId="77777777" w:rsidR="00F66323" w:rsidRPr="006F14B4" w:rsidRDefault="00F66323" w:rsidP="006A71B6">
      <w:pPr>
        <w:jc w:val="both"/>
      </w:pPr>
    </w:p>
    <w:p w14:paraId="40890853" w14:textId="77777777" w:rsidR="00F66323" w:rsidRPr="006F14B4" w:rsidRDefault="00F66323" w:rsidP="006A71B6">
      <w:pPr>
        <w:jc w:val="both"/>
      </w:pPr>
      <w:r w:rsidRPr="006F14B4">
        <w:t xml:space="preserve">Στα τεμάχια που δύναται να ενταχθούν </w:t>
      </w:r>
      <w:r w:rsidR="00717054" w:rsidRPr="006F14B4">
        <w:t xml:space="preserve">στην Παρέμβαση </w:t>
      </w:r>
      <w:r w:rsidRPr="006F14B4">
        <w:t>για τα μέτρα ΦΥΤΕΥΣΗ ΑΥΛΗΣ ΑΔΕΙΑΣ ή και Βελτίωση τεχνικών διαχείρισης: υποστύλωση ή και Βελτίωση τεχνικών διαχείρισης: Κατασκευή Αναβαθμίδων, περιλαμβάνονται τα καταχωρημένα τεμάχια στο Αμπελουργικό Μητρώο, με επιλογή δικαιώματος «ΔΥΝΗΤΙΚΗ ΦΥΤΕΥΣΗ ΑΥΛΗ ΑΔΕΙΑ»,</w:t>
      </w:r>
      <w:r w:rsidR="0045004D" w:rsidRPr="006F14B4">
        <w:t xml:space="preserve"> </w:t>
      </w:r>
      <w:r w:rsidR="006A1122" w:rsidRPr="006F14B4">
        <w:t xml:space="preserve">που η </w:t>
      </w:r>
      <w:proofErr w:type="spellStart"/>
      <w:r w:rsidR="006A1122" w:rsidRPr="006F14B4">
        <w:t>χορηγηθείσα</w:t>
      </w:r>
      <w:proofErr w:type="spellEnd"/>
      <w:r w:rsidR="006A1122" w:rsidRPr="006F14B4">
        <w:t xml:space="preserve"> άδεια, </w:t>
      </w:r>
      <w:r w:rsidRPr="006F14B4">
        <w:t xml:space="preserve">προήλθε από πραγματοποιημένη εκρίζωση «εκρίζωση με άδεια αναφύτευσης» -εκτός </w:t>
      </w:r>
      <w:r w:rsidR="0071691A" w:rsidRPr="006F14B4">
        <w:t>της Παρέμβασης</w:t>
      </w:r>
      <w:r w:rsidR="00060984" w:rsidRPr="006F14B4">
        <w:t>.</w:t>
      </w:r>
    </w:p>
    <w:p w14:paraId="64111C1C" w14:textId="77777777" w:rsidR="00F66323" w:rsidRPr="006F14B4" w:rsidRDefault="00F66323" w:rsidP="006A71B6">
      <w:pPr>
        <w:spacing w:before="120" w:after="60"/>
        <w:jc w:val="both"/>
        <w:rPr>
          <w:strike/>
        </w:rPr>
      </w:pPr>
      <w:r w:rsidRPr="006F14B4">
        <w:t xml:space="preserve">Ο χρόνος ισχύος </w:t>
      </w:r>
      <w:proofErr w:type="spellStart"/>
      <w:r w:rsidRPr="006F14B4">
        <w:t>χορηγηθείσας</w:t>
      </w:r>
      <w:proofErr w:type="spellEnd"/>
      <w:r w:rsidRPr="006F14B4">
        <w:t xml:space="preserve"> άδειας από προηγούμενη εκρίζωση, για άδειες που εκδόθηκαν από την 02-12-2021 και μετά, όταν το τεμάχιο ή τα τεμάχια πρόκειται να φυτευτεί/-</w:t>
      </w:r>
      <w:proofErr w:type="spellStart"/>
      <w:r w:rsidRPr="006F14B4">
        <w:t>ούν</w:t>
      </w:r>
      <w:proofErr w:type="spellEnd"/>
      <w:r w:rsidRPr="006F14B4">
        <w:t xml:space="preserve"> στην ίδια ή σε άλλη θέση, είναι αντίστοιχα 6 έτη ή 3 έτη, σύμφωνα με τον κανονισμό (ΕΕ) 2021/2017. Ο χρόνος ισχύος των εν λόγω αδειών ελέγχεται και επιβεβαιώνεται από την αρμόδια </w:t>
      </w:r>
      <w:r w:rsidR="00B43A1C">
        <w:t>ΔΑΟΚ</w:t>
      </w:r>
      <w:r w:rsidRPr="006F14B4">
        <w:t xml:space="preserve">, μέσω του Αμπελουργικού Μητρώου με χρήση του εγγράφου χορήγησης άδειας αναφύτευσης που έχει χορηγηθεί στον παραγωγό (αντίγραφο του οποίου επισυνάπτει κατά την υποβολή της αίτησης ένταξης </w:t>
      </w:r>
      <w:r w:rsidR="00717054" w:rsidRPr="006F14B4">
        <w:t>στην Παρέμβαση</w:t>
      </w:r>
      <w:r w:rsidRPr="006F14B4">
        <w:t xml:space="preserve">). </w:t>
      </w:r>
    </w:p>
    <w:p w14:paraId="7F7054B4" w14:textId="77777777" w:rsidR="00F66323" w:rsidRPr="006F14B4" w:rsidRDefault="00F66323" w:rsidP="006A71B6">
      <w:pPr>
        <w:numPr>
          <w:ilvl w:val="0"/>
          <w:numId w:val="2"/>
        </w:numPr>
        <w:spacing w:after="60"/>
        <w:jc w:val="both"/>
      </w:pPr>
      <w:r w:rsidRPr="006F14B4">
        <w:t xml:space="preserve">Ο παραγωγός προσκομίζει, πριν την υποβολή αίτησης, για </w:t>
      </w:r>
      <w:r w:rsidR="00717054" w:rsidRPr="006F14B4">
        <w:t xml:space="preserve">την Παρέμβαση </w:t>
      </w:r>
      <w:r w:rsidRPr="006F14B4">
        <w:t xml:space="preserve">τις συντεταγμένες του τεμαχίου (ή των τεμαχίων) που θα υλοποιηθεί η άδεια που προέρχεται από την εκρίζωση ισοδύναμης έκτασης, προκειμένου να γίνει η εισαγωγή τους στο Αμπελουργικό Μητρώο και να συμπληρωθεί ο κωδικός του (ή οι κωδικοί τους) στην αίτηση ένταξης. Επισημαίνεται ότι τα τεμάχια που εισάγονται στο μητρώο είναι "πλήρη" τεμάχια δηλαδή συμπληρώνονται </w:t>
      </w:r>
      <w:proofErr w:type="spellStart"/>
      <w:r w:rsidRPr="006F14B4">
        <w:t>γι</w:t>
      </w:r>
      <w:proofErr w:type="spellEnd"/>
      <w:r w:rsidRPr="006F14B4">
        <w:t xml:space="preserve"> αυτά όλες οι "φόρμες" στοιχείων τους: Ιδιότητες τεμαχίου, Ιδιότητες </w:t>
      </w:r>
      <w:proofErr w:type="spellStart"/>
      <w:r w:rsidRPr="006F14B4">
        <w:t>Υποτεμαχίου</w:t>
      </w:r>
      <w:proofErr w:type="spellEnd"/>
      <w:r w:rsidRPr="006F14B4">
        <w:t xml:space="preserve">, Ιδιότητες </w:t>
      </w:r>
      <w:proofErr w:type="spellStart"/>
      <w:r w:rsidRPr="006F14B4">
        <w:t>Αμπελοτεμαχίου</w:t>
      </w:r>
      <w:proofErr w:type="spellEnd"/>
      <w:r w:rsidRPr="006F14B4">
        <w:t xml:space="preserve"> και στο πεδίο "Δικαιώματα" καταχωρείται η επιλογή «ΔΥΝΗΤΙΚΗ ΦΥΤΕΥΣΗΑΥΛΗ ΑΔΕΙΑ».</w:t>
      </w:r>
    </w:p>
    <w:p w14:paraId="136E8B3C" w14:textId="77777777" w:rsidR="00F66323" w:rsidRPr="006F14B4" w:rsidRDefault="00F66323" w:rsidP="006A71B6">
      <w:pPr>
        <w:numPr>
          <w:ilvl w:val="0"/>
          <w:numId w:val="2"/>
        </w:numPr>
        <w:jc w:val="both"/>
      </w:pPr>
      <w:r w:rsidRPr="006F14B4">
        <w:t>Διαδικασία ενημέρωσης του Αμπελουργικού Μητρώου κατά την καταχώρηση τεμαχίων με  «ΔΥΝΗΤΙΚΗ ΦΥΤΕΥΣΗΑΥΛΗ ΑΔΕΙΑ» :</w:t>
      </w:r>
    </w:p>
    <w:p w14:paraId="12E02A6E" w14:textId="77777777" w:rsidR="00F66323" w:rsidRPr="006F14B4" w:rsidRDefault="00F66323" w:rsidP="006A71B6">
      <w:pPr>
        <w:jc w:val="both"/>
      </w:pPr>
    </w:p>
    <w:p w14:paraId="3CC88931" w14:textId="77777777" w:rsidR="00A4382B" w:rsidRPr="006F14B4" w:rsidRDefault="00F66323" w:rsidP="006A71B6">
      <w:pPr>
        <w:jc w:val="both"/>
      </w:pPr>
      <w:r w:rsidRPr="006F14B4">
        <w:lastRenderedPageBreak/>
        <w:t>α) Ενημέρω</w:t>
      </w:r>
      <w:r w:rsidR="009F5148" w:rsidRPr="006F14B4">
        <w:t>ση των τεμαχίων που εκριζώθηκαν</w:t>
      </w:r>
      <w:r w:rsidRPr="006F14B4">
        <w:t xml:space="preserve">: γίνεται ενημέρωση όλων των πεδίων της φόρμας "Ιδιότητες </w:t>
      </w:r>
      <w:proofErr w:type="spellStart"/>
      <w:r w:rsidRPr="006F14B4">
        <w:t>Αμπελοτεμαχίου</w:t>
      </w:r>
      <w:proofErr w:type="spellEnd"/>
      <w:r w:rsidRPr="006F14B4">
        <w:t xml:space="preserve">" του υφιστάμενου </w:t>
      </w:r>
      <w:proofErr w:type="spellStart"/>
      <w:r w:rsidRPr="006F14B4">
        <w:t>αμπελοτεμαχίου</w:t>
      </w:r>
      <w:proofErr w:type="spellEnd"/>
      <w:r w:rsidRPr="006F14B4">
        <w:t xml:space="preserve"> στο μητρώο από την εκρίζωση των οποίων προέρχεται η «άδεια» (άδεια στα χέρια του παραγωγού), ώστε οι ιδιότητες του να παραπέμπουν σε «μη υφιστάμενο ενεργό αμπελώνα»: ποικιλία: </w:t>
      </w:r>
      <w:proofErr w:type="spellStart"/>
      <w:r w:rsidRPr="006F14B4">
        <w:t>εγκαταληφθείσα</w:t>
      </w:r>
      <w:proofErr w:type="spellEnd"/>
      <w:r w:rsidRPr="006F14B4">
        <w:t xml:space="preserve"> ποικιλία/ αμπελώνας: μη παραγωγικός αμπελώνας/ αιτιολογία εκρίζωσης: / έτος εκρίζωσης..../ ποικιλία προ εκρίζωσης / δηλωμένη έκταση ποικιλίας: μηδέν </w:t>
      </w:r>
    </w:p>
    <w:p w14:paraId="7443DE5C" w14:textId="77777777" w:rsidR="00A4382B" w:rsidRPr="006F14B4" w:rsidRDefault="00A4382B" w:rsidP="006A71B6">
      <w:pPr>
        <w:jc w:val="both"/>
      </w:pPr>
    </w:p>
    <w:p w14:paraId="6AB66D26" w14:textId="77777777" w:rsidR="00F66323" w:rsidRPr="006F14B4" w:rsidRDefault="00F66323" w:rsidP="006A71B6">
      <w:pPr>
        <w:jc w:val="both"/>
      </w:pPr>
      <w:r w:rsidRPr="006F14B4">
        <w:t>β) Καταχώρηση εισαγωγή των «νέων τεμαχίων»:</w:t>
      </w:r>
      <w:r w:rsidR="00A4382B" w:rsidRPr="006F14B4">
        <w:t xml:space="preserve"> </w:t>
      </w:r>
      <w:r w:rsidRPr="006F14B4">
        <w:t xml:space="preserve">αν πρόκειται για καταχώρηση στην ίδια θέση που πραγματοποιήθηκε η εκρίζωση μετά την ενημέρωση του σημείου α) πραγματοποιείται η ενημέρωση των πεδίων της φόρμας "Ιδιότητες </w:t>
      </w:r>
      <w:proofErr w:type="spellStart"/>
      <w:r w:rsidRPr="006F14B4">
        <w:t>Αμπελοτεμαχίου</w:t>
      </w:r>
      <w:proofErr w:type="spellEnd"/>
      <w:r w:rsidRPr="006F14B4">
        <w:t xml:space="preserve">" με τα νέα στοιχεία της "δυνητικής φύτευσης-άυλης άδειας": ποικιλία, καταχώρηση μελλοντικού έτους φύτευσης, ως το έτος που η </w:t>
      </w:r>
      <w:proofErr w:type="spellStart"/>
      <w:r w:rsidRPr="006F14B4">
        <w:t>χορηγηθείσα</w:t>
      </w:r>
      <w:proofErr w:type="spellEnd"/>
      <w:r w:rsidRPr="006F14B4">
        <w:t xml:space="preserve"> άδεια βρίσκεται σε ισχύ (ως και έξι έτη από τη χορήγηση άδειας αναφύτευσης, από το 2016 και μετά), αριθμός</w:t>
      </w:r>
      <w:r w:rsidR="00A4382B" w:rsidRPr="006F14B4">
        <w:t xml:space="preserve"> </w:t>
      </w:r>
      <w:r w:rsidRPr="006F14B4">
        <w:t xml:space="preserve">πρωτοκόλλου άδειας αναφύτευσης, </w:t>
      </w:r>
      <w:proofErr w:type="spellStart"/>
      <w:r w:rsidRPr="006F14B4">
        <w:t>κλπ</w:t>
      </w:r>
      <w:proofErr w:type="spellEnd"/>
      <w:r w:rsidRPr="006F14B4">
        <w:t>, ενώ στο πεδίο "Δικαιώματα" γίνεται χρήση της επιλογής «ΔΥΝΗΤΙΚΗ ΦΥΤΕΥΣΗΑΥΛΗ ΑΔΕΙΑ», αν πρόκειται για καταχώρηση σε διαφορετική θέση, πραγματοποιείται εισαγωγή "νέου" ή "νέων" τεμαχίων (αντί για ενημέρωση των υφιστάμενων) με την ίδια διαδικασία που περιγράφεται στο σημείο α).</w:t>
      </w:r>
    </w:p>
    <w:p w14:paraId="73864336" w14:textId="77777777" w:rsidR="00F66323" w:rsidRPr="006F14B4" w:rsidRDefault="00F66323" w:rsidP="006A71B6">
      <w:pPr>
        <w:jc w:val="both"/>
      </w:pPr>
    </w:p>
    <w:p w14:paraId="00CD6ADA" w14:textId="77777777" w:rsidR="00F66323" w:rsidRPr="006F14B4" w:rsidRDefault="00F66323" w:rsidP="006A71B6">
      <w:pPr>
        <w:numPr>
          <w:ilvl w:val="0"/>
          <w:numId w:val="3"/>
        </w:numPr>
        <w:jc w:val="both"/>
      </w:pPr>
      <w:r w:rsidRPr="006F14B4">
        <w:t xml:space="preserve">Εισαγωγή και απόδοση χαρτογραφικού κωδικού στο Αμπελουργικό Μητρώο πριν την ένταξή τους </w:t>
      </w:r>
      <w:r w:rsidR="00717054" w:rsidRPr="006F14B4">
        <w:t>στην Παρέμβαση</w:t>
      </w:r>
      <w:r w:rsidRPr="006F14B4">
        <w:t xml:space="preserve">, για τις περιπτώσεις </w:t>
      </w:r>
      <w:proofErr w:type="spellStart"/>
      <w:r w:rsidRPr="006F14B4">
        <w:t>αμπελοτεμαχίων</w:t>
      </w:r>
      <w:proofErr w:type="spellEnd"/>
      <w:r w:rsidRPr="006F14B4">
        <w:t xml:space="preserve"> που πρόκειται να αναφυτευτούν σε άλλη θέση</w:t>
      </w:r>
    </w:p>
    <w:p w14:paraId="6388E6F7" w14:textId="77777777" w:rsidR="00F66323" w:rsidRPr="006F14B4" w:rsidRDefault="00F66323" w:rsidP="006A71B6">
      <w:pPr>
        <w:jc w:val="both"/>
      </w:pPr>
    </w:p>
    <w:p w14:paraId="16116D4C" w14:textId="77777777" w:rsidR="00F66323" w:rsidRPr="006F14B4" w:rsidRDefault="00F66323" w:rsidP="006A71B6">
      <w:pPr>
        <w:jc w:val="both"/>
      </w:pPr>
      <w:r w:rsidRPr="006F14B4">
        <w:t xml:space="preserve">Προκειμένου να είναι δυνατή, η απόδοση χαρτογραφικού κωδικού σε τεμάχιο στο οποίο θα υλοποιηθεί το μέτρο «αναφύτευσης σε άλλη θέση» εφόσον το </w:t>
      </w:r>
      <w:proofErr w:type="spellStart"/>
      <w:r w:rsidRPr="006F14B4">
        <w:t>αμπελοτεμάχιο</w:t>
      </w:r>
      <w:proofErr w:type="spellEnd"/>
      <w:r w:rsidRPr="006F14B4">
        <w:t xml:space="preserve"> της αίτησης ενταχθεί </w:t>
      </w:r>
      <w:r w:rsidR="00717054" w:rsidRPr="006F14B4">
        <w:t>στην Παρέμβαση</w:t>
      </w:r>
      <w:r w:rsidRPr="006F14B4">
        <w:t>, καθώς και για τον υπολογισμό της οικονομικής ενίσχυσης των μέτρων, με βάση τον εντοπισμό τους σε ορεινές/μειονεκτικές περιοχές (</w:t>
      </w:r>
      <w:proofErr w:type="spellStart"/>
      <w:r w:rsidRPr="006F14B4">
        <w:t>Less</w:t>
      </w:r>
      <w:proofErr w:type="spellEnd"/>
      <w:r w:rsidRPr="006F14B4">
        <w:t xml:space="preserve"> </w:t>
      </w:r>
      <w:proofErr w:type="spellStart"/>
      <w:r w:rsidRPr="006F14B4">
        <w:t>Favorable</w:t>
      </w:r>
      <w:proofErr w:type="spellEnd"/>
      <w:r w:rsidRPr="006F14B4">
        <w:t xml:space="preserve"> </w:t>
      </w:r>
      <w:proofErr w:type="spellStart"/>
      <w:r w:rsidRPr="006F14B4">
        <w:t>Areas</w:t>
      </w:r>
      <w:proofErr w:type="spellEnd"/>
      <w:r w:rsidRPr="006F14B4">
        <w:t>) είναι αναγκαία η εισαγωγή του τεμαχίου στο Αμπελουργικό Μητρώο.</w:t>
      </w:r>
    </w:p>
    <w:p w14:paraId="359ABA34" w14:textId="77777777" w:rsidR="00A4382B" w:rsidRPr="006F14B4" w:rsidRDefault="00A4382B" w:rsidP="006A71B6">
      <w:pPr>
        <w:jc w:val="both"/>
      </w:pPr>
    </w:p>
    <w:p w14:paraId="0BE61C35" w14:textId="77777777" w:rsidR="00F66323" w:rsidRPr="006F14B4" w:rsidRDefault="00F66323" w:rsidP="006A71B6">
      <w:pPr>
        <w:jc w:val="both"/>
      </w:pPr>
      <w:r w:rsidRPr="006F14B4">
        <w:t>Διαδικασία εισαγωγής τεμαχίου για το μέτρο «αναφύτευση σε άλλη θέση» στο Αμπελουργικό Μητρώο:</w:t>
      </w:r>
    </w:p>
    <w:p w14:paraId="15D4E364" w14:textId="77777777" w:rsidR="00F66323" w:rsidRPr="006F14B4" w:rsidRDefault="00F66323" w:rsidP="006A71B6">
      <w:pPr>
        <w:jc w:val="both"/>
      </w:pPr>
    </w:p>
    <w:p w14:paraId="23242768" w14:textId="77777777" w:rsidR="00F66323" w:rsidRPr="006F14B4" w:rsidRDefault="00F66323" w:rsidP="006A71B6">
      <w:pPr>
        <w:numPr>
          <w:ilvl w:val="0"/>
          <w:numId w:val="11"/>
        </w:numPr>
        <w:jc w:val="both"/>
      </w:pPr>
      <w:r w:rsidRPr="006F14B4">
        <w:t>Πραγματοποιείται εισαγωγή «τεμαχίου» και όχι πλήρους τεμαχίου.</w:t>
      </w:r>
    </w:p>
    <w:p w14:paraId="3D087D79" w14:textId="77777777" w:rsidR="00F66323" w:rsidRPr="006F14B4" w:rsidRDefault="00F66323" w:rsidP="006A71B6">
      <w:pPr>
        <w:numPr>
          <w:ilvl w:val="0"/>
          <w:numId w:val="11"/>
        </w:numPr>
        <w:jc w:val="both"/>
      </w:pPr>
      <w:r w:rsidRPr="006F14B4">
        <w:t xml:space="preserve">Κατά την καταχώρηση του «τεμαχίου» στο πεδίο τοπωνύμιο συμπληρώνεται το λεκτικό: θέση αναφύτευσης </w:t>
      </w:r>
      <w:r w:rsidR="0071691A" w:rsidRPr="006F14B4">
        <w:t xml:space="preserve">Παρέμβασης  </w:t>
      </w:r>
      <w:r w:rsidRPr="006F14B4">
        <w:t>αναδιάρθρωσης (περίοδος προγράμματος) (2</w:t>
      </w:r>
      <w:r w:rsidR="0045004D" w:rsidRPr="006F14B4">
        <w:t>3</w:t>
      </w:r>
      <w:r w:rsidRPr="006F14B4">
        <w:t>-2</w:t>
      </w:r>
      <w:r w:rsidR="0045004D" w:rsidRPr="006F14B4">
        <w:t>4</w:t>
      </w:r>
      <w:r w:rsidRPr="006F14B4">
        <w:t>).</w:t>
      </w:r>
    </w:p>
    <w:p w14:paraId="09C269BF" w14:textId="77777777" w:rsidR="00F66323" w:rsidRPr="006F14B4" w:rsidRDefault="00F66323" w:rsidP="006A71B6">
      <w:pPr>
        <w:numPr>
          <w:ilvl w:val="0"/>
          <w:numId w:val="11"/>
        </w:numPr>
        <w:jc w:val="both"/>
      </w:pPr>
      <w:r w:rsidRPr="006F14B4">
        <w:t xml:space="preserve">Μετά την </w:t>
      </w:r>
      <w:proofErr w:type="spellStart"/>
      <w:r w:rsidRPr="006F14B4">
        <w:t>ψηφιοποίηση</w:t>
      </w:r>
      <w:proofErr w:type="spellEnd"/>
      <w:r w:rsidRPr="006F14B4">
        <w:t xml:space="preserve"> του, το «τεμάχιο» στο μητρώο καταχωρείται μόνο με τη συμπλήρωση της φόρμας «Ιδιότητες τεμαχίου» και εμφανίζεται μόνο το σχήμα του. Διευκρινίζεται ότι τα «τεμάχια» που καταχωρούνται στο Αμπελουργικό Μητρώο, στην αμπελουργική εκμετάλλευση του παραγωγού, δεν </w:t>
      </w:r>
      <w:proofErr w:type="spellStart"/>
      <w:r w:rsidRPr="006F14B4">
        <w:t>προσμετρούνται</w:t>
      </w:r>
      <w:proofErr w:type="spellEnd"/>
      <w:r w:rsidRPr="006F14B4">
        <w:t xml:space="preserve"> στην αμπελουργική του έκταση και δεν επηρεάζουν την ορθή υποβολή Δήλωσης Συγκομιδής/Παραγωγής. </w:t>
      </w:r>
    </w:p>
    <w:p w14:paraId="025F6F40" w14:textId="77777777" w:rsidR="00F66323" w:rsidRPr="006F14B4" w:rsidRDefault="00F66323" w:rsidP="006A71B6">
      <w:pPr>
        <w:numPr>
          <w:ilvl w:val="0"/>
          <w:numId w:val="11"/>
        </w:numPr>
        <w:jc w:val="both"/>
      </w:pPr>
      <w:r w:rsidRPr="006F14B4">
        <w:t xml:space="preserve">Στη συνέχεια, μετά την ένταξη των </w:t>
      </w:r>
      <w:proofErr w:type="spellStart"/>
      <w:r w:rsidRPr="006F14B4">
        <w:t>αμπελοτεμαχίων</w:t>
      </w:r>
      <w:proofErr w:type="spellEnd"/>
      <w:r w:rsidRPr="006F14B4">
        <w:t xml:space="preserve"> </w:t>
      </w:r>
      <w:r w:rsidR="00717054" w:rsidRPr="006F14B4">
        <w:t xml:space="preserve">στην Παρέμβαση </w:t>
      </w:r>
      <w:r w:rsidRPr="006F14B4">
        <w:t xml:space="preserve">και μετά την ολοκλήρωση του μέτρου της εκρίζωσης και της χορήγησης άδειας αναφύτευσης, τα «τεμάχια» ενημερώνονται στο Αμπελουργικό Μητρώο με την εισαγωγή: πλήρους </w:t>
      </w:r>
      <w:proofErr w:type="spellStart"/>
      <w:r w:rsidRPr="006F14B4">
        <w:t>υποτεμαχίου</w:t>
      </w:r>
      <w:proofErr w:type="spellEnd"/>
      <w:r w:rsidRPr="006F14B4">
        <w:t xml:space="preserve"> και πλήρους ποικιλίας (ή ποικιλιών), τροποποίηση στο λεκτικό «Τοποθεσία» στη φόρμα Ιδιότητες τεμαχίου, με καταγραφή της πραγματικής τοποθεσίας, ώστε το «τεμάχιο» να μετατραπεί σε «πλήρες τεμάχιο». Στο πεδίο «Άδειας φύτευσης», στη φόρμα Ιδιότητες </w:t>
      </w:r>
      <w:proofErr w:type="spellStart"/>
      <w:r w:rsidRPr="006F14B4">
        <w:t>αμπελοτεμαχίου</w:t>
      </w:r>
      <w:proofErr w:type="spellEnd"/>
      <w:r w:rsidRPr="006F14B4">
        <w:t xml:space="preserve">, καταχωρείται ο αριθμός άδειας αναφύτευσης που χορηγήθηκε. Κάθε «πλήρες» τεμάχιο μετά την παραπάνω ενημέρωση εμφανίζεται στο μητρώο με τη διάρθρωσή του: </w:t>
      </w:r>
      <w:proofErr w:type="spellStart"/>
      <w:r w:rsidRPr="006F14B4">
        <w:t>υποτεμάχιο</w:t>
      </w:r>
      <w:proofErr w:type="spellEnd"/>
      <w:r w:rsidRPr="006F14B4">
        <w:t xml:space="preserve"> και </w:t>
      </w:r>
      <w:proofErr w:type="spellStart"/>
      <w:r w:rsidRPr="006F14B4">
        <w:t>αμπελοποικιλία</w:t>
      </w:r>
      <w:proofErr w:type="spellEnd"/>
      <w:r w:rsidRPr="006F14B4">
        <w:t>.</w:t>
      </w:r>
    </w:p>
    <w:p w14:paraId="223B99D5" w14:textId="77777777" w:rsidR="00F66323" w:rsidRPr="006F14B4" w:rsidRDefault="00F66323" w:rsidP="006A71B6">
      <w:pPr>
        <w:jc w:val="both"/>
      </w:pPr>
    </w:p>
    <w:p w14:paraId="638940F8" w14:textId="77777777" w:rsidR="00F66323" w:rsidRPr="006F14B4" w:rsidRDefault="00F66323" w:rsidP="006A71B6">
      <w:pPr>
        <w:jc w:val="both"/>
      </w:pPr>
      <w:r w:rsidRPr="006F14B4">
        <w:lastRenderedPageBreak/>
        <w:t xml:space="preserve">Για τις περιπτώσεις ένταξης τεμαχίων με αναφύτευση σε άλλη θέση, στα υποδείγματα που ζητείται η καταγραφή του, θα συμπληρώνεται ο χαρτογραφικός κωδικός που αποδίδεται στο τεμάχιο κατά την εισαγωγή και </w:t>
      </w:r>
      <w:proofErr w:type="spellStart"/>
      <w:r w:rsidRPr="006F14B4">
        <w:t>ψηφιοποίησή</w:t>
      </w:r>
      <w:proofErr w:type="spellEnd"/>
      <w:r w:rsidRPr="006F14B4">
        <w:t xml:space="preserve"> του στο Αμπελουργικό Μητρώο, σύμφωνα με την προαναφερόμενη διαδικασία. Δηλαδή, δεν θα υπάρχει καταχώρηση επισημάνσεων όπως "Νέα θέση" ή κενά. Τα «τεμάχια» που καταχωρούνται στο Αμπελουργικό Μητρώο, σύμφωνα με τα παραπάνω και που δεν θα ενταχθούν </w:t>
      </w:r>
      <w:r w:rsidR="00717054" w:rsidRPr="006F14B4">
        <w:t>στην Παρέμβαση</w:t>
      </w:r>
      <w:r w:rsidRPr="006F14B4">
        <w:t>, πρέπει να διαγραφούν από την αμπελουργική καρτέλα του παραγωγού στο Αμπελουργικό Μητρώο.</w:t>
      </w:r>
    </w:p>
    <w:p w14:paraId="238E4A9A" w14:textId="77777777" w:rsidR="00F66323" w:rsidRPr="006F14B4" w:rsidRDefault="00F66323" w:rsidP="006A71B6">
      <w:pPr>
        <w:jc w:val="both"/>
      </w:pPr>
    </w:p>
    <w:p w14:paraId="24D0CDFD" w14:textId="77777777" w:rsidR="00F66323" w:rsidRPr="006F14B4" w:rsidRDefault="00F66323" w:rsidP="006A71B6">
      <w:pPr>
        <w:numPr>
          <w:ilvl w:val="0"/>
          <w:numId w:val="3"/>
        </w:numPr>
        <w:spacing w:after="120"/>
        <w:ind w:left="771" w:hanging="272"/>
        <w:jc w:val="both"/>
      </w:pPr>
      <w:r w:rsidRPr="006F14B4">
        <w:t>Έλεγχος ταυτοποίησης στοιχείων μεταξύ των δύο συστημάτων Αμπελουργικού Μητρώου και Ο.Σ.Δ.Ε.</w:t>
      </w:r>
    </w:p>
    <w:p w14:paraId="797B26CB" w14:textId="77777777" w:rsidR="00F66323" w:rsidRPr="006F14B4" w:rsidRDefault="00F66323" w:rsidP="006A71B6">
      <w:pPr>
        <w:jc w:val="both"/>
      </w:pPr>
      <w:r w:rsidRPr="006F14B4">
        <w:t xml:space="preserve">Κατά την εξέταση τυχόν ενστάσεων, για περιπτώσεις, απόρριψης της αίτησης λόγω μη επαλήθευσης ταυτοποίησης δηλωμένων </w:t>
      </w:r>
      <w:proofErr w:type="spellStart"/>
      <w:r w:rsidRPr="006F14B4">
        <w:t>αμπελοτεμαχίων</w:t>
      </w:r>
      <w:proofErr w:type="spellEnd"/>
      <w:r w:rsidRPr="006F14B4">
        <w:t xml:space="preserve">, μεταξύ Αμπελουργικού Μητρώου και </w:t>
      </w:r>
      <w:r w:rsidR="0045004D" w:rsidRPr="006F14B4">
        <w:t>Ε.</w:t>
      </w:r>
      <w:r w:rsidRPr="006F14B4">
        <w:t xml:space="preserve">Α.Ε. τρέχοντος έτους, η ένσταση δεν γίνεται αποδεκτή, εκτός των περιπτώσεων που οι παραγωγοί υπέβαλαν δήλωση τροποποίησης στο Αμπελουργικό Μητρώο, πριν την αίτηση ένταξης </w:t>
      </w:r>
      <w:r w:rsidR="00717054" w:rsidRPr="006F14B4">
        <w:t xml:space="preserve">στην Παρέμβαση </w:t>
      </w:r>
      <w:r w:rsidR="00424906" w:rsidRPr="006F14B4">
        <w:t xml:space="preserve">η οποία δεν εξετάστηκε ακόμη από </w:t>
      </w:r>
      <w:r w:rsidRPr="006F14B4">
        <w:t>την υπηρεσία.</w:t>
      </w:r>
    </w:p>
    <w:p w14:paraId="048C2951" w14:textId="77777777" w:rsidR="00A4382B" w:rsidRPr="006F14B4" w:rsidRDefault="00A4382B" w:rsidP="006A71B6">
      <w:pPr>
        <w:jc w:val="both"/>
      </w:pPr>
    </w:p>
    <w:p w14:paraId="1019CDBD" w14:textId="77777777" w:rsidR="00AE7694" w:rsidRPr="006F14B4" w:rsidRDefault="00AE7694" w:rsidP="006A71B6">
      <w:pPr>
        <w:numPr>
          <w:ilvl w:val="0"/>
          <w:numId w:val="3"/>
        </w:numPr>
        <w:spacing w:after="120"/>
        <w:ind w:left="0" w:firstLine="0"/>
        <w:jc w:val="both"/>
      </w:pPr>
      <w:bookmarkStart w:id="6" w:name="_Hlk211032241"/>
      <w:proofErr w:type="spellStart"/>
      <w:r w:rsidRPr="006F14B4">
        <w:t>Προενταξιακός</w:t>
      </w:r>
      <w:proofErr w:type="spellEnd"/>
      <w:r w:rsidRPr="006F14B4">
        <w:t xml:space="preserve"> έλεγχος επαλήθευσης των όρων </w:t>
      </w:r>
      <w:proofErr w:type="spellStart"/>
      <w:r w:rsidRPr="006F14B4">
        <w:t>επιλεξιμότητας</w:t>
      </w:r>
      <w:proofErr w:type="spellEnd"/>
      <w:r w:rsidRPr="006F14B4">
        <w:t xml:space="preserve"> της έκτασης της αίτησης</w:t>
      </w:r>
    </w:p>
    <w:p w14:paraId="48F67FCF" w14:textId="77777777" w:rsidR="00AE7694" w:rsidRPr="006F14B4" w:rsidRDefault="00AE7694" w:rsidP="006A71B6">
      <w:pPr>
        <w:jc w:val="both"/>
      </w:pPr>
      <w:proofErr w:type="spellStart"/>
      <w:r w:rsidRPr="006F14B4">
        <w:t>Προενταξιακοί</w:t>
      </w:r>
      <w:proofErr w:type="spellEnd"/>
      <w:r w:rsidRPr="006F14B4">
        <w:t xml:space="preserve"> έλεγχοι πραγματοποιούνται στο 100% των αιτήσεων</w:t>
      </w:r>
      <w:r w:rsidR="00BA25EA" w:rsidRPr="006F14B4">
        <w:t xml:space="preserve"> είτε με ψηφιακό έλεγχο μέσω του Αμπελουργικού Μητρώου είτε με επιτόπιο έλεγχο. </w:t>
      </w:r>
    </w:p>
    <w:p w14:paraId="33921239" w14:textId="77777777" w:rsidR="00BA02D0" w:rsidRPr="006F14B4" w:rsidRDefault="00BA02D0" w:rsidP="006A71B6">
      <w:pPr>
        <w:jc w:val="both"/>
      </w:pPr>
      <w:r w:rsidRPr="006F14B4">
        <w:t>Π</w:t>
      </w:r>
      <w:r w:rsidR="00BA25EA" w:rsidRPr="006F14B4">
        <w:t xml:space="preserve">ροκειμένου </w:t>
      </w:r>
      <w:r w:rsidRPr="006F14B4">
        <w:t xml:space="preserve">για την καταγραφή του </w:t>
      </w:r>
      <w:proofErr w:type="spellStart"/>
      <w:r w:rsidRPr="006F14B4">
        <w:t>προενταξιακού</w:t>
      </w:r>
      <w:proofErr w:type="spellEnd"/>
      <w:r w:rsidRPr="006F14B4">
        <w:t xml:space="preserve"> ψηφιακού ελέγχου τ</w:t>
      </w:r>
      <w:r w:rsidR="00080786" w:rsidRPr="006F14B4">
        <w:t xml:space="preserve">ων </w:t>
      </w:r>
      <w:proofErr w:type="spellStart"/>
      <w:r w:rsidR="00080786" w:rsidRPr="006F14B4">
        <w:t>αμπελοτεμαχίων</w:t>
      </w:r>
      <w:proofErr w:type="spellEnd"/>
      <w:r w:rsidR="00080786" w:rsidRPr="006F14B4">
        <w:t xml:space="preserve"> της αίτησης, </w:t>
      </w:r>
      <w:r w:rsidRPr="006F14B4">
        <w:t xml:space="preserve">στο Αμπελουργικό Μητρώο, καταχωρείται «Δήλωση ελέγχου» από τη ΔΑΟΚ, με αριθμό πρωτοκόλλου τον αριθμό της αίτησης του παραγωγού για το πρόγραμμα. </w:t>
      </w:r>
    </w:p>
    <w:p w14:paraId="05D1EF60" w14:textId="77777777" w:rsidR="00BA02D0" w:rsidRPr="006F14B4" w:rsidRDefault="00BA02D0" w:rsidP="006A71B6">
      <w:pPr>
        <w:jc w:val="both"/>
      </w:pPr>
      <w:r w:rsidRPr="006F14B4">
        <w:t xml:space="preserve">Για όλα τα τεμάχια εκτυπώνεται </w:t>
      </w:r>
      <w:proofErr w:type="spellStart"/>
      <w:r w:rsidRPr="006F14B4">
        <w:t>προεκτυπωμένο</w:t>
      </w:r>
      <w:proofErr w:type="spellEnd"/>
      <w:r w:rsidRPr="006F14B4">
        <w:t xml:space="preserve"> πρακτικό επιτόπιου ελέγχου. </w:t>
      </w:r>
    </w:p>
    <w:p w14:paraId="61D8E11B" w14:textId="77777777" w:rsidR="00BA25EA" w:rsidRPr="006F14B4" w:rsidRDefault="00BA02D0" w:rsidP="006A71B6">
      <w:pPr>
        <w:jc w:val="both"/>
      </w:pPr>
      <w:r w:rsidRPr="006F14B4">
        <w:t xml:space="preserve">Για τις περιπτώσεις που από τον ψηφιακό έλεγχο πραγματοποιείται τροποποίηση των χαρτογραφικών στοιχείων των </w:t>
      </w:r>
      <w:proofErr w:type="spellStart"/>
      <w:r w:rsidRPr="006F14B4">
        <w:t>αμπελοτεμαχίων</w:t>
      </w:r>
      <w:proofErr w:type="spellEnd"/>
      <w:r w:rsidRPr="006F14B4">
        <w:t xml:space="preserve">, μετά την ενσωμάτωση των αποτελεσμάτων του, εκτυπώνεται </w:t>
      </w:r>
      <w:proofErr w:type="spellStart"/>
      <w:r w:rsidRPr="006F14B4">
        <w:t>επικαιροποιημένο</w:t>
      </w:r>
      <w:proofErr w:type="spellEnd"/>
      <w:r w:rsidRPr="006F14B4">
        <w:t xml:space="preserve"> </w:t>
      </w:r>
      <w:proofErr w:type="spellStart"/>
      <w:r w:rsidRPr="006F14B4">
        <w:t>προεκτυπωμένο</w:t>
      </w:r>
      <w:proofErr w:type="spellEnd"/>
      <w:r w:rsidRPr="006F14B4">
        <w:t xml:space="preserve"> πρακτικό επιτόπιου ελέγχου</w:t>
      </w:r>
      <w:r w:rsidR="00640194" w:rsidRPr="006F14B4">
        <w:t xml:space="preserve">, το οποίο υπογράφεται από την Επιτροπή της παρ.3 του άρθρου 13 της παρούσης και συμπληρώνει το φάκελο της αίτησης. </w:t>
      </w:r>
      <w:bookmarkStart w:id="7" w:name="_Hlk172114670"/>
      <w:r w:rsidRPr="006F14B4">
        <w:t xml:space="preserve">Ο αιτών </w:t>
      </w:r>
      <w:r w:rsidR="00640194" w:rsidRPr="006F14B4">
        <w:t>έχει τη δυνατότητα υποβολής ένστασης</w:t>
      </w:r>
      <w:r w:rsidRPr="006F14B4">
        <w:t xml:space="preserve">, κατά την ανάρτηση του </w:t>
      </w:r>
      <w:r w:rsidR="00960482" w:rsidRPr="006F14B4">
        <w:t xml:space="preserve">«Ενιαίου Πίνακα Αναδιάρθρωσης και Μετατροπής Αμπελώνων». </w:t>
      </w:r>
      <w:bookmarkEnd w:id="7"/>
      <w:r w:rsidR="00F1295D" w:rsidRPr="006F14B4">
        <w:t xml:space="preserve">Για την εξέταση αυτών των </w:t>
      </w:r>
      <w:r w:rsidRPr="006F14B4">
        <w:t>ενστάσεων πραγματοποιείται επιτόπιος</w:t>
      </w:r>
      <w:r w:rsidR="00F1295D" w:rsidRPr="006F14B4">
        <w:t xml:space="preserve"> έλεγχος.</w:t>
      </w:r>
    </w:p>
    <w:p w14:paraId="5840C198" w14:textId="77777777" w:rsidR="000C3082" w:rsidRPr="006F14B4" w:rsidRDefault="000C3082" w:rsidP="006A71B6">
      <w:pPr>
        <w:jc w:val="both"/>
      </w:pPr>
      <w:r w:rsidRPr="006F14B4">
        <w:t xml:space="preserve">Υποχρεωτικοί επιτόπιοι έλεγχοι κατά τον </w:t>
      </w:r>
      <w:proofErr w:type="spellStart"/>
      <w:r w:rsidRPr="006F14B4">
        <w:t>προενταξιακό</w:t>
      </w:r>
      <w:proofErr w:type="spellEnd"/>
      <w:r w:rsidRPr="006F14B4">
        <w:t xml:space="preserve"> έλεγχο επαλήθευσης των όρων </w:t>
      </w:r>
      <w:proofErr w:type="spellStart"/>
      <w:r w:rsidRPr="006F14B4">
        <w:t>επιλεξιμότητας</w:t>
      </w:r>
      <w:proofErr w:type="spellEnd"/>
      <w:r w:rsidRPr="006F14B4">
        <w:t xml:space="preserve"> της έκτασης της αίτησης πραγματοποιούνται για τις περιπτώσεις μη ταυτοποίησης </w:t>
      </w:r>
      <w:proofErr w:type="spellStart"/>
      <w:r w:rsidRPr="006F14B4">
        <w:t>αμπελοτεμαχίων</w:t>
      </w:r>
      <w:proofErr w:type="spellEnd"/>
      <w:r w:rsidRPr="006F14B4">
        <w:t xml:space="preserve"> μεταξύ Ε.Α.Ε. και Αμπελουργικού Μητρώου καθώς και για την περίπτωση μη διάθεσης πρόσφατου χαρτογραφικού υποβάθρου </w:t>
      </w:r>
      <w:proofErr w:type="spellStart"/>
      <w:r w:rsidRPr="006F14B4">
        <w:t>ορθοφωτοχαρτών</w:t>
      </w:r>
      <w:proofErr w:type="spellEnd"/>
      <w:r w:rsidRPr="006F14B4">
        <w:t xml:space="preserve"> (2022), καθώς και για όποιες άλλες περιπτώσεις κρίνεται σκόπιμο από τους ελεγκτές της ΔΑΟΚ. </w:t>
      </w:r>
    </w:p>
    <w:p w14:paraId="474FB691" w14:textId="77777777" w:rsidR="00AE7694" w:rsidRPr="006F14B4" w:rsidRDefault="00AE7694" w:rsidP="006A71B6">
      <w:pPr>
        <w:jc w:val="both"/>
      </w:pPr>
    </w:p>
    <w:p w14:paraId="581BA40D" w14:textId="77777777" w:rsidR="00F66323" w:rsidRPr="006F14B4" w:rsidRDefault="00F66323" w:rsidP="006A71B6">
      <w:pPr>
        <w:numPr>
          <w:ilvl w:val="0"/>
          <w:numId w:val="3"/>
        </w:numPr>
        <w:spacing w:after="120"/>
        <w:ind w:left="771" w:hanging="272"/>
        <w:jc w:val="both"/>
      </w:pPr>
      <w:r w:rsidRPr="006F14B4">
        <w:t>Επιτόπιοι έλεγχοι</w:t>
      </w:r>
    </w:p>
    <w:p w14:paraId="37717C96" w14:textId="77777777" w:rsidR="00F66323" w:rsidRPr="006F14B4" w:rsidRDefault="00F66323" w:rsidP="006A71B6">
      <w:pPr>
        <w:jc w:val="both"/>
      </w:pPr>
      <w:r w:rsidRPr="006F14B4">
        <w:t xml:space="preserve">Οι επιτόπιοι έλεγχοι διενεργούνται σύμφωνα με τη μεθοδολογία και τις οδηγίες όπως περιγράφονται στο σημείο 1.7 του παραρτήματος της με αριθ.2454/235853//2019 Υ.Α. (Β'3645) όπως ισχύει. Για τη διενέργεια των επιτόπιων ελέγχων κρίνεται απαραίτητος ο ορισμός της φυτεμένης έκτασης αμπελώνα σύμφωνα με το άρθρο </w:t>
      </w:r>
      <w:r w:rsidR="00553CCD" w:rsidRPr="006F14B4">
        <w:t>42</w:t>
      </w:r>
      <w:r w:rsidRPr="006F14B4">
        <w:t xml:space="preserve"> του κανονισμού (Ε.Ε) </w:t>
      </w:r>
      <w:r w:rsidR="00553CCD" w:rsidRPr="006F14B4">
        <w:t>2022</w:t>
      </w:r>
      <w:r w:rsidRPr="006F14B4">
        <w:t>/</w:t>
      </w:r>
      <w:r w:rsidR="00553CCD" w:rsidRPr="006F14B4">
        <w:t>126</w:t>
      </w:r>
      <w:r w:rsidRPr="006F14B4">
        <w:t>, όπου αμπελώνας ορίζεται από την εξωτερική περίμετρο των στελεχών αμπέλου με</w:t>
      </w:r>
      <w:r w:rsidR="00080786" w:rsidRPr="006F14B4">
        <w:t xml:space="preserve"> </w:t>
      </w:r>
      <w:r w:rsidRPr="006F14B4">
        <w:t>την προσθήκη ενός ενδιάμεσου χώρου το πλάτος του οποίου αντιστοιχεί στο ήμισυ της απόστασης μεταξύ των γραμμών.</w:t>
      </w:r>
    </w:p>
    <w:p w14:paraId="17C5559F" w14:textId="77777777" w:rsidR="00080786" w:rsidRPr="006F14B4" w:rsidRDefault="00080786" w:rsidP="006A71B6">
      <w:pPr>
        <w:spacing w:after="120"/>
        <w:jc w:val="both"/>
      </w:pPr>
      <w:r w:rsidRPr="006F14B4">
        <w:t xml:space="preserve">Τα αποτελέσματα των επιτόπιων ελέγχων, με την παραδοσιακή μέθοδο μέτρησης επιτόπου του </w:t>
      </w:r>
      <w:proofErr w:type="spellStart"/>
      <w:r w:rsidRPr="006F14B4">
        <w:t>αμπελοτεμαχίου</w:t>
      </w:r>
      <w:proofErr w:type="spellEnd"/>
      <w:r w:rsidRPr="006F14B4">
        <w:t xml:space="preserve"> με υπόδειξη από τον παραγωγό ή εξουσιοδοτημένο εκπρόσωπό του, υπερισχύουν των ελέγχων που πραγματοποιούνται με άλλες μεθόδους.</w:t>
      </w:r>
    </w:p>
    <w:p w14:paraId="0872610C" w14:textId="77777777" w:rsidR="00F66323" w:rsidRPr="006F14B4" w:rsidRDefault="000C3082" w:rsidP="006A71B6">
      <w:pPr>
        <w:jc w:val="both"/>
      </w:pPr>
      <w:r w:rsidRPr="006F14B4">
        <w:lastRenderedPageBreak/>
        <w:t>Επιτόπιοι</w:t>
      </w:r>
      <w:r w:rsidR="00AE7694" w:rsidRPr="006F14B4">
        <w:t xml:space="preserve"> έλεγχοι πραγματοποιούνται </w:t>
      </w:r>
      <w:r w:rsidRPr="006F14B4">
        <w:t xml:space="preserve">υποχρεωτικά </w:t>
      </w:r>
      <w:r w:rsidR="00AE7694" w:rsidRPr="006F14B4">
        <w:t>για την πιστοποίηση- ολοκλήρωση</w:t>
      </w:r>
      <w:r w:rsidR="00F66323" w:rsidRPr="006F14B4">
        <w:t xml:space="preserve"> του μέτρου/ δράσης.</w:t>
      </w:r>
    </w:p>
    <w:p w14:paraId="2701CA40" w14:textId="77777777" w:rsidR="00F66323" w:rsidRPr="006F14B4" w:rsidRDefault="00F66323" w:rsidP="006A71B6">
      <w:pPr>
        <w:jc w:val="both"/>
      </w:pPr>
      <w:r w:rsidRPr="006F14B4">
        <w:t xml:space="preserve">Οι επιτόπιοι έλεγχοι πιστοποίησης πραγματοποιούνται στο σύνολο των τεμαχίων, μετά την ολοκλήρωση κάθε μέτρου/ δράσης για το οποίο εντάχθηκε </w:t>
      </w:r>
      <w:r w:rsidR="00717054" w:rsidRPr="006F14B4">
        <w:t>στην Παρέμβαση</w:t>
      </w:r>
      <w:r w:rsidRPr="006F14B4">
        <w:t>, σύμφωνα με την οριστική έγκριση ένταξης.</w:t>
      </w:r>
    </w:p>
    <w:p w14:paraId="0AB8B845" w14:textId="77777777" w:rsidR="00BA25EA" w:rsidRPr="006F14B4" w:rsidRDefault="00BA25EA" w:rsidP="006A71B6">
      <w:pPr>
        <w:jc w:val="both"/>
      </w:pPr>
    </w:p>
    <w:p w14:paraId="6B81D953" w14:textId="77777777" w:rsidR="00F66323" w:rsidRPr="006F14B4" w:rsidRDefault="00F66323" w:rsidP="006A71B6">
      <w:pPr>
        <w:jc w:val="both"/>
      </w:pPr>
      <w:r w:rsidRPr="006F14B4">
        <w:t>Ο παραγωγός αναλαμβάνει την υποχρέωση να υποδείξει τα αγροτεμάχιά του καθώς και τα ακριβή όρια αυτών. Η προειδοποίηση του κατόχου της εκμετάλλευσης, προκειμένου να παρίσταται στον επιτόπιο έλεγχο περιορίζεται στο απολύτως αναγκαίο χρονικό διάστημα, υπό τον όρο ότι δεν τίθεται σε κίνδυνο ο σκοπός του ελέγχου. Η προειδοποίηση αυτή μπορεί να γίνει τηλεφωνικώς ή και με γραπτή ειδοποίηση, κατ' ανώτατο όριο 48 ώρες πριν από την προβλεπόμενη ημερομηνία ελέγχου, με εξαίρεση δεόντως αιτιολογημένες περιπτώσεις, προκειμένου ο ίδιος να παρίσταται κατά τον έλεγχο. Σε περίπτωση αδυναμίας εμφάνισης του παραγωγού κατά τον έλεγχο, μπορεί να παραστεί εξουσιοδοτημένος εκπρόσωπος.</w:t>
      </w:r>
    </w:p>
    <w:p w14:paraId="6F7B3013" w14:textId="77777777" w:rsidR="00F66323" w:rsidRPr="006F14B4" w:rsidRDefault="00F66323" w:rsidP="006A71B6">
      <w:pPr>
        <w:jc w:val="both"/>
      </w:pPr>
      <w:r w:rsidRPr="006F14B4">
        <w:t>Κατά τον επιτόπιο έλεγχο:</w:t>
      </w:r>
    </w:p>
    <w:p w14:paraId="63F02A88" w14:textId="77777777" w:rsidR="00F66323" w:rsidRPr="006F14B4" w:rsidRDefault="00F66323" w:rsidP="006A71B6">
      <w:pPr>
        <w:jc w:val="both"/>
      </w:pPr>
    </w:p>
    <w:p w14:paraId="0F9C9753" w14:textId="77777777" w:rsidR="00F66323" w:rsidRPr="006F14B4" w:rsidRDefault="00F66323" w:rsidP="006A71B6">
      <w:pPr>
        <w:numPr>
          <w:ilvl w:val="0"/>
          <w:numId w:val="2"/>
        </w:numPr>
        <w:spacing w:after="60"/>
        <w:ind w:left="193" w:hanging="193"/>
        <w:jc w:val="both"/>
      </w:pPr>
      <w:r w:rsidRPr="006F14B4">
        <w:t xml:space="preserve">Επαληθεύονται οι όροι </w:t>
      </w:r>
      <w:proofErr w:type="spellStart"/>
      <w:r w:rsidRPr="006F14B4">
        <w:t>επιλεξιμότητας</w:t>
      </w:r>
      <w:proofErr w:type="spellEnd"/>
      <w:r w:rsidRPr="006F14B4">
        <w:t>, όπου διαπιστώνεται η νόμιμη κατοχή, η χρήση (καλλιέργ</w:t>
      </w:r>
      <w:r w:rsidR="000C3082" w:rsidRPr="006F14B4">
        <w:t>εια) κ.τ.λ.</w:t>
      </w:r>
      <w:r w:rsidR="00AE7694" w:rsidRPr="006F14B4">
        <w:t xml:space="preserve"> στον </w:t>
      </w:r>
      <w:proofErr w:type="spellStart"/>
      <w:r w:rsidRPr="006F14B4">
        <w:t>προενταξιακό</w:t>
      </w:r>
      <w:proofErr w:type="spellEnd"/>
      <w:r w:rsidRPr="006F14B4">
        <w:t xml:space="preserve"> έλεγχο) ή αντίστοιχα επαληθεύεται η υλοποίηση του μέτρου / δράσης </w:t>
      </w:r>
      <w:r w:rsidR="0071691A" w:rsidRPr="006F14B4">
        <w:t xml:space="preserve">της Παρέμβασης </w:t>
      </w:r>
      <w:r w:rsidRPr="006F14B4">
        <w:t>(επιτόπιος έλεγχος πιστοποίησης)</w:t>
      </w:r>
    </w:p>
    <w:p w14:paraId="0565FE8F" w14:textId="77777777" w:rsidR="00F66323" w:rsidRPr="006F14B4" w:rsidRDefault="00F66323" w:rsidP="006A71B6">
      <w:pPr>
        <w:numPr>
          <w:ilvl w:val="0"/>
          <w:numId w:val="2"/>
        </w:numPr>
        <w:spacing w:after="60"/>
        <w:ind w:left="193" w:hanging="193"/>
        <w:jc w:val="both"/>
      </w:pPr>
      <w:r w:rsidRPr="006F14B4">
        <w:t xml:space="preserve">Επιβεβαιώνονται τα περιγραφικά και χαρτογραφικά στοιχεία της αίτησης, παραγωγού και </w:t>
      </w:r>
      <w:proofErr w:type="spellStart"/>
      <w:r w:rsidRPr="006F14B4">
        <w:t>αμπελοτεμαχίου</w:t>
      </w:r>
      <w:proofErr w:type="spellEnd"/>
      <w:r w:rsidRPr="006F14B4">
        <w:t xml:space="preserve"> και συμπληρώνεται πρακτικό επιτόπιου ελέγχου, Υπόδει</w:t>
      </w:r>
      <w:r w:rsidR="005C2BC6" w:rsidRPr="006F14B4">
        <w:t>γμα 3</w:t>
      </w:r>
      <w:r w:rsidR="005C2BC6" w:rsidRPr="000F3204">
        <w:rPr>
          <w:vertAlign w:val="superscript"/>
        </w:rPr>
        <w:t>α</w:t>
      </w:r>
      <w:r w:rsidR="000F3204" w:rsidRPr="000F3204">
        <w:t xml:space="preserve"> </w:t>
      </w:r>
      <w:r w:rsidR="000F3204" w:rsidRPr="00D46305">
        <w:t>του Παραρτήματος ΙΙ</w:t>
      </w:r>
      <w:r w:rsidR="005C2BC6" w:rsidRPr="006F14B4">
        <w:t xml:space="preserve"> της με αριθ.2454/235853/20-9-</w:t>
      </w:r>
      <w:r w:rsidRPr="006F14B4">
        <w:t>2019 Υ.Α. ( Β'</w:t>
      </w:r>
      <w:r w:rsidR="005C2BC6" w:rsidRPr="006F14B4">
        <w:t xml:space="preserve"> </w:t>
      </w:r>
      <w:r w:rsidRPr="006F14B4">
        <w:t xml:space="preserve">3645), για κάθε τεμάχιο της αίτησης, ή για κάθε </w:t>
      </w:r>
      <w:proofErr w:type="spellStart"/>
      <w:r w:rsidRPr="006F14B4">
        <w:t>αμπελοτεμάχιο</w:t>
      </w:r>
      <w:proofErr w:type="spellEnd"/>
      <w:r w:rsidRPr="006F14B4">
        <w:t xml:space="preserve"> που διενεργείται πιστοποίηση υλοποίησης μέτρου / δράσης </w:t>
      </w:r>
      <w:r w:rsidR="0071691A" w:rsidRPr="006F14B4">
        <w:t xml:space="preserve">της Παρέμβασης </w:t>
      </w:r>
      <w:r w:rsidRPr="006F14B4">
        <w:t>. Το πρακτικό, μετά την λήξη του ελέγχου, υπογράφεται από τους αρμόδιους ελεγκτές και τον ελεγχόμενο παραγωγό, ο οποίος πρέπει να δηλώσει τη σύμφωνη ή μη γνώμη του και εφόσον επιθυμεί να προσθέσει τις παρατηρήσεις του.</w:t>
      </w:r>
    </w:p>
    <w:p w14:paraId="34E3584A" w14:textId="77777777" w:rsidR="00F66323" w:rsidRPr="006F14B4" w:rsidRDefault="00F66323" w:rsidP="006A71B6">
      <w:pPr>
        <w:numPr>
          <w:ilvl w:val="0"/>
          <w:numId w:val="2"/>
        </w:numPr>
        <w:spacing w:after="60"/>
        <w:ind w:left="193" w:hanging="193"/>
        <w:jc w:val="both"/>
      </w:pPr>
      <w:r w:rsidRPr="006F14B4">
        <w:t xml:space="preserve">Τα αποτελέσματα κάθε επιτόπιου ελέγχου, εισάγονται και ενσωματώνονται στο Αμπελουργικό Μητρώο, κατά το στάδιο εφαρμογής </w:t>
      </w:r>
      <w:r w:rsidR="0071691A" w:rsidRPr="006F14B4">
        <w:t xml:space="preserve">της Παρέμβασης </w:t>
      </w:r>
      <w:r w:rsidRPr="006F14B4">
        <w:t>.</w:t>
      </w:r>
    </w:p>
    <w:p w14:paraId="10BEEC66" w14:textId="77777777" w:rsidR="00F66323" w:rsidRPr="006F14B4" w:rsidRDefault="00F66323" w:rsidP="006A71B6">
      <w:pPr>
        <w:numPr>
          <w:ilvl w:val="0"/>
          <w:numId w:val="2"/>
        </w:numPr>
        <w:spacing w:after="60"/>
        <w:ind w:left="193" w:hanging="193"/>
        <w:jc w:val="both"/>
      </w:pPr>
      <w:r w:rsidRPr="006F14B4">
        <w:t>Μετά την ολοκλήρωση όλων των επιτόπιων ελέγχων των τεμαχίων κάθε παραγωγού, συντάσσεται το «Συγκεντρωτικό Πρακτικό Επιτόπιου Ελέγχου για την Αναδιάρθρωση και Μετατροπή Αμπελώνων» σύμφωνα με το Υπόδει</w:t>
      </w:r>
      <w:r w:rsidR="00AE0265" w:rsidRPr="006F14B4">
        <w:t xml:space="preserve">γμα 3 </w:t>
      </w:r>
      <w:r w:rsidR="000F3204" w:rsidRPr="00D46305">
        <w:t>του Παραρτήματος ΙΙ</w:t>
      </w:r>
      <w:r w:rsidR="000F3204" w:rsidRPr="006F14B4">
        <w:t xml:space="preserve"> </w:t>
      </w:r>
      <w:r w:rsidR="00AE0265" w:rsidRPr="006F14B4">
        <w:t>της με αριθ. 2454/235853/20-9-</w:t>
      </w:r>
      <w:r w:rsidRPr="006F14B4">
        <w:t>2019 Υ.Α. ( Β'</w:t>
      </w:r>
      <w:r w:rsidR="00AE0265" w:rsidRPr="006F14B4">
        <w:t xml:space="preserve"> </w:t>
      </w:r>
      <w:r w:rsidRPr="006F14B4">
        <w:t>3645), το οποίο, υπογράφεται από τους αρμόδιους ελεγκτές και τον ελεγχόμενο παραγωγό δηλώνοντας ότι έλαβε γνώση.</w:t>
      </w:r>
    </w:p>
    <w:p w14:paraId="077FAC8C" w14:textId="77777777" w:rsidR="00F66323" w:rsidRPr="006F14B4" w:rsidRDefault="00F66323" w:rsidP="006A71B6">
      <w:pPr>
        <w:numPr>
          <w:ilvl w:val="0"/>
          <w:numId w:val="2"/>
        </w:numPr>
        <w:jc w:val="both"/>
      </w:pPr>
      <w:r w:rsidRPr="006F14B4">
        <w:t xml:space="preserve">Εισαγωγή χαρτογραφικών αποτυπώσεων </w:t>
      </w:r>
      <w:proofErr w:type="spellStart"/>
      <w:r w:rsidRPr="006F14B4">
        <w:t>αμπελοτεμαχίων</w:t>
      </w:r>
      <w:proofErr w:type="spellEnd"/>
      <w:r w:rsidRPr="006F14B4">
        <w:t xml:space="preserve"> στο Αμπελουργικό Μητρώο</w:t>
      </w:r>
      <w:r w:rsidR="00BA25EA" w:rsidRPr="006F14B4">
        <w:t xml:space="preserve"> </w:t>
      </w:r>
      <w:r w:rsidRPr="006F14B4">
        <w:t xml:space="preserve">ενημέρωση στοιχείων </w:t>
      </w:r>
      <w:proofErr w:type="spellStart"/>
      <w:r w:rsidRPr="006F14B4">
        <w:t>αμπελοτεμαχίων</w:t>
      </w:r>
      <w:proofErr w:type="spellEnd"/>
      <w:r w:rsidRPr="006F14B4">
        <w:t>:</w:t>
      </w:r>
    </w:p>
    <w:p w14:paraId="480B1FC5" w14:textId="77777777" w:rsidR="00F66323" w:rsidRPr="006F14B4" w:rsidRDefault="00F66323" w:rsidP="006A71B6">
      <w:pPr>
        <w:jc w:val="both"/>
      </w:pPr>
    </w:p>
    <w:p w14:paraId="6DCEA926" w14:textId="77777777" w:rsidR="00F66323" w:rsidRPr="006F14B4" w:rsidRDefault="00F66323" w:rsidP="006A71B6">
      <w:pPr>
        <w:numPr>
          <w:ilvl w:val="0"/>
          <w:numId w:val="11"/>
        </w:numPr>
        <w:jc w:val="both"/>
      </w:pPr>
      <w:r w:rsidRPr="006F14B4">
        <w:t xml:space="preserve">Ο χαρτογραφικός κωδικός (TEMAXCODE) του τεμαχίου που εντάσσεται </w:t>
      </w:r>
      <w:r w:rsidR="00717054" w:rsidRPr="006F14B4">
        <w:t>στην Παρέμβαση</w:t>
      </w:r>
      <w:r w:rsidRPr="006F14B4">
        <w:t>, παραμένει ο ίδιος όταν η φύτευση πραγματοποιείται στην ίδια θέση, ενώ αποδίδεται Νέος χαρτογραφικός κωδικός, όταν το τεμάχιο φυτεύεται σε άλλη θέση.</w:t>
      </w:r>
    </w:p>
    <w:p w14:paraId="2C3BF5D1" w14:textId="77777777" w:rsidR="00F66323" w:rsidRPr="006F14B4" w:rsidRDefault="00F66323" w:rsidP="006A71B6">
      <w:pPr>
        <w:jc w:val="both"/>
      </w:pPr>
    </w:p>
    <w:p w14:paraId="135212B1" w14:textId="77777777" w:rsidR="00F66323" w:rsidRPr="006F14B4" w:rsidRDefault="00F66323" w:rsidP="006A71B6">
      <w:pPr>
        <w:numPr>
          <w:ilvl w:val="0"/>
          <w:numId w:val="11"/>
        </w:numPr>
        <w:jc w:val="both"/>
      </w:pPr>
      <w:r w:rsidRPr="006F14B4">
        <w:t xml:space="preserve">Για τις περιπτώσεις που πραγματοποιείται εφαρμογή </w:t>
      </w:r>
      <w:r w:rsidR="0071691A" w:rsidRPr="006F14B4">
        <w:t xml:space="preserve">της Παρέμβασης </w:t>
      </w:r>
      <w:r w:rsidRPr="006F14B4">
        <w:t>με την φύτευση έκτασης περισσότερων του ενός τεμαχίων σε μία θέση, πρέπει να αποδίδεται νέος χαρτογραφικός κωδικός.</w:t>
      </w:r>
    </w:p>
    <w:p w14:paraId="4EA3D9E1" w14:textId="77777777" w:rsidR="00F66323" w:rsidRPr="006F14B4" w:rsidRDefault="00F66323" w:rsidP="006A71B6">
      <w:pPr>
        <w:jc w:val="both"/>
      </w:pPr>
    </w:p>
    <w:p w14:paraId="7EEA74CF" w14:textId="77777777" w:rsidR="00F66323" w:rsidRPr="006F14B4" w:rsidRDefault="00F66323" w:rsidP="006A71B6">
      <w:pPr>
        <w:numPr>
          <w:ilvl w:val="0"/>
          <w:numId w:val="11"/>
        </w:numPr>
        <w:jc w:val="both"/>
      </w:pPr>
      <w:r w:rsidRPr="006F14B4">
        <w:t xml:space="preserve">Ο χαρτογραφικός κωδικός του τεμαχίου που εφαρμόζεται </w:t>
      </w:r>
      <w:r w:rsidR="00717054" w:rsidRPr="006F14B4">
        <w:t>η Παρέμβαση</w:t>
      </w:r>
      <w:r w:rsidRPr="006F14B4">
        <w:t xml:space="preserve">, θα πρέπει να είναι ο ίδιος που καταγράφεται στην αίτηση του παραγωγού (και είναι ο ίδιος με τον αρχικό χαρτογραφικό κωδικό όταν το τεμάχιο θα φυτευτεί στην ίδια θέση ή διαφορετικός όπως </w:t>
      </w:r>
      <w:r w:rsidRPr="006F14B4">
        <w:lastRenderedPageBreak/>
        <w:t xml:space="preserve">αποδόθηκε από το σύστημα κατά την καταχώρηση τεμαχίων που θα φυτευτούν σε άλλη θέση). </w:t>
      </w:r>
      <w:bookmarkEnd w:id="6"/>
      <w:r w:rsidRPr="006F14B4">
        <w:t>Όμοια, η πληρωμή της ενίσχυσης του παραγωγού πραγματοποιείται, βάσει του  χαρτογραφικού κωδικού που αναφέρεται η δράση (μέτρο) στην αίτησή του, αν δεν έχει υποβληθεί αίτημα αλλαγής τεμαχίου.</w:t>
      </w:r>
    </w:p>
    <w:p w14:paraId="039034DF" w14:textId="77777777" w:rsidR="00F66323" w:rsidRPr="006F14B4" w:rsidRDefault="00F66323" w:rsidP="006A71B6">
      <w:pPr>
        <w:jc w:val="both"/>
      </w:pPr>
    </w:p>
    <w:p w14:paraId="4E48F24D" w14:textId="77777777" w:rsidR="00F66323" w:rsidRPr="006F14B4" w:rsidRDefault="00F66323" w:rsidP="006A71B6">
      <w:pPr>
        <w:numPr>
          <w:ilvl w:val="0"/>
          <w:numId w:val="3"/>
        </w:numPr>
        <w:spacing w:after="120"/>
        <w:ind w:left="771" w:hanging="272"/>
        <w:jc w:val="both"/>
      </w:pPr>
      <w:r w:rsidRPr="006F14B4">
        <w:t>Μεταβολές στις αιτήσεις</w:t>
      </w:r>
    </w:p>
    <w:p w14:paraId="5F846304" w14:textId="77777777" w:rsidR="00F66323" w:rsidRPr="006F14B4" w:rsidRDefault="00F66323" w:rsidP="00915630">
      <w:pPr>
        <w:spacing w:after="120"/>
        <w:jc w:val="both"/>
      </w:pPr>
      <w:r w:rsidRPr="00915630">
        <w:t>Κάθε μεταβολή στα στοιχεία των αιτήσεων των παραγωγών καταγράφεται με τη συμπλήρωση του υποδείγματος 23.</w:t>
      </w:r>
      <w:r w:rsidR="00915630" w:rsidRPr="00915630">
        <w:t xml:space="preserve"> Το υπόδειγμα 23 συμπληρώνεται και διατηρείται στην αρμόδια Διεύθυνση Αγροτικής Οικονομίας &amp; Κτηνιατρικής.</w:t>
      </w:r>
    </w:p>
    <w:p w14:paraId="74D771A2" w14:textId="77777777" w:rsidR="00F66323" w:rsidRPr="006F14B4" w:rsidRDefault="00F66323" w:rsidP="006A71B6">
      <w:pPr>
        <w:jc w:val="both"/>
      </w:pPr>
      <w:r w:rsidRPr="006F14B4">
        <w:t xml:space="preserve">Επίσης, κάθε αλλαγή </w:t>
      </w:r>
      <w:proofErr w:type="spellStart"/>
      <w:r w:rsidRPr="006F14B4">
        <w:t>αμπελοτεμαχίου</w:t>
      </w:r>
      <w:proofErr w:type="spellEnd"/>
      <w:r w:rsidRPr="006F14B4">
        <w:t xml:space="preserve"> αίτησης ένταξης </w:t>
      </w:r>
      <w:r w:rsidR="00717054" w:rsidRPr="006F14B4">
        <w:t xml:space="preserve">στην Παρέμβαση </w:t>
      </w:r>
      <w:r w:rsidRPr="006F14B4">
        <w:t>Αναδιάρθρωσης και Μετατροπής Αμπελώνων, καταγράφεται στο Αμπελουργικό Μητρώο. Προκειμένου να είναι δυνατή η καταγραφή της εν λόγω αλλαγής, εισάγεται «Συμπληρωματική Δήλωση» με συμπλήρωση του Αριθμού πρωτοκόλλου, της αίτησης του παραγωγού, στη φόρμα Στοιχείων παραγωγού στο Αμπελουργικό Μητρώο. Για να είναι δυνατή η καταγραφή της απάντησης της υπηρεσίας στο αίτημα, εισάγεται δήλωση «Έλεγχος» με τον αριθμό πρωτοκόλλου της έγγραφης απάντησης στον παραγωγό.</w:t>
      </w:r>
    </w:p>
    <w:p w14:paraId="082F443F" w14:textId="77777777" w:rsidR="00F66323" w:rsidRPr="006F14B4" w:rsidRDefault="00F66323" w:rsidP="006A71B6">
      <w:pPr>
        <w:jc w:val="both"/>
      </w:pPr>
    </w:p>
    <w:p w14:paraId="1859EA0C" w14:textId="77777777" w:rsidR="00F66323" w:rsidRPr="006F14B4" w:rsidRDefault="00F66323" w:rsidP="006A71B6">
      <w:pPr>
        <w:numPr>
          <w:ilvl w:val="0"/>
          <w:numId w:val="3"/>
        </w:numPr>
        <w:spacing w:after="120"/>
        <w:ind w:left="771" w:hanging="272"/>
        <w:jc w:val="both"/>
      </w:pPr>
      <w:r w:rsidRPr="006F14B4">
        <w:t xml:space="preserve">Ύψος οικονομικής ενίσχυσης </w:t>
      </w:r>
      <w:r w:rsidR="000C3082" w:rsidRPr="006F14B4">
        <w:t xml:space="preserve">- </w:t>
      </w:r>
      <w:r w:rsidRPr="006F14B4">
        <w:t>Έλεγχος διπλής χρηματοδότησης</w:t>
      </w:r>
    </w:p>
    <w:p w14:paraId="4C749AF0" w14:textId="77777777" w:rsidR="006F0269" w:rsidRPr="006F14B4" w:rsidRDefault="006F0269" w:rsidP="006A71B6">
      <w:pPr>
        <w:spacing w:after="240"/>
        <w:jc w:val="both"/>
      </w:pPr>
      <w:r w:rsidRPr="006F14B4">
        <w:t xml:space="preserve">Προκειμένου να αποφευχθεί η διπλή χρηματοδότηση διενεργείται από την αρμόδια υπηρεσία του ΠΑΑ, διασταυρωτικός έλεγχος των επιλέξιμων παραγωγών της Παρέμβασης Αναδιάρθρωσης και Μετατροπής Αμπελώνων με σχετικό αρχείο δικαιούχων της Δράσης 4.1.5 του ΠΑΑ (Σχέδια Βελτίωσης), </w:t>
      </w:r>
    </w:p>
    <w:p w14:paraId="3068B517" w14:textId="77777777" w:rsidR="00F66323" w:rsidRPr="006F14B4" w:rsidRDefault="006F0269" w:rsidP="006A71B6">
      <w:pPr>
        <w:jc w:val="both"/>
      </w:pPr>
      <w:r w:rsidRPr="006F14B4">
        <w:t>Επίσης π</w:t>
      </w:r>
      <w:r w:rsidR="00F66323" w:rsidRPr="006F14B4">
        <w:t xml:space="preserve">ραγματοποιείται έλεγχος για τον αποκλεισμό ένταξης </w:t>
      </w:r>
      <w:r w:rsidR="00717054" w:rsidRPr="006F14B4">
        <w:t xml:space="preserve">στην Παρέμβαση </w:t>
      </w:r>
      <w:r w:rsidR="00F66323" w:rsidRPr="006F14B4">
        <w:t xml:space="preserve">«Αναδιάρθρωσης &amp; Μετατροπής Αμπελώνων», </w:t>
      </w:r>
      <w:proofErr w:type="spellStart"/>
      <w:r w:rsidR="00F66323" w:rsidRPr="006F14B4">
        <w:t>αδειοδοτημένων</w:t>
      </w:r>
      <w:proofErr w:type="spellEnd"/>
      <w:r w:rsidR="00F66323" w:rsidRPr="006F14B4">
        <w:t xml:space="preserve"> τεμαχίων από την εφαρμογή του καθεστώτος </w:t>
      </w:r>
      <w:proofErr w:type="spellStart"/>
      <w:r w:rsidR="00F66323" w:rsidRPr="006F14B4">
        <w:t>αδειοδότησης</w:t>
      </w:r>
      <w:proofErr w:type="spellEnd"/>
      <w:r w:rsidR="00F66323" w:rsidRPr="006F14B4">
        <w:t xml:space="preserve"> νέων φυτεύσεων αμπελώνων με οινοποιήσιμες ποικιλίες αμπέλου.</w:t>
      </w:r>
    </w:p>
    <w:p w14:paraId="3BF80D45" w14:textId="77777777" w:rsidR="00F66323" w:rsidRPr="006F14B4" w:rsidRDefault="00F66323" w:rsidP="006A71B6">
      <w:pPr>
        <w:jc w:val="both"/>
      </w:pPr>
    </w:p>
    <w:p w14:paraId="3621E8B5" w14:textId="77777777" w:rsidR="00F66323" w:rsidRPr="006F14B4" w:rsidRDefault="00F66323" w:rsidP="006A71B6">
      <w:pPr>
        <w:jc w:val="both"/>
      </w:pPr>
      <w:r w:rsidRPr="006F14B4">
        <w:t xml:space="preserve">Τα </w:t>
      </w:r>
      <w:proofErr w:type="spellStart"/>
      <w:r w:rsidRPr="006F14B4">
        <w:t>αμπελοτεμάχια</w:t>
      </w:r>
      <w:proofErr w:type="spellEnd"/>
      <w:r w:rsidRPr="006F14B4">
        <w:t xml:space="preserve"> στα οποία χορηγήθηκε άδεια σε εφαρμογή του καθεστώτος «</w:t>
      </w:r>
      <w:proofErr w:type="spellStart"/>
      <w:r w:rsidRPr="006F14B4">
        <w:t>Αδειοδότηση</w:t>
      </w:r>
      <w:proofErr w:type="spellEnd"/>
      <w:r w:rsidRPr="006F14B4">
        <w:t xml:space="preserve"> νέων φυτεύσεων αμπελώνων με οινοποιήσιμες ποικιλίες αμπέλου» :</w:t>
      </w:r>
    </w:p>
    <w:p w14:paraId="4DE93D06" w14:textId="77777777" w:rsidR="00F66323" w:rsidRPr="006F14B4" w:rsidRDefault="00F66323" w:rsidP="006A71B6">
      <w:pPr>
        <w:jc w:val="both"/>
      </w:pPr>
    </w:p>
    <w:p w14:paraId="07D6DDC9" w14:textId="77777777" w:rsidR="00F66323" w:rsidRPr="006F14B4" w:rsidRDefault="00F66323" w:rsidP="006A71B6">
      <w:pPr>
        <w:jc w:val="both"/>
      </w:pPr>
      <w:r w:rsidRPr="006F14B4">
        <w:t xml:space="preserve">α) φυτεύονται από τον παραγωγό και ΔΕΝ εντάσσονται </w:t>
      </w:r>
      <w:r w:rsidR="00717054" w:rsidRPr="006F14B4">
        <w:t xml:space="preserve">στην Παρέμβαση </w:t>
      </w:r>
      <w:r w:rsidRPr="006F14B4">
        <w:t>«Αναδιάρθρωσης &amp; Μετατροπής Αμπελώνων» ,</w:t>
      </w:r>
    </w:p>
    <w:p w14:paraId="590709E3" w14:textId="77777777" w:rsidR="00F66323" w:rsidRPr="006F14B4" w:rsidRDefault="00F66323" w:rsidP="006A71B6">
      <w:pPr>
        <w:jc w:val="both"/>
      </w:pPr>
    </w:p>
    <w:p w14:paraId="7E132732" w14:textId="77777777" w:rsidR="00F66323" w:rsidRPr="006F14B4" w:rsidRDefault="00F66323" w:rsidP="006A71B6">
      <w:pPr>
        <w:jc w:val="both"/>
      </w:pPr>
      <w:r w:rsidRPr="006F14B4">
        <w:t>β) δύναται να ενταχθούν σε Σχέδιο Βελτίωσης για τη φύτευσή τους. Διακρίνονται οι εξής περιπτώσεις ελέγχου :</w:t>
      </w:r>
    </w:p>
    <w:p w14:paraId="3FD3B248" w14:textId="77777777" w:rsidR="00F66323" w:rsidRPr="006F14B4" w:rsidRDefault="00F66323" w:rsidP="006A71B6">
      <w:pPr>
        <w:numPr>
          <w:ilvl w:val="0"/>
          <w:numId w:val="2"/>
        </w:numPr>
        <w:jc w:val="both"/>
      </w:pPr>
      <w:r w:rsidRPr="006F14B4">
        <w:t xml:space="preserve">Αποκλεισμός </w:t>
      </w:r>
      <w:proofErr w:type="spellStart"/>
      <w:r w:rsidRPr="006F14B4">
        <w:t>αμπελοτεμαχίων</w:t>
      </w:r>
      <w:proofErr w:type="spellEnd"/>
      <w:r w:rsidRPr="006F14B4">
        <w:t xml:space="preserve"> που </w:t>
      </w:r>
      <w:proofErr w:type="spellStart"/>
      <w:r w:rsidRPr="006F14B4">
        <w:t>αδειοδοτήθηκαν</w:t>
      </w:r>
      <w:proofErr w:type="spellEnd"/>
      <w:r w:rsidRPr="006F14B4">
        <w:t xml:space="preserve"> στο πλαίσιο εφαρμογής του καθεστώτος «</w:t>
      </w:r>
      <w:proofErr w:type="spellStart"/>
      <w:r w:rsidRPr="006F14B4">
        <w:t>Αδειοδότηση</w:t>
      </w:r>
      <w:proofErr w:type="spellEnd"/>
      <w:r w:rsidRPr="006F14B4">
        <w:t xml:space="preserve"> νέων φυτεύσεων αμπελώνων με οινοποιήσιμες ποικιλίες αμπέλου» (για κάθε έτος από την 1-1-2016 και μετά) και δεν έχει υλοποιηθεί (φυτευτεί) η </w:t>
      </w:r>
      <w:proofErr w:type="spellStart"/>
      <w:r w:rsidRPr="006F14B4">
        <w:t>χορηγηθείσα</w:t>
      </w:r>
      <w:proofErr w:type="spellEnd"/>
      <w:r w:rsidRPr="006F14B4">
        <w:t xml:space="preserve"> άδεια φύτευσης που βρίσκεται σε ισχύ. Ο έλεγχος πραγματοποιείται μέσω της εφαρμογής «ΑΔΕΙΕΣ» και του ΣΓΠ-ΕΤ&amp;ΑΜ.</w:t>
      </w:r>
    </w:p>
    <w:p w14:paraId="376B5D95" w14:textId="77777777" w:rsidR="00F66323" w:rsidRPr="006F14B4" w:rsidRDefault="00F66323" w:rsidP="006A71B6">
      <w:pPr>
        <w:jc w:val="both"/>
      </w:pPr>
    </w:p>
    <w:p w14:paraId="2CF1E669" w14:textId="77777777" w:rsidR="00F66323" w:rsidRPr="006F14B4" w:rsidRDefault="00F66323" w:rsidP="006A71B6">
      <w:pPr>
        <w:numPr>
          <w:ilvl w:val="0"/>
          <w:numId w:val="2"/>
        </w:numPr>
        <w:jc w:val="both"/>
      </w:pPr>
      <w:r w:rsidRPr="006F14B4">
        <w:t>Ορθός εντοπισμός τεμαχίων μη καταχωρημένων στο Αμπελουργικό Μητρώο προς ένταξη στο «</w:t>
      </w:r>
      <w:r w:rsidR="00717054" w:rsidRPr="006F14B4">
        <w:t>Παρέμβαση</w:t>
      </w:r>
      <w:r w:rsidRPr="006F14B4">
        <w:t xml:space="preserve"> Αναδιάρθρωσης &amp; Μετατροπής Αμπελώνων», παραγωγού που παράλληλα έχει </w:t>
      </w:r>
      <w:proofErr w:type="spellStart"/>
      <w:r w:rsidRPr="006F14B4">
        <w:t>αδειοδοτηθεί</w:t>
      </w:r>
      <w:proofErr w:type="spellEnd"/>
      <w:r w:rsidRPr="006F14B4">
        <w:t xml:space="preserve"> στο πλαίσιο εφαρμογής του καθεστώτος </w:t>
      </w:r>
      <w:proofErr w:type="spellStart"/>
      <w:r w:rsidRPr="006F14B4">
        <w:t>αδειοδότησης</w:t>
      </w:r>
      <w:proofErr w:type="spellEnd"/>
      <w:r w:rsidRPr="006F14B4">
        <w:t xml:space="preserve"> νέων φυτεύσεων (ή έχει υποβάλει αίτηση για χορήγηση άδειας κατά τον τρέχον έτος που αιτείται την ένταξη </w:t>
      </w:r>
      <w:r w:rsidR="000A05E3" w:rsidRPr="006F14B4">
        <w:t>στην Παρέμβαση</w:t>
      </w:r>
      <w:r w:rsidRPr="006F14B4">
        <w:t>).</w:t>
      </w:r>
    </w:p>
    <w:p w14:paraId="57211658" w14:textId="77777777" w:rsidR="00F66323" w:rsidRPr="006F14B4" w:rsidRDefault="00F66323" w:rsidP="006A71B6">
      <w:pPr>
        <w:numPr>
          <w:ilvl w:val="0"/>
          <w:numId w:val="2"/>
        </w:numPr>
        <w:jc w:val="both"/>
      </w:pPr>
      <w:r w:rsidRPr="006F14B4">
        <w:t xml:space="preserve">Έλεγχος μέσω του χαρτογραφικού υποβάθρου της εφαρμογής «ΑΔΕΙΕΣ» για τη διαπίστωση τυχόν επικαλύψεων ή και σύμπτωσης μεταξύ τεμαχίων προς ένταξη </w:t>
      </w:r>
      <w:r w:rsidR="000A05E3" w:rsidRPr="006F14B4">
        <w:t xml:space="preserve">στην Παρέμβαση </w:t>
      </w:r>
      <w:r w:rsidRPr="006F14B4">
        <w:t xml:space="preserve">και </w:t>
      </w:r>
      <w:proofErr w:type="spellStart"/>
      <w:r w:rsidRPr="006F14B4">
        <w:t>αδειοδοτημένων</w:t>
      </w:r>
      <w:proofErr w:type="spellEnd"/>
      <w:r w:rsidRPr="006F14B4">
        <w:t xml:space="preserve"> </w:t>
      </w:r>
      <w:r w:rsidRPr="006F14B4">
        <w:lastRenderedPageBreak/>
        <w:t xml:space="preserve">τεμαχίων από την εφαρμογή του καθεστώτος </w:t>
      </w:r>
      <w:proofErr w:type="spellStart"/>
      <w:r w:rsidRPr="006F14B4">
        <w:t>αδειοδότησης</w:t>
      </w:r>
      <w:proofErr w:type="spellEnd"/>
      <w:r w:rsidRPr="006F14B4">
        <w:t xml:space="preserve"> φυτεύσεων αμπελώνων με οινοποιήσιμες ποικιλίες αμπέλου, για κάθε έτος από την 1-1-2016 και μετά.</w:t>
      </w:r>
    </w:p>
    <w:p w14:paraId="2B6323C2" w14:textId="77777777" w:rsidR="00F66323" w:rsidRPr="006F14B4" w:rsidRDefault="00F66323" w:rsidP="006A71B6">
      <w:pPr>
        <w:jc w:val="both"/>
      </w:pPr>
    </w:p>
    <w:p w14:paraId="155F91A3" w14:textId="77777777" w:rsidR="00F66323" w:rsidRPr="006F14B4" w:rsidRDefault="00F66323" w:rsidP="006A71B6">
      <w:pPr>
        <w:jc w:val="both"/>
      </w:pPr>
      <w:r w:rsidRPr="006F14B4">
        <w:t xml:space="preserve">Για τις περιπτώσεις που υπάρχουν ευρήματα από τους παραπάνω ελέγχους, δύναται να υποβληθεί αίτηση τροποποίησης από τον παραγωγό, για αλλαγή τεμαχίου που θα ενταχθεί </w:t>
      </w:r>
      <w:r w:rsidR="000A05E3" w:rsidRPr="006F14B4">
        <w:t>στην Παρέμβαση</w:t>
      </w:r>
      <w:r w:rsidRPr="006F14B4">
        <w:t>.</w:t>
      </w:r>
    </w:p>
    <w:p w14:paraId="0E62CA9F" w14:textId="77777777" w:rsidR="00F66323" w:rsidRPr="006F14B4" w:rsidRDefault="00F66323" w:rsidP="006A71B6">
      <w:pPr>
        <w:jc w:val="both"/>
      </w:pPr>
    </w:p>
    <w:p w14:paraId="7F03F645" w14:textId="77777777" w:rsidR="00F66323" w:rsidRPr="006F14B4" w:rsidRDefault="00F66323" w:rsidP="006A71B6">
      <w:pPr>
        <w:numPr>
          <w:ilvl w:val="0"/>
          <w:numId w:val="3"/>
        </w:numPr>
        <w:spacing w:after="120"/>
        <w:ind w:left="771" w:hanging="272"/>
        <w:jc w:val="both"/>
      </w:pPr>
      <w:r w:rsidRPr="006F14B4">
        <w:t>Ανωτέρα βία</w:t>
      </w:r>
    </w:p>
    <w:p w14:paraId="560BC454" w14:textId="77777777" w:rsidR="00F66323" w:rsidRPr="006F14B4" w:rsidRDefault="00F66323" w:rsidP="006A71B6">
      <w:pPr>
        <w:jc w:val="both"/>
      </w:pPr>
      <w:r w:rsidRPr="006F14B4">
        <w:t xml:space="preserve">Για την περίπτωση θανάτου αιτούντα παραγωγού, κατά τη διάρκεια της αξιολόγησης της αίτησης και πριν την έκδοση της οριστικής κατάταξης, τα στοιχεία της υποβληθείσας αίτησης προς ένταξη </w:t>
      </w:r>
      <w:r w:rsidR="00DA66E3" w:rsidRPr="006F14B4">
        <w:t>στην Παρέμβαση</w:t>
      </w:r>
      <w:r w:rsidRPr="006F14B4">
        <w:t xml:space="preserve">, δεν τροποποιούνται και η αίτηση δεν αξιολογείται. </w:t>
      </w:r>
    </w:p>
    <w:p w14:paraId="1C77AFBF" w14:textId="77777777" w:rsidR="00F66323" w:rsidRPr="006F14B4" w:rsidRDefault="00F66323" w:rsidP="006A71B6">
      <w:pPr>
        <w:jc w:val="both"/>
      </w:pPr>
      <w:r w:rsidRPr="006F14B4">
        <w:t>Επίσης, δεν υπάρχει δυνατότητα τροποποίησης των στοιχείων του αιτούντα παραγωγού για την εκτέλεσης της υλοποίησης των μέτρων από άλλον παραγωγό με αντίστοιχη τροποποίηση της απόφαση ένταξης.</w:t>
      </w:r>
    </w:p>
    <w:p w14:paraId="369DF513" w14:textId="77777777" w:rsidR="00ED1603" w:rsidRPr="006F14B4" w:rsidRDefault="00ED1603" w:rsidP="006A71B6">
      <w:pPr>
        <w:jc w:val="both"/>
      </w:pPr>
    </w:p>
    <w:p w14:paraId="64CFA6B4" w14:textId="77777777" w:rsidR="00ED1603" w:rsidRPr="006F14B4" w:rsidRDefault="00ED1603" w:rsidP="006A71B6">
      <w:pPr>
        <w:numPr>
          <w:ilvl w:val="0"/>
          <w:numId w:val="3"/>
        </w:numPr>
        <w:spacing w:after="120"/>
        <w:ind w:left="771" w:hanging="272"/>
        <w:jc w:val="both"/>
      </w:pPr>
      <w:r w:rsidRPr="006F14B4">
        <w:t>Συμπλήρωση υποδειγμάτων Παρέμβασης</w:t>
      </w:r>
    </w:p>
    <w:p w14:paraId="0D3B2834" w14:textId="77777777" w:rsidR="00ED1603" w:rsidRPr="006F14B4" w:rsidRDefault="00ED1603" w:rsidP="006A71B6">
      <w:pPr>
        <w:jc w:val="both"/>
      </w:pPr>
      <w:r w:rsidRPr="006F14B4">
        <w:t>Η συμπλήρωση των υποδειγμάτων της Παρέμβασης πραγματοποιείται από την αρμόδια ΔΑΟΚ με χρήση των εκτυπώσεων από την Ψηφιακή Υπηρεσία εξέτασης και ελέγχου των αιτήσεων και από των ηλεκτρονικών φορμών.</w:t>
      </w:r>
    </w:p>
    <w:p w14:paraId="3181FA14" w14:textId="77777777" w:rsidR="00ED1603" w:rsidRPr="006F14B4" w:rsidRDefault="00ED1603" w:rsidP="006A71B6">
      <w:pPr>
        <w:jc w:val="both"/>
      </w:pPr>
    </w:p>
    <w:p w14:paraId="6263AB07" w14:textId="77777777" w:rsidR="00F66323" w:rsidRPr="006F14B4" w:rsidRDefault="00F66323" w:rsidP="006A71B6">
      <w:pPr>
        <w:jc w:val="both"/>
      </w:pPr>
    </w:p>
    <w:p w14:paraId="24A51C9D" w14:textId="77777777" w:rsidR="00F66323" w:rsidRPr="006F14B4" w:rsidRDefault="00F66323" w:rsidP="006A71B6">
      <w:pPr>
        <w:spacing w:after="200"/>
        <w:rPr>
          <w:b/>
        </w:rPr>
      </w:pPr>
      <w:r w:rsidRPr="006F14B4">
        <w:rPr>
          <w:b/>
        </w:rPr>
        <w:br w:type="page"/>
      </w:r>
    </w:p>
    <w:p w14:paraId="6D476A2E" w14:textId="77777777" w:rsidR="00F66323" w:rsidRPr="006F14B4" w:rsidRDefault="00F66323" w:rsidP="006A71B6">
      <w:pPr>
        <w:jc w:val="both"/>
        <w:rPr>
          <w:b/>
        </w:rPr>
      </w:pPr>
    </w:p>
    <w:p w14:paraId="67C15AEC" w14:textId="77777777" w:rsidR="00B25551" w:rsidRPr="006F14B4" w:rsidRDefault="00B25551" w:rsidP="006A71B6">
      <w:pPr>
        <w:jc w:val="center"/>
        <w:rPr>
          <w:b/>
        </w:rPr>
      </w:pPr>
      <w:r w:rsidRPr="006F14B4">
        <w:rPr>
          <w:b/>
        </w:rPr>
        <w:t>ΠΑΡΑΡΤΗΜΑ ΙΙ (</w:t>
      </w:r>
      <w:r w:rsidR="0044516A" w:rsidRPr="006F14B4">
        <w:rPr>
          <w:b/>
        </w:rPr>
        <w:t>ΠΙΝΑΚΕΣ/</w:t>
      </w:r>
      <w:r w:rsidRPr="006F14B4">
        <w:rPr>
          <w:b/>
        </w:rPr>
        <w:t>ΥΠΟΔΕΙΓΜΑΤΑ</w:t>
      </w:r>
      <w:r w:rsidR="00165F51" w:rsidRPr="006F14B4">
        <w:rPr>
          <w:b/>
        </w:rPr>
        <w:t>/</w:t>
      </w:r>
      <w:r w:rsidR="0044516A" w:rsidRPr="006F14B4">
        <w:rPr>
          <w:b/>
        </w:rPr>
        <w:t>ΦΟΡΜΕΣ</w:t>
      </w:r>
      <w:r w:rsidRPr="006F14B4">
        <w:rPr>
          <w:b/>
        </w:rPr>
        <w:t>)</w:t>
      </w:r>
    </w:p>
    <w:p w14:paraId="7FCA0571" w14:textId="77777777" w:rsidR="00A64E45" w:rsidRPr="006F14B4" w:rsidRDefault="00A64E45" w:rsidP="006A71B6">
      <w:pPr>
        <w:jc w:val="center"/>
        <w:rPr>
          <w:b/>
        </w:rPr>
      </w:pPr>
    </w:p>
    <w:p w14:paraId="043FCDF8" w14:textId="77777777" w:rsidR="0044516A" w:rsidRPr="006F14B4" w:rsidRDefault="007220A0" w:rsidP="006A71B6">
      <w:pPr>
        <w:spacing w:after="200"/>
        <w:rPr>
          <w:b/>
        </w:rPr>
      </w:pPr>
      <w:bookmarkStart w:id="8" w:name="_Hlk170340364"/>
      <w:r w:rsidRPr="006F14B4">
        <w:rPr>
          <w:b/>
        </w:rPr>
        <w:t xml:space="preserve">ΥΠΟΔΕΙΓΜΑ 1Α : </w:t>
      </w:r>
      <w:r w:rsidR="0044516A" w:rsidRPr="006F14B4">
        <w:rPr>
          <w:b/>
        </w:rPr>
        <w:t xml:space="preserve">ΠΙΝΑΚΑΣ ΑΙΤΟΥΝΤΩΝ ΠΑΡΑΓΩΓΩΝ </w:t>
      </w:r>
    </w:p>
    <w:tbl>
      <w:tblPr>
        <w:tblW w:w="9220" w:type="dxa"/>
        <w:tblInd w:w="113" w:type="dxa"/>
        <w:tblLook w:val="04A0" w:firstRow="1" w:lastRow="0" w:firstColumn="1" w:lastColumn="0" w:noHBand="0" w:noVBand="1"/>
      </w:tblPr>
      <w:tblGrid>
        <w:gridCol w:w="482"/>
        <w:gridCol w:w="1320"/>
        <w:gridCol w:w="482"/>
        <w:gridCol w:w="968"/>
        <w:gridCol w:w="482"/>
        <w:gridCol w:w="695"/>
        <w:gridCol w:w="734"/>
        <w:gridCol w:w="851"/>
        <w:gridCol w:w="1632"/>
        <w:gridCol w:w="1574"/>
      </w:tblGrid>
      <w:tr w:rsidR="004D04ED" w:rsidRPr="007A4D36" w14:paraId="1FEDF2D2" w14:textId="77777777" w:rsidTr="004D04ED">
        <w:trPr>
          <w:trHeight w:val="4200"/>
        </w:trPr>
        <w:tc>
          <w:tcPr>
            <w:tcW w:w="460" w:type="dxa"/>
            <w:tcBorders>
              <w:top w:val="single" w:sz="4" w:space="0" w:color="auto"/>
              <w:left w:val="single" w:sz="4" w:space="0" w:color="auto"/>
              <w:bottom w:val="single" w:sz="4" w:space="0" w:color="auto"/>
              <w:right w:val="single" w:sz="4" w:space="0" w:color="auto"/>
            </w:tcBorders>
            <w:shd w:val="clear" w:color="000000" w:fill="BFBFBF"/>
            <w:textDirection w:val="btLr"/>
            <w:vAlign w:val="center"/>
            <w:hideMark/>
          </w:tcPr>
          <w:p w14:paraId="1ECD57C5" w14:textId="77777777" w:rsidR="004D04ED" w:rsidRPr="006F14B4" w:rsidRDefault="004D04ED" w:rsidP="006A71B6">
            <w:pPr>
              <w:jc w:val="center"/>
              <w:rPr>
                <w:rFonts w:eastAsia="Times New Roman"/>
                <w:b/>
                <w:bCs/>
              </w:rPr>
            </w:pPr>
            <w:proofErr w:type="spellStart"/>
            <w:r w:rsidRPr="006F14B4">
              <w:rPr>
                <w:rFonts w:eastAsia="Times New Roman"/>
                <w:b/>
                <w:bCs/>
                <w:sz w:val="22"/>
                <w:szCs w:val="22"/>
              </w:rPr>
              <w:t>id_ΑΙΤΗΣΗΣ</w:t>
            </w:r>
            <w:proofErr w:type="spellEnd"/>
            <w:r w:rsidRPr="006F14B4">
              <w:rPr>
                <w:rFonts w:eastAsia="Times New Roman"/>
                <w:b/>
                <w:bCs/>
                <w:sz w:val="22"/>
                <w:szCs w:val="22"/>
              </w:rPr>
              <w:t xml:space="preserve"> </w:t>
            </w:r>
          </w:p>
        </w:tc>
        <w:tc>
          <w:tcPr>
            <w:tcW w:w="13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46ACEEA4" w14:textId="77777777" w:rsidR="004D04ED" w:rsidRPr="006F14B4" w:rsidRDefault="004D04ED" w:rsidP="006A71B6">
            <w:pPr>
              <w:jc w:val="center"/>
              <w:rPr>
                <w:rFonts w:eastAsia="Times New Roman"/>
                <w:b/>
                <w:bCs/>
              </w:rPr>
            </w:pPr>
            <w:r w:rsidRPr="006F14B4">
              <w:rPr>
                <w:rFonts w:eastAsia="Times New Roman"/>
                <w:b/>
                <w:bCs/>
                <w:sz w:val="22"/>
                <w:szCs w:val="22"/>
              </w:rPr>
              <w:t>Αριθμός Πρωτοκόλλου Αίτησης</w:t>
            </w:r>
          </w:p>
        </w:tc>
        <w:tc>
          <w:tcPr>
            <w:tcW w:w="42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734BEDC1" w14:textId="77777777" w:rsidR="004D04ED" w:rsidRPr="006F14B4" w:rsidRDefault="004D04ED" w:rsidP="006A71B6">
            <w:pPr>
              <w:jc w:val="center"/>
              <w:rPr>
                <w:rFonts w:eastAsia="Times New Roman"/>
                <w:b/>
                <w:bCs/>
              </w:rPr>
            </w:pPr>
            <w:r w:rsidRPr="006F14B4">
              <w:rPr>
                <w:rFonts w:eastAsia="Times New Roman"/>
                <w:b/>
                <w:bCs/>
                <w:sz w:val="22"/>
                <w:szCs w:val="22"/>
              </w:rPr>
              <w:t>ΔΑΑ._ID</w:t>
            </w:r>
          </w:p>
        </w:tc>
        <w:tc>
          <w:tcPr>
            <w:tcW w:w="98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42ECFFB2" w14:textId="77777777" w:rsidR="004D04ED" w:rsidRPr="006F14B4" w:rsidRDefault="004D04ED" w:rsidP="006A71B6">
            <w:pPr>
              <w:jc w:val="center"/>
              <w:rPr>
                <w:rFonts w:eastAsia="Times New Roman"/>
                <w:b/>
                <w:bCs/>
              </w:rPr>
            </w:pPr>
            <w:r w:rsidRPr="006F14B4">
              <w:rPr>
                <w:rFonts w:eastAsia="Times New Roman"/>
                <w:b/>
                <w:bCs/>
                <w:sz w:val="22"/>
                <w:szCs w:val="22"/>
              </w:rPr>
              <w:t>ΔΑΑ_ΟΝΟΜΑΣΙΑ</w:t>
            </w:r>
          </w:p>
        </w:tc>
        <w:tc>
          <w:tcPr>
            <w:tcW w:w="46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191A2FCD" w14:textId="77777777" w:rsidR="004D04ED" w:rsidRPr="006F14B4" w:rsidRDefault="004D04ED" w:rsidP="006A71B6">
            <w:pPr>
              <w:jc w:val="center"/>
              <w:rPr>
                <w:rFonts w:eastAsia="Times New Roman"/>
                <w:b/>
                <w:bCs/>
              </w:rPr>
            </w:pPr>
            <w:r w:rsidRPr="006F14B4">
              <w:rPr>
                <w:rFonts w:eastAsia="Times New Roman"/>
                <w:b/>
                <w:bCs/>
                <w:sz w:val="22"/>
                <w:szCs w:val="22"/>
              </w:rPr>
              <w:t>ΗΜΕΡΟΜΗΝΙΑ ΟΡΙΣΤΙΚΟΠΟΙΗΣΗΣ</w:t>
            </w:r>
          </w:p>
        </w:tc>
        <w:tc>
          <w:tcPr>
            <w:tcW w:w="70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1CA880AD" w14:textId="77777777" w:rsidR="004D04ED" w:rsidRPr="006F14B4" w:rsidRDefault="004D04ED" w:rsidP="006A71B6">
            <w:pPr>
              <w:jc w:val="center"/>
              <w:rPr>
                <w:rFonts w:eastAsia="Times New Roman"/>
                <w:b/>
                <w:bCs/>
              </w:rPr>
            </w:pPr>
            <w:r w:rsidRPr="006F14B4">
              <w:rPr>
                <w:rFonts w:eastAsia="Times New Roman"/>
                <w:b/>
                <w:bCs/>
                <w:sz w:val="22"/>
                <w:szCs w:val="22"/>
              </w:rPr>
              <w:t>ΑΦΜ</w:t>
            </w:r>
          </w:p>
        </w:tc>
        <w:tc>
          <w:tcPr>
            <w:tcW w:w="74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075D1EFA" w14:textId="77777777" w:rsidR="004D04ED" w:rsidRPr="006F14B4" w:rsidRDefault="004D04ED" w:rsidP="006A71B6">
            <w:pPr>
              <w:jc w:val="center"/>
              <w:rPr>
                <w:rFonts w:eastAsia="Times New Roman"/>
                <w:b/>
                <w:bCs/>
              </w:rPr>
            </w:pPr>
            <w:r w:rsidRPr="006F14B4">
              <w:rPr>
                <w:rFonts w:eastAsia="Times New Roman"/>
                <w:b/>
                <w:bCs/>
                <w:sz w:val="22"/>
                <w:szCs w:val="22"/>
              </w:rPr>
              <w:t>ΕΠΩΝΥΜΟ / ΕΠΩΝΥΜΙΑ</w:t>
            </w:r>
          </w:p>
        </w:tc>
        <w:tc>
          <w:tcPr>
            <w:tcW w:w="86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1A7A2428" w14:textId="77777777" w:rsidR="004D04ED" w:rsidRPr="006F14B4" w:rsidRDefault="004D04ED" w:rsidP="006A71B6">
            <w:pPr>
              <w:jc w:val="center"/>
              <w:rPr>
                <w:rFonts w:eastAsia="Times New Roman"/>
                <w:b/>
                <w:bCs/>
              </w:rPr>
            </w:pPr>
            <w:r w:rsidRPr="006F14B4">
              <w:rPr>
                <w:rFonts w:eastAsia="Times New Roman"/>
                <w:b/>
                <w:bCs/>
                <w:sz w:val="22"/>
                <w:szCs w:val="22"/>
              </w:rPr>
              <w:t>ΟΝΟΜΑ</w:t>
            </w:r>
          </w:p>
        </w:tc>
        <w:tc>
          <w:tcPr>
            <w:tcW w:w="166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5AC9C302" w14:textId="77777777" w:rsidR="004D04ED" w:rsidRPr="006F14B4" w:rsidRDefault="004D04ED" w:rsidP="006A71B6">
            <w:pPr>
              <w:jc w:val="center"/>
              <w:rPr>
                <w:rFonts w:eastAsia="Times New Roman"/>
                <w:b/>
                <w:bCs/>
              </w:rPr>
            </w:pPr>
            <w:r w:rsidRPr="006F14B4">
              <w:rPr>
                <w:rFonts w:eastAsia="Times New Roman"/>
                <w:b/>
                <w:bCs/>
                <w:sz w:val="22"/>
                <w:szCs w:val="22"/>
              </w:rPr>
              <w:t>ΟΝΟΜΑ ΠΑΤΡΟΣ</w:t>
            </w:r>
          </w:p>
        </w:tc>
        <w:tc>
          <w:tcPr>
            <w:tcW w:w="1600" w:type="dxa"/>
            <w:tcBorders>
              <w:top w:val="single" w:sz="4" w:space="0" w:color="auto"/>
              <w:left w:val="nil"/>
              <w:bottom w:val="single" w:sz="4" w:space="0" w:color="auto"/>
              <w:right w:val="single" w:sz="4" w:space="0" w:color="auto"/>
            </w:tcBorders>
            <w:shd w:val="clear" w:color="000000" w:fill="BFBFBF"/>
            <w:textDirection w:val="btLr"/>
            <w:vAlign w:val="center"/>
            <w:hideMark/>
          </w:tcPr>
          <w:p w14:paraId="094B1193" w14:textId="77777777" w:rsidR="004D04ED" w:rsidRPr="006F14B4" w:rsidRDefault="004D04ED" w:rsidP="006A71B6">
            <w:pPr>
              <w:jc w:val="center"/>
              <w:rPr>
                <w:rFonts w:eastAsia="Times New Roman"/>
                <w:b/>
                <w:bCs/>
              </w:rPr>
            </w:pPr>
            <w:r w:rsidRPr="006F14B4">
              <w:rPr>
                <w:rFonts w:eastAsia="Times New Roman"/>
                <w:b/>
                <w:bCs/>
                <w:sz w:val="22"/>
                <w:szCs w:val="22"/>
              </w:rPr>
              <w:t xml:space="preserve">ΜΕΓΕΘΟΣ ΑΜΠΕΛΟΥΡΓΙΚΗΣ ΕΚΜΕΤΑΛΛΕΥΣΗΣ ΜΕ ΟΙΝΟΠΟΙΗΣΙΜΕΣ ΠΟΙΚΙΛΙΕΣ (ΑΠΌ ΤΗΝ ΑΙΤΗΣΗ ΤΟΥ ΠΑΡΑΓΩΓΟΥ)σε </w:t>
            </w:r>
            <w:proofErr w:type="spellStart"/>
            <w:r w:rsidRPr="006F14B4">
              <w:rPr>
                <w:rFonts w:eastAsia="Times New Roman"/>
                <w:b/>
                <w:bCs/>
                <w:sz w:val="22"/>
                <w:szCs w:val="22"/>
              </w:rPr>
              <w:t>στρεμ</w:t>
            </w:r>
            <w:proofErr w:type="spellEnd"/>
            <w:r w:rsidRPr="006F14B4">
              <w:rPr>
                <w:rFonts w:eastAsia="Times New Roman"/>
                <w:b/>
                <w:bCs/>
                <w:sz w:val="22"/>
                <w:szCs w:val="22"/>
              </w:rPr>
              <w:t>. με ένα δεκαδικό</w:t>
            </w:r>
          </w:p>
        </w:tc>
      </w:tr>
      <w:tr w:rsidR="004D04ED" w:rsidRPr="007A4D36" w14:paraId="3D63DA44" w14:textId="77777777" w:rsidTr="004D04ED">
        <w:trPr>
          <w:trHeight w:val="290"/>
        </w:trPr>
        <w:tc>
          <w:tcPr>
            <w:tcW w:w="460" w:type="dxa"/>
            <w:tcBorders>
              <w:top w:val="nil"/>
              <w:left w:val="single" w:sz="4" w:space="0" w:color="auto"/>
              <w:bottom w:val="single" w:sz="4" w:space="0" w:color="auto"/>
              <w:right w:val="single" w:sz="4" w:space="0" w:color="auto"/>
            </w:tcBorders>
            <w:textDirection w:val="btLr"/>
            <w:vAlign w:val="center"/>
            <w:hideMark/>
          </w:tcPr>
          <w:p w14:paraId="06892188"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340" w:type="dxa"/>
            <w:tcBorders>
              <w:top w:val="nil"/>
              <w:left w:val="nil"/>
              <w:bottom w:val="single" w:sz="4" w:space="0" w:color="auto"/>
              <w:right w:val="single" w:sz="4" w:space="0" w:color="auto"/>
            </w:tcBorders>
            <w:textDirection w:val="btLr"/>
            <w:vAlign w:val="center"/>
            <w:hideMark/>
          </w:tcPr>
          <w:p w14:paraId="55D81D92"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20" w:type="dxa"/>
            <w:tcBorders>
              <w:top w:val="nil"/>
              <w:left w:val="nil"/>
              <w:bottom w:val="single" w:sz="4" w:space="0" w:color="auto"/>
              <w:right w:val="single" w:sz="4" w:space="0" w:color="auto"/>
            </w:tcBorders>
            <w:textDirection w:val="btLr"/>
            <w:vAlign w:val="center"/>
            <w:hideMark/>
          </w:tcPr>
          <w:p w14:paraId="5EF34899"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980" w:type="dxa"/>
            <w:tcBorders>
              <w:top w:val="nil"/>
              <w:left w:val="nil"/>
              <w:bottom w:val="single" w:sz="4" w:space="0" w:color="auto"/>
              <w:right w:val="single" w:sz="4" w:space="0" w:color="auto"/>
            </w:tcBorders>
            <w:textDirection w:val="btLr"/>
            <w:vAlign w:val="center"/>
            <w:hideMark/>
          </w:tcPr>
          <w:p w14:paraId="3634F843"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60" w:type="dxa"/>
            <w:tcBorders>
              <w:top w:val="nil"/>
              <w:left w:val="nil"/>
              <w:bottom w:val="single" w:sz="4" w:space="0" w:color="auto"/>
              <w:right w:val="single" w:sz="4" w:space="0" w:color="auto"/>
            </w:tcBorders>
            <w:textDirection w:val="btLr"/>
            <w:vAlign w:val="center"/>
            <w:hideMark/>
          </w:tcPr>
          <w:p w14:paraId="292504A6"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00" w:type="dxa"/>
            <w:tcBorders>
              <w:top w:val="nil"/>
              <w:left w:val="nil"/>
              <w:bottom w:val="single" w:sz="4" w:space="0" w:color="auto"/>
              <w:right w:val="single" w:sz="4" w:space="0" w:color="auto"/>
            </w:tcBorders>
            <w:textDirection w:val="btLr"/>
            <w:vAlign w:val="center"/>
            <w:hideMark/>
          </w:tcPr>
          <w:p w14:paraId="0C3013C6"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40" w:type="dxa"/>
            <w:tcBorders>
              <w:top w:val="nil"/>
              <w:left w:val="nil"/>
              <w:bottom w:val="single" w:sz="4" w:space="0" w:color="auto"/>
              <w:right w:val="single" w:sz="4" w:space="0" w:color="auto"/>
            </w:tcBorders>
            <w:textDirection w:val="btLr"/>
            <w:vAlign w:val="center"/>
            <w:hideMark/>
          </w:tcPr>
          <w:p w14:paraId="2B7340A3"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860" w:type="dxa"/>
            <w:tcBorders>
              <w:top w:val="nil"/>
              <w:left w:val="nil"/>
              <w:bottom w:val="single" w:sz="4" w:space="0" w:color="auto"/>
              <w:right w:val="single" w:sz="4" w:space="0" w:color="auto"/>
            </w:tcBorders>
            <w:textDirection w:val="btLr"/>
            <w:vAlign w:val="center"/>
            <w:hideMark/>
          </w:tcPr>
          <w:p w14:paraId="7F837F68"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60" w:type="dxa"/>
            <w:tcBorders>
              <w:top w:val="nil"/>
              <w:left w:val="nil"/>
              <w:bottom w:val="single" w:sz="4" w:space="0" w:color="auto"/>
              <w:right w:val="single" w:sz="4" w:space="0" w:color="auto"/>
            </w:tcBorders>
            <w:textDirection w:val="btLr"/>
            <w:vAlign w:val="center"/>
            <w:hideMark/>
          </w:tcPr>
          <w:p w14:paraId="72BBC2F2"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00" w:type="dxa"/>
            <w:tcBorders>
              <w:top w:val="nil"/>
              <w:left w:val="nil"/>
              <w:bottom w:val="single" w:sz="4" w:space="0" w:color="auto"/>
              <w:right w:val="single" w:sz="4" w:space="0" w:color="auto"/>
            </w:tcBorders>
            <w:textDirection w:val="btLr"/>
            <w:vAlign w:val="center"/>
            <w:hideMark/>
          </w:tcPr>
          <w:p w14:paraId="2832BC05" w14:textId="77777777" w:rsidR="004D04ED" w:rsidRPr="006F14B4" w:rsidRDefault="004D04ED" w:rsidP="006A71B6">
            <w:pPr>
              <w:jc w:val="center"/>
              <w:rPr>
                <w:rFonts w:eastAsia="Times New Roman"/>
                <w:b/>
                <w:bCs/>
              </w:rPr>
            </w:pPr>
            <w:r w:rsidRPr="006F14B4">
              <w:rPr>
                <w:rFonts w:eastAsia="Times New Roman"/>
                <w:b/>
                <w:bCs/>
                <w:sz w:val="22"/>
                <w:szCs w:val="22"/>
              </w:rPr>
              <w:t> </w:t>
            </w:r>
          </w:p>
        </w:tc>
      </w:tr>
      <w:tr w:rsidR="004D04ED" w:rsidRPr="007A4D36" w14:paraId="05DDB469" w14:textId="77777777" w:rsidTr="004D04ED">
        <w:trPr>
          <w:trHeight w:val="290"/>
        </w:trPr>
        <w:tc>
          <w:tcPr>
            <w:tcW w:w="460" w:type="dxa"/>
            <w:tcBorders>
              <w:top w:val="nil"/>
              <w:left w:val="single" w:sz="4" w:space="0" w:color="auto"/>
              <w:bottom w:val="single" w:sz="4" w:space="0" w:color="auto"/>
              <w:right w:val="single" w:sz="4" w:space="0" w:color="auto"/>
            </w:tcBorders>
            <w:textDirection w:val="btLr"/>
            <w:vAlign w:val="center"/>
            <w:hideMark/>
          </w:tcPr>
          <w:p w14:paraId="3AB9435C"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340" w:type="dxa"/>
            <w:tcBorders>
              <w:top w:val="nil"/>
              <w:left w:val="nil"/>
              <w:bottom w:val="single" w:sz="4" w:space="0" w:color="auto"/>
              <w:right w:val="single" w:sz="4" w:space="0" w:color="auto"/>
            </w:tcBorders>
            <w:textDirection w:val="btLr"/>
            <w:vAlign w:val="center"/>
            <w:hideMark/>
          </w:tcPr>
          <w:p w14:paraId="705A0666"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20" w:type="dxa"/>
            <w:tcBorders>
              <w:top w:val="nil"/>
              <w:left w:val="nil"/>
              <w:bottom w:val="single" w:sz="4" w:space="0" w:color="auto"/>
              <w:right w:val="single" w:sz="4" w:space="0" w:color="auto"/>
            </w:tcBorders>
            <w:textDirection w:val="btLr"/>
            <w:vAlign w:val="center"/>
            <w:hideMark/>
          </w:tcPr>
          <w:p w14:paraId="48B45910"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980" w:type="dxa"/>
            <w:tcBorders>
              <w:top w:val="nil"/>
              <w:left w:val="nil"/>
              <w:bottom w:val="single" w:sz="4" w:space="0" w:color="auto"/>
              <w:right w:val="single" w:sz="4" w:space="0" w:color="auto"/>
            </w:tcBorders>
            <w:textDirection w:val="btLr"/>
            <w:vAlign w:val="center"/>
            <w:hideMark/>
          </w:tcPr>
          <w:p w14:paraId="49C984C4"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60" w:type="dxa"/>
            <w:tcBorders>
              <w:top w:val="nil"/>
              <w:left w:val="nil"/>
              <w:bottom w:val="single" w:sz="4" w:space="0" w:color="auto"/>
              <w:right w:val="single" w:sz="4" w:space="0" w:color="auto"/>
            </w:tcBorders>
            <w:textDirection w:val="btLr"/>
            <w:vAlign w:val="center"/>
            <w:hideMark/>
          </w:tcPr>
          <w:p w14:paraId="52F737C2"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00" w:type="dxa"/>
            <w:tcBorders>
              <w:top w:val="nil"/>
              <w:left w:val="nil"/>
              <w:bottom w:val="single" w:sz="4" w:space="0" w:color="auto"/>
              <w:right w:val="single" w:sz="4" w:space="0" w:color="auto"/>
            </w:tcBorders>
            <w:textDirection w:val="btLr"/>
            <w:vAlign w:val="center"/>
            <w:hideMark/>
          </w:tcPr>
          <w:p w14:paraId="7122DE2C"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40" w:type="dxa"/>
            <w:tcBorders>
              <w:top w:val="nil"/>
              <w:left w:val="nil"/>
              <w:bottom w:val="single" w:sz="4" w:space="0" w:color="auto"/>
              <w:right w:val="single" w:sz="4" w:space="0" w:color="auto"/>
            </w:tcBorders>
            <w:textDirection w:val="btLr"/>
            <w:vAlign w:val="center"/>
            <w:hideMark/>
          </w:tcPr>
          <w:p w14:paraId="61B22FE0"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860" w:type="dxa"/>
            <w:tcBorders>
              <w:top w:val="nil"/>
              <w:left w:val="nil"/>
              <w:bottom w:val="single" w:sz="4" w:space="0" w:color="auto"/>
              <w:right w:val="single" w:sz="4" w:space="0" w:color="auto"/>
            </w:tcBorders>
            <w:textDirection w:val="btLr"/>
            <w:vAlign w:val="center"/>
            <w:hideMark/>
          </w:tcPr>
          <w:p w14:paraId="0BE381D0"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60" w:type="dxa"/>
            <w:tcBorders>
              <w:top w:val="nil"/>
              <w:left w:val="nil"/>
              <w:bottom w:val="single" w:sz="4" w:space="0" w:color="auto"/>
              <w:right w:val="single" w:sz="4" w:space="0" w:color="auto"/>
            </w:tcBorders>
            <w:textDirection w:val="btLr"/>
            <w:vAlign w:val="center"/>
            <w:hideMark/>
          </w:tcPr>
          <w:p w14:paraId="31F7CF72"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00" w:type="dxa"/>
            <w:tcBorders>
              <w:top w:val="nil"/>
              <w:left w:val="nil"/>
              <w:bottom w:val="single" w:sz="4" w:space="0" w:color="auto"/>
              <w:right w:val="single" w:sz="4" w:space="0" w:color="auto"/>
            </w:tcBorders>
            <w:textDirection w:val="btLr"/>
            <w:vAlign w:val="center"/>
            <w:hideMark/>
          </w:tcPr>
          <w:p w14:paraId="0ADE1BD0" w14:textId="77777777" w:rsidR="004D04ED" w:rsidRPr="006F14B4" w:rsidRDefault="004D04ED" w:rsidP="006A71B6">
            <w:pPr>
              <w:jc w:val="center"/>
              <w:rPr>
                <w:rFonts w:eastAsia="Times New Roman"/>
                <w:b/>
                <w:bCs/>
              </w:rPr>
            </w:pPr>
            <w:r w:rsidRPr="006F14B4">
              <w:rPr>
                <w:rFonts w:eastAsia="Times New Roman"/>
                <w:b/>
                <w:bCs/>
                <w:sz w:val="22"/>
                <w:szCs w:val="22"/>
              </w:rPr>
              <w:t> </w:t>
            </w:r>
          </w:p>
        </w:tc>
      </w:tr>
      <w:tr w:rsidR="004D04ED" w:rsidRPr="007A4D36" w14:paraId="5358E75F" w14:textId="77777777" w:rsidTr="004D04ED">
        <w:trPr>
          <w:trHeight w:val="290"/>
        </w:trPr>
        <w:tc>
          <w:tcPr>
            <w:tcW w:w="460" w:type="dxa"/>
            <w:tcBorders>
              <w:top w:val="nil"/>
              <w:left w:val="single" w:sz="4" w:space="0" w:color="auto"/>
              <w:bottom w:val="single" w:sz="4" w:space="0" w:color="auto"/>
              <w:right w:val="single" w:sz="4" w:space="0" w:color="auto"/>
            </w:tcBorders>
            <w:textDirection w:val="btLr"/>
            <w:vAlign w:val="center"/>
            <w:hideMark/>
          </w:tcPr>
          <w:p w14:paraId="255EDC50"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340" w:type="dxa"/>
            <w:tcBorders>
              <w:top w:val="nil"/>
              <w:left w:val="nil"/>
              <w:bottom w:val="single" w:sz="4" w:space="0" w:color="auto"/>
              <w:right w:val="single" w:sz="4" w:space="0" w:color="auto"/>
            </w:tcBorders>
            <w:textDirection w:val="btLr"/>
            <w:vAlign w:val="center"/>
            <w:hideMark/>
          </w:tcPr>
          <w:p w14:paraId="4336BD6F"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20" w:type="dxa"/>
            <w:tcBorders>
              <w:top w:val="nil"/>
              <w:left w:val="nil"/>
              <w:bottom w:val="single" w:sz="4" w:space="0" w:color="auto"/>
              <w:right w:val="single" w:sz="4" w:space="0" w:color="auto"/>
            </w:tcBorders>
            <w:textDirection w:val="btLr"/>
            <w:vAlign w:val="center"/>
            <w:hideMark/>
          </w:tcPr>
          <w:p w14:paraId="260E1308"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980" w:type="dxa"/>
            <w:tcBorders>
              <w:top w:val="nil"/>
              <w:left w:val="nil"/>
              <w:bottom w:val="single" w:sz="4" w:space="0" w:color="auto"/>
              <w:right w:val="single" w:sz="4" w:space="0" w:color="auto"/>
            </w:tcBorders>
            <w:textDirection w:val="btLr"/>
            <w:vAlign w:val="center"/>
            <w:hideMark/>
          </w:tcPr>
          <w:p w14:paraId="04FCED3B"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60" w:type="dxa"/>
            <w:tcBorders>
              <w:top w:val="nil"/>
              <w:left w:val="nil"/>
              <w:bottom w:val="single" w:sz="4" w:space="0" w:color="auto"/>
              <w:right w:val="single" w:sz="4" w:space="0" w:color="auto"/>
            </w:tcBorders>
            <w:textDirection w:val="btLr"/>
            <w:vAlign w:val="center"/>
            <w:hideMark/>
          </w:tcPr>
          <w:p w14:paraId="7625A34F"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00" w:type="dxa"/>
            <w:tcBorders>
              <w:top w:val="nil"/>
              <w:left w:val="nil"/>
              <w:bottom w:val="single" w:sz="4" w:space="0" w:color="auto"/>
              <w:right w:val="single" w:sz="4" w:space="0" w:color="auto"/>
            </w:tcBorders>
            <w:textDirection w:val="btLr"/>
            <w:vAlign w:val="center"/>
            <w:hideMark/>
          </w:tcPr>
          <w:p w14:paraId="1CF6F45A"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40" w:type="dxa"/>
            <w:tcBorders>
              <w:top w:val="nil"/>
              <w:left w:val="nil"/>
              <w:bottom w:val="single" w:sz="4" w:space="0" w:color="auto"/>
              <w:right w:val="single" w:sz="4" w:space="0" w:color="auto"/>
            </w:tcBorders>
            <w:textDirection w:val="btLr"/>
            <w:vAlign w:val="center"/>
            <w:hideMark/>
          </w:tcPr>
          <w:p w14:paraId="4908F4D7"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860" w:type="dxa"/>
            <w:tcBorders>
              <w:top w:val="nil"/>
              <w:left w:val="nil"/>
              <w:bottom w:val="single" w:sz="4" w:space="0" w:color="auto"/>
              <w:right w:val="single" w:sz="4" w:space="0" w:color="auto"/>
            </w:tcBorders>
            <w:textDirection w:val="btLr"/>
            <w:vAlign w:val="center"/>
            <w:hideMark/>
          </w:tcPr>
          <w:p w14:paraId="77A5B544"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60" w:type="dxa"/>
            <w:tcBorders>
              <w:top w:val="nil"/>
              <w:left w:val="nil"/>
              <w:bottom w:val="single" w:sz="4" w:space="0" w:color="auto"/>
              <w:right w:val="single" w:sz="4" w:space="0" w:color="auto"/>
            </w:tcBorders>
            <w:textDirection w:val="btLr"/>
            <w:vAlign w:val="center"/>
            <w:hideMark/>
          </w:tcPr>
          <w:p w14:paraId="2B27F7C0"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00" w:type="dxa"/>
            <w:tcBorders>
              <w:top w:val="nil"/>
              <w:left w:val="nil"/>
              <w:bottom w:val="single" w:sz="4" w:space="0" w:color="auto"/>
              <w:right w:val="single" w:sz="4" w:space="0" w:color="auto"/>
            </w:tcBorders>
            <w:textDirection w:val="btLr"/>
            <w:vAlign w:val="center"/>
            <w:hideMark/>
          </w:tcPr>
          <w:p w14:paraId="375858F1" w14:textId="77777777" w:rsidR="004D04ED" w:rsidRPr="006F14B4" w:rsidRDefault="004D04ED" w:rsidP="006A71B6">
            <w:pPr>
              <w:jc w:val="center"/>
              <w:rPr>
                <w:rFonts w:eastAsia="Times New Roman"/>
                <w:b/>
                <w:bCs/>
              </w:rPr>
            </w:pPr>
            <w:r w:rsidRPr="006F14B4">
              <w:rPr>
                <w:rFonts w:eastAsia="Times New Roman"/>
                <w:b/>
                <w:bCs/>
                <w:sz w:val="22"/>
                <w:szCs w:val="22"/>
              </w:rPr>
              <w:t> </w:t>
            </w:r>
          </w:p>
        </w:tc>
      </w:tr>
      <w:tr w:rsidR="004D04ED" w:rsidRPr="007A4D36" w14:paraId="110FDBDC" w14:textId="77777777" w:rsidTr="004D04ED">
        <w:trPr>
          <w:trHeight w:val="290"/>
        </w:trPr>
        <w:tc>
          <w:tcPr>
            <w:tcW w:w="460" w:type="dxa"/>
            <w:tcBorders>
              <w:top w:val="nil"/>
              <w:left w:val="single" w:sz="4" w:space="0" w:color="auto"/>
              <w:bottom w:val="single" w:sz="4" w:space="0" w:color="auto"/>
              <w:right w:val="single" w:sz="4" w:space="0" w:color="auto"/>
            </w:tcBorders>
            <w:textDirection w:val="btLr"/>
            <w:vAlign w:val="center"/>
            <w:hideMark/>
          </w:tcPr>
          <w:p w14:paraId="14B10ED7"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340" w:type="dxa"/>
            <w:tcBorders>
              <w:top w:val="nil"/>
              <w:left w:val="nil"/>
              <w:bottom w:val="single" w:sz="4" w:space="0" w:color="auto"/>
              <w:right w:val="single" w:sz="4" w:space="0" w:color="auto"/>
            </w:tcBorders>
            <w:textDirection w:val="btLr"/>
            <w:vAlign w:val="center"/>
            <w:hideMark/>
          </w:tcPr>
          <w:p w14:paraId="67931416"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20" w:type="dxa"/>
            <w:tcBorders>
              <w:top w:val="nil"/>
              <w:left w:val="nil"/>
              <w:bottom w:val="single" w:sz="4" w:space="0" w:color="auto"/>
              <w:right w:val="single" w:sz="4" w:space="0" w:color="auto"/>
            </w:tcBorders>
            <w:textDirection w:val="btLr"/>
            <w:vAlign w:val="center"/>
            <w:hideMark/>
          </w:tcPr>
          <w:p w14:paraId="107682DC"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980" w:type="dxa"/>
            <w:tcBorders>
              <w:top w:val="nil"/>
              <w:left w:val="nil"/>
              <w:bottom w:val="single" w:sz="4" w:space="0" w:color="auto"/>
              <w:right w:val="single" w:sz="4" w:space="0" w:color="auto"/>
            </w:tcBorders>
            <w:textDirection w:val="btLr"/>
            <w:vAlign w:val="center"/>
            <w:hideMark/>
          </w:tcPr>
          <w:p w14:paraId="2D86F6DB"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460" w:type="dxa"/>
            <w:tcBorders>
              <w:top w:val="nil"/>
              <w:left w:val="nil"/>
              <w:bottom w:val="single" w:sz="4" w:space="0" w:color="auto"/>
              <w:right w:val="single" w:sz="4" w:space="0" w:color="auto"/>
            </w:tcBorders>
            <w:textDirection w:val="btLr"/>
            <w:vAlign w:val="center"/>
            <w:hideMark/>
          </w:tcPr>
          <w:p w14:paraId="2DB90D98"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00" w:type="dxa"/>
            <w:tcBorders>
              <w:top w:val="nil"/>
              <w:left w:val="nil"/>
              <w:bottom w:val="single" w:sz="4" w:space="0" w:color="auto"/>
              <w:right w:val="single" w:sz="4" w:space="0" w:color="auto"/>
            </w:tcBorders>
            <w:textDirection w:val="btLr"/>
            <w:vAlign w:val="center"/>
            <w:hideMark/>
          </w:tcPr>
          <w:p w14:paraId="2F4B587C"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740" w:type="dxa"/>
            <w:tcBorders>
              <w:top w:val="nil"/>
              <w:left w:val="nil"/>
              <w:bottom w:val="single" w:sz="4" w:space="0" w:color="auto"/>
              <w:right w:val="single" w:sz="4" w:space="0" w:color="auto"/>
            </w:tcBorders>
            <w:textDirection w:val="btLr"/>
            <w:vAlign w:val="center"/>
            <w:hideMark/>
          </w:tcPr>
          <w:p w14:paraId="788E65D5"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860" w:type="dxa"/>
            <w:tcBorders>
              <w:top w:val="nil"/>
              <w:left w:val="nil"/>
              <w:bottom w:val="single" w:sz="4" w:space="0" w:color="auto"/>
              <w:right w:val="single" w:sz="4" w:space="0" w:color="auto"/>
            </w:tcBorders>
            <w:textDirection w:val="btLr"/>
            <w:vAlign w:val="center"/>
            <w:hideMark/>
          </w:tcPr>
          <w:p w14:paraId="09E5A5F3"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60" w:type="dxa"/>
            <w:tcBorders>
              <w:top w:val="nil"/>
              <w:left w:val="nil"/>
              <w:bottom w:val="single" w:sz="4" w:space="0" w:color="auto"/>
              <w:right w:val="single" w:sz="4" w:space="0" w:color="auto"/>
            </w:tcBorders>
            <w:textDirection w:val="btLr"/>
            <w:vAlign w:val="center"/>
            <w:hideMark/>
          </w:tcPr>
          <w:p w14:paraId="4A1C21A2" w14:textId="77777777" w:rsidR="004D04ED" w:rsidRPr="006F14B4" w:rsidRDefault="004D04ED" w:rsidP="006A71B6">
            <w:pPr>
              <w:jc w:val="center"/>
              <w:rPr>
                <w:rFonts w:eastAsia="Times New Roman"/>
                <w:b/>
                <w:bCs/>
              </w:rPr>
            </w:pPr>
            <w:r w:rsidRPr="006F14B4">
              <w:rPr>
                <w:rFonts w:eastAsia="Times New Roman"/>
                <w:b/>
                <w:bCs/>
                <w:sz w:val="22"/>
                <w:szCs w:val="22"/>
              </w:rPr>
              <w:t> </w:t>
            </w:r>
          </w:p>
        </w:tc>
        <w:tc>
          <w:tcPr>
            <w:tcW w:w="1600" w:type="dxa"/>
            <w:tcBorders>
              <w:top w:val="nil"/>
              <w:left w:val="nil"/>
              <w:bottom w:val="single" w:sz="4" w:space="0" w:color="auto"/>
              <w:right w:val="single" w:sz="4" w:space="0" w:color="auto"/>
            </w:tcBorders>
            <w:textDirection w:val="btLr"/>
            <w:vAlign w:val="center"/>
            <w:hideMark/>
          </w:tcPr>
          <w:p w14:paraId="34433332" w14:textId="77777777" w:rsidR="004D04ED" w:rsidRPr="006F14B4" w:rsidRDefault="004D04ED" w:rsidP="006A71B6">
            <w:pPr>
              <w:jc w:val="center"/>
              <w:rPr>
                <w:rFonts w:eastAsia="Times New Roman"/>
                <w:b/>
                <w:bCs/>
              </w:rPr>
            </w:pPr>
            <w:r w:rsidRPr="006F14B4">
              <w:rPr>
                <w:rFonts w:eastAsia="Times New Roman"/>
                <w:b/>
                <w:bCs/>
                <w:sz w:val="22"/>
                <w:szCs w:val="22"/>
              </w:rPr>
              <w:t> </w:t>
            </w:r>
          </w:p>
        </w:tc>
      </w:tr>
    </w:tbl>
    <w:p w14:paraId="28724078" w14:textId="77777777" w:rsidR="004D04ED" w:rsidRPr="006F14B4" w:rsidRDefault="004D04ED" w:rsidP="006A71B6">
      <w:pPr>
        <w:spacing w:after="200"/>
        <w:rPr>
          <w:b/>
        </w:rPr>
      </w:pPr>
    </w:p>
    <w:p w14:paraId="42200240" w14:textId="77777777" w:rsidR="00426533" w:rsidRPr="006F14B4" w:rsidRDefault="00426533" w:rsidP="006A71B6">
      <w:pPr>
        <w:spacing w:after="200"/>
        <w:rPr>
          <w:b/>
        </w:rPr>
      </w:pPr>
    </w:p>
    <w:p w14:paraId="6103361A" w14:textId="77777777" w:rsidR="00426533" w:rsidRPr="006F14B4" w:rsidRDefault="00426533" w:rsidP="006A71B6">
      <w:pPr>
        <w:spacing w:after="200"/>
        <w:rPr>
          <w:b/>
        </w:rPr>
        <w:sectPr w:rsidR="00426533" w:rsidRPr="006F14B4" w:rsidSect="00B4381A">
          <w:footerReference w:type="default" r:id="rId11"/>
          <w:pgSz w:w="12240" w:h="15840" w:code="1"/>
          <w:pgMar w:top="1247" w:right="1247" w:bottom="1247" w:left="1247" w:header="709" w:footer="391" w:gutter="0"/>
          <w:cols w:space="708"/>
          <w:docGrid w:linePitch="360"/>
        </w:sectPr>
      </w:pPr>
      <w:r w:rsidRPr="006F14B4">
        <w:rPr>
          <w:b/>
        </w:rPr>
        <w:br w:type="page"/>
      </w:r>
    </w:p>
    <w:p w14:paraId="533F7004" w14:textId="77777777" w:rsidR="00426533" w:rsidRPr="006F14B4" w:rsidRDefault="00426533" w:rsidP="006A71B6">
      <w:pPr>
        <w:spacing w:after="200"/>
        <w:rPr>
          <w:b/>
        </w:rPr>
      </w:pPr>
      <w:r w:rsidRPr="006F14B4">
        <w:rPr>
          <w:b/>
        </w:rPr>
        <w:lastRenderedPageBreak/>
        <w:t xml:space="preserve">ΥΠΟΔΕΙΓΜΑ 1Β: ΠΙΝΑΚΑΣ ΤΕΜΑΧΙΩΝ ΠΡΟΣ ΕΝΤΑΞΗ ΣΤΗΝ ΠΑΡΕΜΒΑΣΗ </w:t>
      </w:r>
    </w:p>
    <w:p w14:paraId="43B92ADC" w14:textId="44BC18FA" w:rsidR="00270C27" w:rsidRPr="006F14B4" w:rsidRDefault="00632751" w:rsidP="00FF093E">
      <w:pPr>
        <w:spacing w:after="200"/>
        <w:jc w:val="center"/>
        <w:rPr>
          <w:b/>
        </w:rPr>
      </w:pPr>
      <w:r w:rsidRPr="00067B20">
        <w:rPr>
          <w:noProof/>
        </w:rPr>
        <w:drawing>
          <wp:inline distT="0" distB="0" distL="0" distR="0" wp14:anchorId="7594551E" wp14:editId="0D34FC34">
            <wp:extent cx="7829550" cy="31242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29550" cy="3124200"/>
                    </a:xfrm>
                    <a:prstGeom prst="rect">
                      <a:avLst/>
                    </a:prstGeom>
                    <a:noFill/>
                    <a:ln>
                      <a:noFill/>
                    </a:ln>
                  </pic:spPr>
                </pic:pic>
              </a:graphicData>
            </a:graphic>
          </wp:inline>
        </w:drawing>
      </w:r>
    </w:p>
    <w:p w14:paraId="31AE18DB" w14:textId="77777777" w:rsidR="00270C27" w:rsidRPr="006F14B4" w:rsidRDefault="00270C27" w:rsidP="006A71B6">
      <w:pPr>
        <w:spacing w:after="200"/>
        <w:rPr>
          <w:b/>
        </w:rPr>
      </w:pPr>
    </w:p>
    <w:p w14:paraId="7EFC68B7" w14:textId="77777777" w:rsidR="00270C27" w:rsidRPr="006F14B4" w:rsidRDefault="00270C27" w:rsidP="006A71B6">
      <w:pPr>
        <w:spacing w:after="200"/>
        <w:rPr>
          <w:b/>
        </w:rPr>
      </w:pPr>
    </w:p>
    <w:p w14:paraId="344A288C" w14:textId="77777777" w:rsidR="00270C27" w:rsidRPr="006F14B4" w:rsidRDefault="00270C27" w:rsidP="006A71B6">
      <w:pPr>
        <w:spacing w:after="200"/>
        <w:rPr>
          <w:b/>
        </w:rPr>
      </w:pPr>
    </w:p>
    <w:bookmarkEnd w:id="8"/>
    <w:p w14:paraId="1C024446" w14:textId="77777777" w:rsidR="0044516A" w:rsidRPr="006F14B4" w:rsidRDefault="0044516A" w:rsidP="006A71B6">
      <w:pPr>
        <w:spacing w:after="200"/>
        <w:rPr>
          <w:rFonts w:eastAsia="Times New Roman"/>
          <w:sz w:val="22"/>
          <w:szCs w:val="22"/>
          <w:lang w:eastAsia="en-US"/>
        </w:rPr>
      </w:pPr>
    </w:p>
    <w:p w14:paraId="1E01FADD" w14:textId="77777777" w:rsidR="00514437" w:rsidRPr="006F14B4" w:rsidRDefault="00514437" w:rsidP="006A71B6"/>
    <w:p w14:paraId="4D01A40F" w14:textId="77777777" w:rsidR="00514437" w:rsidRPr="006F14B4" w:rsidRDefault="00514437" w:rsidP="006A71B6">
      <w:pPr>
        <w:sectPr w:rsidR="00514437" w:rsidRPr="006F14B4" w:rsidSect="00426533">
          <w:pgSz w:w="15840" w:h="12240" w:orient="landscape" w:code="1"/>
          <w:pgMar w:top="1247" w:right="1361" w:bottom="1247" w:left="1361" w:header="709" w:footer="391" w:gutter="0"/>
          <w:cols w:space="708"/>
          <w:docGrid w:linePitch="360"/>
        </w:sectPr>
      </w:pPr>
    </w:p>
    <w:p w14:paraId="52FFC0FE" w14:textId="77777777" w:rsidR="004749EC" w:rsidRPr="006F14B4" w:rsidRDefault="004749EC" w:rsidP="006A71B6">
      <w:pPr>
        <w:jc w:val="center"/>
        <w:rPr>
          <w:b/>
        </w:rPr>
      </w:pPr>
    </w:p>
    <w:p w14:paraId="389BBF8B" w14:textId="77777777" w:rsidR="00514437" w:rsidRPr="006F14B4" w:rsidRDefault="00514437" w:rsidP="006A71B6">
      <w:pPr>
        <w:jc w:val="center"/>
        <w:rPr>
          <w:b/>
        </w:rPr>
      </w:pPr>
      <w:r w:rsidRPr="006F14B4">
        <w:rPr>
          <w:b/>
        </w:rPr>
        <w:t>ΥΠΟΔΕΙΓΜΑ 2</w:t>
      </w:r>
    </w:p>
    <w:p w14:paraId="4A100738" w14:textId="77777777" w:rsidR="00514437" w:rsidRPr="006F14B4" w:rsidRDefault="00514437" w:rsidP="006A71B6">
      <w:pPr>
        <w:jc w:val="center"/>
        <w:rPr>
          <w:b/>
        </w:rPr>
      </w:pPr>
      <w:r w:rsidRPr="006F14B4">
        <w:rPr>
          <w:b/>
        </w:rPr>
        <w:t>ΑΝΑΛΥΤΙΚΟΣ ΠΙΝΑΚΑΣ ΣΤΟΙΧΕΙΩΝ ΑΜΠΕΛΟΤΕΜΑΧΙΩΝ (Συμπληρώνεται μόνο με τα στοιχεία του Αμπελουργικού Μητρώου)</w:t>
      </w:r>
    </w:p>
    <w:p w14:paraId="63F1D35F" w14:textId="77777777" w:rsidR="00015F4A" w:rsidRPr="006F14B4" w:rsidRDefault="00015F4A" w:rsidP="006A71B6">
      <w:pPr>
        <w:jc w:val="center"/>
        <w:rPr>
          <w:b/>
        </w:rPr>
      </w:pPr>
    </w:p>
    <w:tbl>
      <w:tblPr>
        <w:tblW w:w="14157" w:type="dxa"/>
        <w:tblInd w:w="-526" w:type="dxa"/>
        <w:tblLook w:val="0000" w:firstRow="0" w:lastRow="0" w:firstColumn="0" w:lastColumn="0" w:noHBand="0" w:noVBand="0"/>
      </w:tblPr>
      <w:tblGrid>
        <w:gridCol w:w="539"/>
        <w:gridCol w:w="737"/>
        <w:gridCol w:w="737"/>
        <w:gridCol w:w="710"/>
        <w:gridCol w:w="979"/>
        <w:gridCol w:w="896"/>
        <w:gridCol w:w="848"/>
        <w:gridCol w:w="749"/>
        <w:gridCol w:w="680"/>
        <w:gridCol w:w="776"/>
        <w:gridCol w:w="979"/>
        <w:gridCol w:w="879"/>
        <w:gridCol w:w="867"/>
        <w:gridCol w:w="759"/>
        <w:gridCol w:w="681"/>
        <w:gridCol w:w="2075"/>
        <w:gridCol w:w="266"/>
      </w:tblGrid>
      <w:tr w:rsidR="00514437" w:rsidRPr="007A4D36" w14:paraId="16F576B2" w14:textId="77777777" w:rsidTr="00DC3A90">
        <w:trPr>
          <w:trHeight w:val="255"/>
        </w:trPr>
        <w:tc>
          <w:tcPr>
            <w:tcW w:w="539" w:type="dxa"/>
            <w:vMerge w:val="restart"/>
            <w:tcBorders>
              <w:top w:val="single" w:sz="8" w:space="0" w:color="auto"/>
              <w:left w:val="single" w:sz="4" w:space="0" w:color="auto"/>
              <w:bottom w:val="single" w:sz="8" w:space="0" w:color="000000"/>
              <w:right w:val="single" w:sz="4" w:space="0" w:color="auto"/>
            </w:tcBorders>
            <w:noWrap/>
            <w:vAlign w:val="center"/>
          </w:tcPr>
          <w:p w14:paraId="4F46D028" w14:textId="77777777" w:rsidR="00514437" w:rsidRPr="007A4D36" w:rsidRDefault="00514437" w:rsidP="006A71B6">
            <w:pPr>
              <w:rPr>
                <w:sz w:val="20"/>
                <w:szCs w:val="20"/>
              </w:rPr>
            </w:pPr>
            <w:bookmarkStart w:id="9" w:name="RANGE!B6:R24"/>
            <w:bookmarkEnd w:id="9"/>
            <w:r w:rsidRPr="007A4D36">
              <w:rPr>
                <w:sz w:val="20"/>
                <w:szCs w:val="20"/>
              </w:rPr>
              <w:t>α/α</w:t>
            </w: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AAC76E7" w14:textId="77777777" w:rsidR="00514437" w:rsidRPr="007A4D36" w:rsidRDefault="00514437" w:rsidP="006A71B6">
            <w:pPr>
              <w:rPr>
                <w:sz w:val="20"/>
                <w:szCs w:val="20"/>
              </w:rPr>
            </w:pPr>
            <w:r w:rsidRPr="007A4D36">
              <w:rPr>
                <w:sz w:val="20"/>
                <w:szCs w:val="20"/>
              </w:rPr>
              <w:t>Δημοτικό Διαμέρισμα/Κοινότητα</w:t>
            </w:r>
          </w:p>
        </w:tc>
        <w:tc>
          <w:tcPr>
            <w:tcW w:w="73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55A7D17" w14:textId="77777777" w:rsidR="00514437" w:rsidRPr="007A4D36" w:rsidRDefault="00514437" w:rsidP="006A71B6">
            <w:pPr>
              <w:rPr>
                <w:sz w:val="20"/>
                <w:szCs w:val="20"/>
              </w:rPr>
            </w:pPr>
            <w:r w:rsidRPr="007A4D36">
              <w:rPr>
                <w:sz w:val="20"/>
                <w:szCs w:val="20"/>
              </w:rPr>
              <w:t xml:space="preserve">Χαρτογραφικός κωδικός </w:t>
            </w:r>
            <w:proofErr w:type="spellStart"/>
            <w:r w:rsidRPr="007A4D36">
              <w:rPr>
                <w:sz w:val="20"/>
                <w:szCs w:val="20"/>
              </w:rPr>
              <w:t>αμπελοτεμαχίου</w:t>
            </w:r>
            <w:proofErr w:type="spellEnd"/>
          </w:p>
        </w:tc>
        <w:tc>
          <w:tcPr>
            <w:tcW w:w="4862" w:type="dxa"/>
            <w:gridSpan w:val="6"/>
            <w:tcBorders>
              <w:top w:val="single" w:sz="8" w:space="0" w:color="auto"/>
              <w:left w:val="single" w:sz="4" w:space="0" w:color="auto"/>
              <w:bottom w:val="single" w:sz="4" w:space="0" w:color="auto"/>
              <w:right w:val="single" w:sz="4" w:space="0" w:color="auto"/>
            </w:tcBorders>
            <w:noWrap/>
            <w:vAlign w:val="bottom"/>
          </w:tcPr>
          <w:p w14:paraId="2B7DE141" w14:textId="77777777" w:rsidR="00514437" w:rsidRPr="007A4D36" w:rsidRDefault="00514437" w:rsidP="006A71B6">
            <w:pPr>
              <w:rPr>
                <w:sz w:val="20"/>
                <w:szCs w:val="20"/>
              </w:rPr>
            </w:pPr>
            <w:r w:rsidRPr="007A4D36">
              <w:rPr>
                <w:sz w:val="20"/>
                <w:szCs w:val="20"/>
              </w:rPr>
              <w:t>Υφιστάμενη Κατάσταση</w:t>
            </w:r>
          </w:p>
        </w:tc>
        <w:tc>
          <w:tcPr>
            <w:tcW w:w="4941" w:type="dxa"/>
            <w:gridSpan w:val="6"/>
            <w:tcBorders>
              <w:top w:val="single" w:sz="8" w:space="0" w:color="auto"/>
              <w:left w:val="nil"/>
              <w:bottom w:val="single" w:sz="4" w:space="0" w:color="auto"/>
              <w:right w:val="single" w:sz="8" w:space="0" w:color="000000"/>
            </w:tcBorders>
            <w:noWrap/>
            <w:vAlign w:val="bottom"/>
          </w:tcPr>
          <w:p w14:paraId="173744DF" w14:textId="77777777" w:rsidR="00514437" w:rsidRPr="007A4D36" w:rsidRDefault="00514437" w:rsidP="006A71B6">
            <w:pPr>
              <w:rPr>
                <w:sz w:val="20"/>
                <w:szCs w:val="20"/>
              </w:rPr>
            </w:pPr>
            <w:r w:rsidRPr="007A4D36">
              <w:rPr>
                <w:sz w:val="20"/>
                <w:szCs w:val="20"/>
              </w:rPr>
              <w:t>Νέα Κατάσταση</w:t>
            </w:r>
          </w:p>
        </w:tc>
        <w:tc>
          <w:tcPr>
            <w:tcW w:w="2341" w:type="dxa"/>
            <w:gridSpan w:val="2"/>
            <w:vMerge w:val="restart"/>
            <w:tcBorders>
              <w:top w:val="single" w:sz="4" w:space="0" w:color="auto"/>
              <w:left w:val="nil"/>
              <w:bottom w:val="single" w:sz="4" w:space="0" w:color="000000"/>
              <w:right w:val="single" w:sz="4" w:space="0" w:color="000000"/>
            </w:tcBorders>
            <w:noWrap/>
            <w:vAlign w:val="bottom"/>
          </w:tcPr>
          <w:p w14:paraId="3E59D2B6" w14:textId="77777777" w:rsidR="00514437" w:rsidRPr="007A4D36" w:rsidRDefault="00514437" w:rsidP="006A71B6">
            <w:pPr>
              <w:rPr>
                <w:sz w:val="20"/>
                <w:szCs w:val="20"/>
              </w:rPr>
            </w:pPr>
            <w:r w:rsidRPr="007A4D36">
              <w:rPr>
                <w:sz w:val="20"/>
                <w:szCs w:val="20"/>
              </w:rPr>
              <w:t>ΜΕΤΡΑ/ΔΡΑΣΕΙΣ(3)</w:t>
            </w:r>
          </w:p>
        </w:tc>
      </w:tr>
      <w:tr w:rsidR="00514437" w:rsidRPr="007A4D36" w14:paraId="3FA79BE7" w14:textId="77777777" w:rsidTr="00DC3A90">
        <w:trPr>
          <w:trHeight w:hRule="exact" w:val="284"/>
        </w:trPr>
        <w:tc>
          <w:tcPr>
            <w:tcW w:w="539" w:type="dxa"/>
            <w:vMerge/>
            <w:tcBorders>
              <w:top w:val="single" w:sz="4" w:space="0" w:color="auto"/>
              <w:left w:val="single" w:sz="4" w:space="0" w:color="auto"/>
              <w:bottom w:val="single" w:sz="8" w:space="0" w:color="000000"/>
              <w:right w:val="single" w:sz="4" w:space="0" w:color="auto"/>
            </w:tcBorders>
            <w:vAlign w:val="center"/>
          </w:tcPr>
          <w:p w14:paraId="61D757B0" w14:textId="77777777" w:rsidR="00514437" w:rsidRPr="007A4D36" w:rsidRDefault="00514437" w:rsidP="006A71B6">
            <w:pPr>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14:paraId="1D4BF0A7" w14:textId="77777777" w:rsidR="00514437" w:rsidRPr="007A4D36" w:rsidRDefault="00514437" w:rsidP="006A71B6">
            <w:pPr>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14:paraId="055BF7DC" w14:textId="77777777" w:rsidR="00514437" w:rsidRPr="007A4D36" w:rsidRDefault="00514437" w:rsidP="006A71B6">
            <w:pPr>
              <w:rPr>
                <w:sz w:val="20"/>
                <w:szCs w:val="20"/>
              </w:rPr>
            </w:pPr>
          </w:p>
        </w:tc>
        <w:tc>
          <w:tcPr>
            <w:tcW w:w="710" w:type="dxa"/>
            <w:vMerge w:val="restart"/>
            <w:tcBorders>
              <w:top w:val="nil"/>
              <w:left w:val="single" w:sz="4" w:space="0" w:color="auto"/>
              <w:bottom w:val="single" w:sz="8" w:space="0" w:color="000000"/>
              <w:right w:val="single" w:sz="4" w:space="0" w:color="auto"/>
            </w:tcBorders>
            <w:noWrap/>
            <w:textDirection w:val="btLr"/>
            <w:vAlign w:val="center"/>
          </w:tcPr>
          <w:p w14:paraId="34406773" w14:textId="77777777" w:rsidR="00514437" w:rsidRPr="007A4D36" w:rsidRDefault="00514437" w:rsidP="006A71B6">
            <w:pPr>
              <w:rPr>
                <w:sz w:val="20"/>
                <w:szCs w:val="20"/>
              </w:rPr>
            </w:pPr>
            <w:r w:rsidRPr="007A4D36">
              <w:rPr>
                <w:sz w:val="20"/>
                <w:szCs w:val="20"/>
              </w:rPr>
              <w:t xml:space="preserve"> Τοποθεσία        </w:t>
            </w:r>
          </w:p>
        </w:tc>
        <w:tc>
          <w:tcPr>
            <w:tcW w:w="1875" w:type="dxa"/>
            <w:gridSpan w:val="2"/>
            <w:tcBorders>
              <w:top w:val="single" w:sz="4" w:space="0" w:color="auto"/>
              <w:left w:val="nil"/>
              <w:bottom w:val="single" w:sz="4" w:space="0" w:color="auto"/>
              <w:right w:val="single" w:sz="4" w:space="0" w:color="auto"/>
            </w:tcBorders>
            <w:noWrap/>
            <w:vAlign w:val="center"/>
          </w:tcPr>
          <w:p w14:paraId="25CD66EB" w14:textId="77777777" w:rsidR="00514437" w:rsidRPr="007A4D36" w:rsidRDefault="00514437" w:rsidP="006A71B6">
            <w:pPr>
              <w:rPr>
                <w:sz w:val="20"/>
                <w:szCs w:val="20"/>
              </w:rPr>
            </w:pPr>
            <w:r w:rsidRPr="007A4D36">
              <w:rPr>
                <w:sz w:val="20"/>
                <w:szCs w:val="20"/>
              </w:rPr>
              <w:t xml:space="preserve">Ποικιλία </w:t>
            </w:r>
          </w:p>
        </w:tc>
        <w:tc>
          <w:tcPr>
            <w:tcW w:w="848" w:type="dxa"/>
            <w:vMerge w:val="restart"/>
            <w:tcBorders>
              <w:top w:val="nil"/>
              <w:left w:val="single" w:sz="4" w:space="0" w:color="auto"/>
              <w:bottom w:val="single" w:sz="8" w:space="0" w:color="000000"/>
              <w:right w:val="single" w:sz="4" w:space="0" w:color="auto"/>
            </w:tcBorders>
            <w:vAlign w:val="center"/>
          </w:tcPr>
          <w:p w14:paraId="53F20B6E" w14:textId="77777777" w:rsidR="00514437" w:rsidRPr="007A4D36" w:rsidRDefault="00514437" w:rsidP="006A71B6">
            <w:pPr>
              <w:rPr>
                <w:sz w:val="20"/>
                <w:szCs w:val="20"/>
              </w:rPr>
            </w:pPr>
            <w:r w:rsidRPr="007A4D36">
              <w:rPr>
                <w:sz w:val="20"/>
                <w:szCs w:val="20"/>
              </w:rPr>
              <w:t>Ζώνη ΠΟΠ ή ΠΓΕ (1)</w:t>
            </w:r>
          </w:p>
        </w:tc>
        <w:tc>
          <w:tcPr>
            <w:tcW w:w="749" w:type="dxa"/>
            <w:vMerge w:val="restart"/>
            <w:tcBorders>
              <w:top w:val="nil"/>
              <w:left w:val="single" w:sz="4" w:space="0" w:color="auto"/>
              <w:bottom w:val="single" w:sz="8" w:space="0" w:color="000000"/>
              <w:right w:val="single" w:sz="4" w:space="0" w:color="auto"/>
            </w:tcBorders>
            <w:textDirection w:val="btLr"/>
            <w:vAlign w:val="center"/>
          </w:tcPr>
          <w:p w14:paraId="07AD4E6F" w14:textId="77777777" w:rsidR="00514437" w:rsidRPr="007A4D36" w:rsidRDefault="00514437" w:rsidP="006A71B6">
            <w:pPr>
              <w:rPr>
                <w:sz w:val="20"/>
                <w:szCs w:val="20"/>
              </w:rPr>
            </w:pPr>
            <w:r w:rsidRPr="007A4D36">
              <w:rPr>
                <w:sz w:val="20"/>
                <w:szCs w:val="20"/>
              </w:rPr>
              <w:t>Έκταση(2) (</w:t>
            </w:r>
            <w:proofErr w:type="spellStart"/>
            <w:r w:rsidRPr="007A4D36">
              <w:rPr>
                <w:sz w:val="20"/>
                <w:szCs w:val="20"/>
              </w:rPr>
              <w:t>στρ</w:t>
            </w:r>
            <w:proofErr w:type="spellEnd"/>
            <w:r w:rsidRPr="007A4D36">
              <w:rPr>
                <w:sz w:val="20"/>
                <w:szCs w:val="20"/>
              </w:rPr>
              <w:t>.)</w:t>
            </w:r>
          </w:p>
        </w:tc>
        <w:tc>
          <w:tcPr>
            <w:tcW w:w="680" w:type="dxa"/>
            <w:vMerge w:val="restart"/>
            <w:tcBorders>
              <w:top w:val="nil"/>
              <w:left w:val="single" w:sz="4" w:space="0" w:color="auto"/>
              <w:bottom w:val="single" w:sz="8" w:space="0" w:color="000000"/>
              <w:right w:val="single" w:sz="4" w:space="0" w:color="auto"/>
            </w:tcBorders>
            <w:textDirection w:val="btLr"/>
            <w:vAlign w:val="center"/>
          </w:tcPr>
          <w:p w14:paraId="1EA6B924" w14:textId="77777777" w:rsidR="00514437" w:rsidRPr="007A4D36" w:rsidRDefault="00514437" w:rsidP="006A71B6">
            <w:pPr>
              <w:rPr>
                <w:sz w:val="20"/>
                <w:szCs w:val="20"/>
              </w:rPr>
            </w:pPr>
            <w:r w:rsidRPr="007A4D36">
              <w:rPr>
                <w:sz w:val="20"/>
                <w:szCs w:val="20"/>
              </w:rPr>
              <w:t>Σύστημα Διαχείρισης/Αποστάσεις φύτευσης</w:t>
            </w:r>
          </w:p>
        </w:tc>
        <w:tc>
          <w:tcPr>
            <w:tcW w:w="776" w:type="dxa"/>
            <w:vMerge w:val="restart"/>
            <w:tcBorders>
              <w:top w:val="nil"/>
              <w:left w:val="single" w:sz="4" w:space="0" w:color="auto"/>
              <w:bottom w:val="single" w:sz="8" w:space="0" w:color="000000"/>
              <w:right w:val="single" w:sz="4" w:space="0" w:color="auto"/>
            </w:tcBorders>
            <w:textDirection w:val="btLr"/>
            <w:vAlign w:val="center"/>
          </w:tcPr>
          <w:p w14:paraId="7D19521F" w14:textId="77777777" w:rsidR="00514437" w:rsidRPr="007A4D36" w:rsidRDefault="00514437" w:rsidP="006A71B6">
            <w:pPr>
              <w:rPr>
                <w:sz w:val="20"/>
                <w:szCs w:val="20"/>
              </w:rPr>
            </w:pPr>
            <w:r w:rsidRPr="007A4D36">
              <w:rPr>
                <w:sz w:val="20"/>
                <w:szCs w:val="20"/>
              </w:rPr>
              <w:t>Τοποθεσία(4) (ίδια/ άλλη)</w:t>
            </w:r>
          </w:p>
        </w:tc>
        <w:tc>
          <w:tcPr>
            <w:tcW w:w="1858" w:type="dxa"/>
            <w:gridSpan w:val="2"/>
            <w:tcBorders>
              <w:top w:val="single" w:sz="4" w:space="0" w:color="auto"/>
              <w:left w:val="nil"/>
              <w:bottom w:val="single" w:sz="4" w:space="0" w:color="auto"/>
              <w:right w:val="single" w:sz="4" w:space="0" w:color="auto"/>
            </w:tcBorders>
            <w:noWrap/>
            <w:vAlign w:val="center"/>
          </w:tcPr>
          <w:p w14:paraId="4F706A5E" w14:textId="77777777" w:rsidR="00514437" w:rsidRPr="007A4D36" w:rsidRDefault="00514437" w:rsidP="006A71B6">
            <w:pPr>
              <w:rPr>
                <w:sz w:val="20"/>
                <w:szCs w:val="20"/>
              </w:rPr>
            </w:pPr>
            <w:r w:rsidRPr="007A4D36">
              <w:rPr>
                <w:sz w:val="20"/>
                <w:szCs w:val="20"/>
              </w:rPr>
              <w:t xml:space="preserve">Ποικιλία </w:t>
            </w:r>
          </w:p>
        </w:tc>
        <w:tc>
          <w:tcPr>
            <w:tcW w:w="867" w:type="dxa"/>
            <w:vMerge w:val="restart"/>
            <w:tcBorders>
              <w:top w:val="nil"/>
              <w:left w:val="single" w:sz="4" w:space="0" w:color="auto"/>
              <w:bottom w:val="single" w:sz="8" w:space="0" w:color="000000"/>
              <w:right w:val="single" w:sz="4" w:space="0" w:color="auto"/>
            </w:tcBorders>
            <w:vAlign w:val="center"/>
          </w:tcPr>
          <w:p w14:paraId="26AD82C6" w14:textId="77777777" w:rsidR="00514437" w:rsidRPr="007A4D36" w:rsidRDefault="00514437" w:rsidP="006A71B6">
            <w:pPr>
              <w:rPr>
                <w:sz w:val="20"/>
                <w:szCs w:val="20"/>
              </w:rPr>
            </w:pPr>
            <w:r w:rsidRPr="007A4D36">
              <w:rPr>
                <w:sz w:val="20"/>
                <w:szCs w:val="20"/>
              </w:rPr>
              <w:t>Ζώνη ΠΟΠ ή ΠΓΕ (1)</w:t>
            </w:r>
          </w:p>
        </w:tc>
        <w:tc>
          <w:tcPr>
            <w:tcW w:w="759" w:type="dxa"/>
            <w:vMerge w:val="restart"/>
            <w:tcBorders>
              <w:top w:val="nil"/>
              <w:left w:val="single" w:sz="4" w:space="0" w:color="auto"/>
              <w:bottom w:val="single" w:sz="8" w:space="0" w:color="000000"/>
              <w:right w:val="single" w:sz="4" w:space="0" w:color="auto"/>
            </w:tcBorders>
            <w:textDirection w:val="btLr"/>
            <w:vAlign w:val="center"/>
          </w:tcPr>
          <w:p w14:paraId="697EAB9C" w14:textId="77777777" w:rsidR="00514437" w:rsidRPr="007A4D36" w:rsidRDefault="00514437" w:rsidP="006A71B6">
            <w:pPr>
              <w:rPr>
                <w:sz w:val="20"/>
                <w:szCs w:val="20"/>
              </w:rPr>
            </w:pPr>
            <w:r w:rsidRPr="007A4D36">
              <w:rPr>
                <w:sz w:val="20"/>
                <w:szCs w:val="20"/>
              </w:rPr>
              <w:t>Έκταση(2) (</w:t>
            </w:r>
            <w:proofErr w:type="spellStart"/>
            <w:r w:rsidRPr="007A4D36">
              <w:rPr>
                <w:sz w:val="20"/>
                <w:szCs w:val="20"/>
              </w:rPr>
              <w:t>στρ</w:t>
            </w:r>
            <w:proofErr w:type="spellEnd"/>
            <w:r w:rsidRPr="007A4D36">
              <w:rPr>
                <w:sz w:val="20"/>
                <w:szCs w:val="20"/>
              </w:rPr>
              <w:t>.) (αποδεκτή έκταση)</w:t>
            </w:r>
          </w:p>
        </w:tc>
        <w:tc>
          <w:tcPr>
            <w:tcW w:w="681" w:type="dxa"/>
            <w:vMerge w:val="restart"/>
            <w:tcBorders>
              <w:top w:val="nil"/>
              <w:left w:val="single" w:sz="4" w:space="0" w:color="auto"/>
              <w:bottom w:val="single" w:sz="8" w:space="0" w:color="000000"/>
              <w:right w:val="single" w:sz="8" w:space="0" w:color="auto"/>
            </w:tcBorders>
            <w:textDirection w:val="btLr"/>
            <w:vAlign w:val="center"/>
          </w:tcPr>
          <w:p w14:paraId="3B8A7D07" w14:textId="77777777" w:rsidR="00514437" w:rsidRPr="007A4D36" w:rsidRDefault="00514437" w:rsidP="006A71B6">
            <w:pPr>
              <w:rPr>
                <w:sz w:val="20"/>
                <w:szCs w:val="20"/>
              </w:rPr>
            </w:pPr>
            <w:r w:rsidRPr="007A4D36">
              <w:rPr>
                <w:sz w:val="20"/>
                <w:szCs w:val="20"/>
              </w:rPr>
              <w:t>Σύστημα Διαχείρισης/Αποστάσεις φύτευσης</w:t>
            </w:r>
          </w:p>
        </w:tc>
        <w:tc>
          <w:tcPr>
            <w:tcW w:w="2341" w:type="dxa"/>
            <w:gridSpan w:val="2"/>
            <w:vMerge/>
            <w:tcBorders>
              <w:top w:val="nil"/>
              <w:left w:val="single" w:sz="4" w:space="0" w:color="auto"/>
              <w:bottom w:val="single" w:sz="8" w:space="0" w:color="000000"/>
              <w:right w:val="single" w:sz="8" w:space="0" w:color="auto"/>
            </w:tcBorders>
            <w:vAlign w:val="center"/>
          </w:tcPr>
          <w:p w14:paraId="4AEB4AF6" w14:textId="77777777" w:rsidR="00514437" w:rsidRPr="007A4D36" w:rsidRDefault="00514437" w:rsidP="006A71B6">
            <w:pPr>
              <w:rPr>
                <w:sz w:val="20"/>
                <w:szCs w:val="20"/>
              </w:rPr>
            </w:pPr>
          </w:p>
        </w:tc>
      </w:tr>
      <w:tr w:rsidR="00514437" w:rsidRPr="007A4D36" w14:paraId="4CA8CBE5" w14:textId="77777777" w:rsidTr="00DC3A90">
        <w:trPr>
          <w:trHeight w:val="1950"/>
        </w:trPr>
        <w:tc>
          <w:tcPr>
            <w:tcW w:w="539" w:type="dxa"/>
            <w:vMerge/>
            <w:tcBorders>
              <w:top w:val="single" w:sz="4" w:space="0" w:color="auto"/>
              <w:left w:val="single" w:sz="4" w:space="0" w:color="auto"/>
              <w:bottom w:val="single" w:sz="8" w:space="0" w:color="000000"/>
              <w:right w:val="single" w:sz="4" w:space="0" w:color="auto"/>
            </w:tcBorders>
            <w:vAlign w:val="center"/>
          </w:tcPr>
          <w:p w14:paraId="1C14D346" w14:textId="77777777" w:rsidR="00514437" w:rsidRPr="007A4D36" w:rsidRDefault="00514437" w:rsidP="006A71B6">
            <w:pPr>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14:paraId="65F9DC8D" w14:textId="77777777" w:rsidR="00514437" w:rsidRPr="007A4D36" w:rsidRDefault="00514437" w:rsidP="006A71B6">
            <w:pPr>
              <w:rPr>
                <w:sz w:val="20"/>
                <w:szCs w:val="20"/>
              </w:rPr>
            </w:pPr>
          </w:p>
        </w:tc>
        <w:tc>
          <w:tcPr>
            <w:tcW w:w="737" w:type="dxa"/>
            <w:vMerge/>
            <w:tcBorders>
              <w:top w:val="single" w:sz="4" w:space="0" w:color="auto"/>
              <w:left w:val="single" w:sz="4" w:space="0" w:color="auto"/>
              <w:bottom w:val="single" w:sz="4" w:space="0" w:color="auto"/>
              <w:right w:val="single" w:sz="4" w:space="0" w:color="auto"/>
            </w:tcBorders>
            <w:vAlign w:val="center"/>
          </w:tcPr>
          <w:p w14:paraId="3D8EE8EF"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2E8AFF41" w14:textId="77777777" w:rsidR="00514437" w:rsidRPr="007A4D36" w:rsidRDefault="00514437" w:rsidP="006A71B6">
            <w:pPr>
              <w:rPr>
                <w:sz w:val="20"/>
                <w:szCs w:val="20"/>
              </w:rPr>
            </w:pPr>
          </w:p>
        </w:tc>
        <w:tc>
          <w:tcPr>
            <w:tcW w:w="979" w:type="dxa"/>
            <w:tcBorders>
              <w:top w:val="nil"/>
              <w:left w:val="nil"/>
              <w:bottom w:val="single" w:sz="8" w:space="0" w:color="auto"/>
              <w:right w:val="single" w:sz="4" w:space="0" w:color="auto"/>
            </w:tcBorders>
            <w:noWrap/>
            <w:vAlign w:val="center"/>
          </w:tcPr>
          <w:p w14:paraId="256F1FB4" w14:textId="77777777" w:rsidR="00514437" w:rsidRPr="007A4D36" w:rsidRDefault="00514437" w:rsidP="006A71B6">
            <w:pPr>
              <w:rPr>
                <w:sz w:val="20"/>
                <w:szCs w:val="20"/>
              </w:rPr>
            </w:pPr>
            <w:r w:rsidRPr="007A4D36">
              <w:rPr>
                <w:sz w:val="20"/>
                <w:szCs w:val="20"/>
              </w:rPr>
              <w:t>Κωδικός</w:t>
            </w:r>
          </w:p>
        </w:tc>
        <w:tc>
          <w:tcPr>
            <w:tcW w:w="896" w:type="dxa"/>
            <w:tcBorders>
              <w:top w:val="nil"/>
              <w:left w:val="nil"/>
              <w:bottom w:val="single" w:sz="8" w:space="0" w:color="auto"/>
              <w:right w:val="single" w:sz="4" w:space="0" w:color="auto"/>
            </w:tcBorders>
            <w:noWrap/>
            <w:vAlign w:val="center"/>
          </w:tcPr>
          <w:p w14:paraId="332013FC" w14:textId="77777777" w:rsidR="00514437" w:rsidRPr="007A4D36" w:rsidRDefault="00514437" w:rsidP="006A71B6">
            <w:pPr>
              <w:rPr>
                <w:sz w:val="20"/>
                <w:szCs w:val="20"/>
              </w:rPr>
            </w:pPr>
            <w:r w:rsidRPr="007A4D36">
              <w:rPr>
                <w:sz w:val="20"/>
                <w:szCs w:val="20"/>
              </w:rPr>
              <w:t>Όνομα</w:t>
            </w:r>
          </w:p>
        </w:tc>
        <w:tc>
          <w:tcPr>
            <w:tcW w:w="848" w:type="dxa"/>
            <w:vMerge/>
            <w:tcBorders>
              <w:top w:val="nil"/>
              <w:left w:val="single" w:sz="4" w:space="0" w:color="auto"/>
              <w:bottom w:val="single" w:sz="8" w:space="0" w:color="000000"/>
              <w:right w:val="single" w:sz="4" w:space="0" w:color="auto"/>
            </w:tcBorders>
            <w:vAlign w:val="center"/>
          </w:tcPr>
          <w:p w14:paraId="70AB6AFC"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7B34277A"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1ADB5CBF"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6C81D4BD" w14:textId="77777777" w:rsidR="00514437" w:rsidRPr="007A4D36" w:rsidRDefault="00514437" w:rsidP="006A71B6">
            <w:pPr>
              <w:rPr>
                <w:sz w:val="20"/>
                <w:szCs w:val="20"/>
              </w:rPr>
            </w:pPr>
          </w:p>
        </w:tc>
        <w:tc>
          <w:tcPr>
            <w:tcW w:w="979" w:type="dxa"/>
            <w:tcBorders>
              <w:top w:val="nil"/>
              <w:left w:val="nil"/>
              <w:bottom w:val="single" w:sz="8" w:space="0" w:color="auto"/>
              <w:right w:val="single" w:sz="4" w:space="0" w:color="auto"/>
            </w:tcBorders>
            <w:noWrap/>
            <w:vAlign w:val="center"/>
          </w:tcPr>
          <w:p w14:paraId="4BCB5032" w14:textId="77777777" w:rsidR="00514437" w:rsidRPr="007A4D36" w:rsidRDefault="00514437" w:rsidP="006A71B6">
            <w:pPr>
              <w:rPr>
                <w:sz w:val="20"/>
                <w:szCs w:val="20"/>
              </w:rPr>
            </w:pPr>
            <w:r w:rsidRPr="007A4D36">
              <w:rPr>
                <w:sz w:val="20"/>
                <w:szCs w:val="20"/>
              </w:rPr>
              <w:t>Κωδικός</w:t>
            </w:r>
          </w:p>
        </w:tc>
        <w:tc>
          <w:tcPr>
            <w:tcW w:w="879" w:type="dxa"/>
            <w:tcBorders>
              <w:top w:val="nil"/>
              <w:left w:val="nil"/>
              <w:bottom w:val="single" w:sz="8" w:space="0" w:color="auto"/>
              <w:right w:val="single" w:sz="4" w:space="0" w:color="auto"/>
            </w:tcBorders>
            <w:noWrap/>
            <w:vAlign w:val="center"/>
          </w:tcPr>
          <w:p w14:paraId="51D0599E" w14:textId="77777777" w:rsidR="00514437" w:rsidRPr="007A4D36" w:rsidRDefault="00514437" w:rsidP="006A71B6">
            <w:pPr>
              <w:rPr>
                <w:sz w:val="20"/>
                <w:szCs w:val="20"/>
              </w:rPr>
            </w:pPr>
            <w:r w:rsidRPr="007A4D36">
              <w:rPr>
                <w:sz w:val="20"/>
                <w:szCs w:val="20"/>
              </w:rPr>
              <w:t>Όνομα</w:t>
            </w:r>
          </w:p>
        </w:tc>
        <w:tc>
          <w:tcPr>
            <w:tcW w:w="867" w:type="dxa"/>
            <w:vMerge/>
            <w:tcBorders>
              <w:top w:val="nil"/>
              <w:left w:val="single" w:sz="4" w:space="0" w:color="auto"/>
              <w:bottom w:val="single" w:sz="8" w:space="0" w:color="000000"/>
              <w:right w:val="single" w:sz="4" w:space="0" w:color="auto"/>
            </w:tcBorders>
            <w:vAlign w:val="center"/>
          </w:tcPr>
          <w:p w14:paraId="410AD8DE" w14:textId="77777777" w:rsidR="00514437" w:rsidRPr="007A4D36" w:rsidRDefault="00514437" w:rsidP="006A71B6">
            <w:pPr>
              <w:rPr>
                <w:sz w:val="20"/>
                <w:szCs w:val="20"/>
              </w:rPr>
            </w:pPr>
          </w:p>
        </w:tc>
        <w:tc>
          <w:tcPr>
            <w:tcW w:w="759" w:type="dxa"/>
            <w:vMerge/>
            <w:tcBorders>
              <w:top w:val="nil"/>
              <w:left w:val="single" w:sz="4" w:space="0" w:color="auto"/>
              <w:bottom w:val="single" w:sz="8" w:space="0" w:color="000000"/>
              <w:right w:val="single" w:sz="4" w:space="0" w:color="auto"/>
            </w:tcBorders>
            <w:vAlign w:val="center"/>
          </w:tcPr>
          <w:p w14:paraId="582E87A7"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8" w:space="0" w:color="auto"/>
            </w:tcBorders>
            <w:vAlign w:val="center"/>
          </w:tcPr>
          <w:p w14:paraId="0C16E4B1" w14:textId="77777777" w:rsidR="00514437" w:rsidRPr="007A4D36" w:rsidRDefault="00514437" w:rsidP="006A71B6">
            <w:pPr>
              <w:rPr>
                <w:sz w:val="20"/>
                <w:szCs w:val="20"/>
              </w:rPr>
            </w:pPr>
          </w:p>
        </w:tc>
        <w:tc>
          <w:tcPr>
            <w:tcW w:w="2341" w:type="dxa"/>
            <w:gridSpan w:val="2"/>
            <w:tcBorders>
              <w:top w:val="single" w:sz="4" w:space="0" w:color="auto"/>
              <w:left w:val="nil"/>
              <w:bottom w:val="nil"/>
              <w:right w:val="single" w:sz="4" w:space="0" w:color="000000"/>
            </w:tcBorders>
            <w:vAlign w:val="center"/>
          </w:tcPr>
          <w:p w14:paraId="655017AA" w14:textId="77777777" w:rsidR="00514437" w:rsidRPr="007A4D36" w:rsidRDefault="00514437" w:rsidP="006A71B6">
            <w:pPr>
              <w:rPr>
                <w:sz w:val="20"/>
                <w:szCs w:val="20"/>
              </w:rPr>
            </w:pPr>
            <w:r w:rsidRPr="007A4D36">
              <w:rPr>
                <w:sz w:val="20"/>
                <w:szCs w:val="20"/>
              </w:rPr>
              <w:t>Χρονοδιάγραμμα εργασιών   (αμπελοοινική περίοδος)</w:t>
            </w:r>
          </w:p>
        </w:tc>
      </w:tr>
      <w:tr w:rsidR="00514437" w:rsidRPr="007A4D36" w14:paraId="3C5D5556" w14:textId="77777777" w:rsidTr="0009074C">
        <w:trPr>
          <w:trHeight w:hRule="exact" w:val="314"/>
        </w:trPr>
        <w:tc>
          <w:tcPr>
            <w:tcW w:w="539" w:type="dxa"/>
            <w:vMerge w:val="restart"/>
            <w:tcBorders>
              <w:top w:val="nil"/>
              <w:left w:val="single" w:sz="8" w:space="0" w:color="auto"/>
              <w:bottom w:val="single" w:sz="8" w:space="0" w:color="000000"/>
              <w:right w:val="single" w:sz="4" w:space="0" w:color="auto"/>
            </w:tcBorders>
            <w:noWrap/>
            <w:vAlign w:val="bottom"/>
          </w:tcPr>
          <w:p w14:paraId="02A2E2B1" w14:textId="77777777" w:rsidR="00514437" w:rsidRPr="007A4D36" w:rsidRDefault="00514437" w:rsidP="006A71B6">
            <w:pPr>
              <w:rPr>
                <w:sz w:val="20"/>
                <w:szCs w:val="20"/>
              </w:rPr>
            </w:pPr>
            <w:r w:rsidRPr="007A4D36">
              <w:rPr>
                <w:sz w:val="20"/>
                <w:szCs w:val="20"/>
              </w:rPr>
              <w:t> </w:t>
            </w:r>
          </w:p>
        </w:tc>
        <w:tc>
          <w:tcPr>
            <w:tcW w:w="737" w:type="dxa"/>
            <w:vMerge w:val="restart"/>
            <w:tcBorders>
              <w:top w:val="single" w:sz="4" w:space="0" w:color="auto"/>
              <w:left w:val="single" w:sz="4" w:space="0" w:color="auto"/>
              <w:bottom w:val="single" w:sz="8" w:space="0" w:color="000000"/>
              <w:right w:val="single" w:sz="4" w:space="0" w:color="auto"/>
            </w:tcBorders>
            <w:noWrap/>
            <w:vAlign w:val="bottom"/>
          </w:tcPr>
          <w:p w14:paraId="3DDF5341" w14:textId="77777777" w:rsidR="00514437" w:rsidRPr="007A4D36" w:rsidRDefault="00514437" w:rsidP="006A71B6">
            <w:pPr>
              <w:rPr>
                <w:sz w:val="20"/>
                <w:szCs w:val="20"/>
              </w:rPr>
            </w:pPr>
            <w:r w:rsidRPr="007A4D36">
              <w:rPr>
                <w:sz w:val="20"/>
                <w:szCs w:val="20"/>
              </w:rPr>
              <w:t> </w:t>
            </w:r>
          </w:p>
        </w:tc>
        <w:tc>
          <w:tcPr>
            <w:tcW w:w="737" w:type="dxa"/>
            <w:vMerge w:val="restart"/>
            <w:tcBorders>
              <w:top w:val="single" w:sz="4" w:space="0" w:color="auto"/>
              <w:left w:val="single" w:sz="4" w:space="0" w:color="auto"/>
              <w:bottom w:val="single" w:sz="8" w:space="0" w:color="000000"/>
              <w:right w:val="single" w:sz="4" w:space="0" w:color="auto"/>
            </w:tcBorders>
            <w:noWrap/>
            <w:vAlign w:val="bottom"/>
          </w:tcPr>
          <w:p w14:paraId="3B89ABDF" w14:textId="77777777" w:rsidR="00514437" w:rsidRPr="007A4D36" w:rsidRDefault="00514437" w:rsidP="006A71B6">
            <w:pPr>
              <w:rPr>
                <w:sz w:val="20"/>
                <w:szCs w:val="20"/>
              </w:rPr>
            </w:pPr>
            <w:r w:rsidRPr="007A4D36">
              <w:rPr>
                <w:sz w:val="20"/>
                <w:szCs w:val="20"/>
              </w:rPr>
              <w:t> </w:t>
            </w:r>
          </w:p>
        </w:tc>
        <w:tc>
          <w:tcPr>
            <w:tcW w:w="710" w:type="dxa"/>
            <w:vMerge w:val="restart"/>
            <w:tcBorders>
              <w:top w:val="nil"/>
              <w:left w:val="single" w:sz="4" w:space="0" w:color="auto"/>
              <w:bottom w:val="single" w:sz="8" w:space="0" w:color="000000"/>
              <w:right w:val="single" w:sz="4" w:space="0" w:color="auto"/>
            </w:tcBorders>
            <w:noWrap/>
            <w:vAlign w:val="bottom"/>
          </w:tcPr>
          <w:p w14:paraId="2B9370E4" w14:textId="77777777" w:rsidR="00514437" w:rsidRPr="007A4D36" w:rsidRDefault="00514437" w:rsidP="006A71B6">
            <w:pPr>
              <w:rPr>
                <w:sz w:val="20"/>
                <w:szCs w:val="20"/>
              </w:rPr>
            </w:pPr>
            <w:r w:rsidRPr="007A4D36">
              <w:rPr>
                <w:sz w:val="20"/>
                <w:szCs w:val="20"/>
              </w:rPr>
              <w:t> </w:t>
            </w:r>
          </w:p>
        </w:tc>
        <w:tc>
          <w:tcPr>
            <w:tcW w:w="979" w:type="dxa"/>
            <w:vMerge w:val="restart"/>
            <w:tcBorders>
              <w:top w:val="nil"/>
              <w:left w:val="single" w:sz="4" w:space="0" w:color="auto"/>
              <w:bottom w:val="single" w:sz="8" w:space="0" w:color="000000"/>
              <w:right w:val="single" w:sz="4" w:space="0" w:color="auto"/>
            </w:tcBorders>
            <w:noWrap/>
            <w:vAlign w:val="bottom"/>
          </w:tcPr>
          <w:p w14:paraId="525E9D5D" w14:textId="77777777" w:rsidR="00514437" w:rsidRPr="007A4D36" w:rsidRDefault="00514437" w:rsidP="006A71B6">
            <w:pPr>
              <w:rPr>
                <w:sz w:val="20"/>
                <w:szCs w:val="20"/>
              </w:rPr>
            </w:pPr>
            <w:r w:rsidRPr="007A4D36">
              <w:rPr>
                <w:sz w:val="20"/>
                <w:szCs w:val="20"/>
              </w:rPr>
              <w:t> </w:t>
            </w:r>
          </w:p>
        </w:tc>
        <w:tc>
          <w:tcPr>
            <w:tcW w:w="896" w:type="dxa"/>
            <w:vMerge w:val="restart"/>
            <w:tcBorders>
              <w:top w:val="nil"/>
              <w:left w:val="single" w:sz="4" w:space="0" w:color="auto"/>
              <w:bottom w:val="single" w:sz="8" w:space="0" w:color="000000"/>
              <w:right w:val="single" w:sz="4" w:space="0" w:color="auto"/>
            </w:tcBorders>
            <w:noWrap/>
            <w:vAlign w:val="bottom"/>
          </w:tcPr>
          <w:p w14:paraId="12C7DE04" w14:textId="77777777" w:rsidR="00514437" w:rsidRPr="007A4D36" w:rsidRDefault="00514437" w:rsidP="006A71B6">
            <w:pPr>
              <w:rPr>
                <w:sz w:val="20"/>
                <w:szCs w:val="20"/>
              </w:rPr>
            </w:pPr>
            <w:r w:rsidRPr="007A4D36">
              <w:rPr>
                <w:sz w:val="20"/>
                <w:szCs w:val="20"/>
              </w:rPr>
              <w:t> </w:t>
            </w:r>
          </w:p>
        </w:tc>
        <w:tc>
          <w:tcPr>
            <w:tcW w:w="848" w:type="dxa"/>
            <w:vMerge w:val="restart"/>
            <w:tcBorders>
              <w:top w:val="nil"/>
              <w:left w:val="single" w:sz="4" w:space="0" w:color="auto"/>
              <w:bottom w:val="single" w:sz="8" w:space="0" w:color="000000"/>
              <w:right w:val="single" w:sz="4" w:space="0" w:color="auto"/>
            </w:tcBorders>
            <w:noWrap/>
            <w:vAlign w:val="bottom"/>
          </w:tcPr>
          <w:p w14:paraId="189D0224" w14:textId="77777777" w:rsidR="00514437" w:rsidRPr="007A4D36" w:rsidRDefault="00514437" w:rsidP="006A71B6">
            <w:pPr>
              <w:rPr>
                <w:sz w:val="20"/>
                <w:szCs w:val="20"/>
              </w:rPr>
            </w:pPr>
            <w:r w:rsidRPr="007A4D36">
              <w:rPr>
                <w:sz w:val="20"/>
                <w:szCs w:val="20"/>
              </w:rPr>
              <w:t> </w:t>
            </w:r>
          </w:p>
        </w:tc>
        <w:tc>
          <w:tcPr>
            <w:tcW w:w="749" w:type="dxa"/>
            <w:vMerge w:val="restart"/>
            <w:tcBorders>
              <w:top w:val="nil"/>
              <w:left w:val="single" w:sz="4" w:space="0" w:color="auto"/>
              <w:bottom w:val="single" w:sz="8" w:space="0" w:color="000000"/>
              <w:right w:val="single" w:sz="4" w:space="0" w:color="auto"/>
            </w:tcBorders>
            <w:noWrap/>
            <w:vAlign w:val="bottom"/>
          </w:tcPr>
          <w:p w14:paraId="5A67EBE1" w14:textId="77777777" w:rsidR="00514437" w:rsidRPr="007A4D36" w:rsidRDefault="00514437" w:rsidP="006A71B6">
            <w:pPr>
              <w:rPr>
                <w:sz w:val="20"/>
                <w:szCs w:val="20"/>
              </w:rPr>
            </w:pPr>
            <w:r w:rsidRPr="007A4D36">
              <w:rPr>
                <w:sz w:val="20"/>
                <w:szCs w:val="20"/>
              </w:rPr>
              <w:t> </w:t>
            </w:r>
          </w:p>
        </w:tc>
        <w:tc>
          <w:tcPr>
            <w:tcW w:w="680" w:type="dxa"/>
            <w:vMerge w:val="restart"/>
            <w:tcBorders>
              <w:top w:val="nil"/>
              <w:left w:val="single" w:sz="4" w:space="0" w:color="auto"/>
              <w:bottom w:val="single" w:sz="8" w:space="0" w:color="000000"/>
              <w:right w:val="single" w:sz="4" w:space="0" w:color="auto"/>
            </w:tcBorders>
            <w:noWrap/>
            <w:vAlign w:val="bottom"/>
          </w:tcPr>
          <w:p w14:paraId="5FD0F78B" w14:textId="77777777" w:rsidR="00514437" w:rsidRPr="007A4D36" w:rsidRDefault="00514437" w:rsidP="006A71B6">
            <w:pPr>
              <w:rPr>
                <w:sz w:val="20"/>
                <w:szCs w:val="20"/>
              </w:rPr>
            </w:pPr>
          </w:p>
        </w:tc>
        <w:tc>
          <w:tcPr>
            <w:tcW w:w="776" w:type="dxa"/>
            <w:vMerge w:val="restart"/>
            <w:tcBorders>
              <w:top w:val="nil"/>
              <w:left w:val="single" w:sz="4" w:space="0" w:color="auto"/>
              <w:bottom w:val="single" w:sz="8" w:space="0" w:color="000000"/>
              <w:right w:val="single" w:sz="4" w:space="0" w:color="auto"/>
            </w:tcBorders>
            <w:noWrap/>
            <w:vAlign w:val="bottom"/>
          </w:tcPr>
          <w:p w14:paraId="6EB58368" w14:textId="77777777" w:rsidR="00514437" w:rsidRPr="007A4D36" w:rsidRDefault="00514437" w:rsidP="006A71B6">
            <w:pPr>
              <w:rPr>
                <w:sz w:val="20"/>
                <w:szCs w:val="20"/>
              </w:rPr>
            </w:pPr>
            <w:r w:rsidRPr="007A4D36">
              <w:rPr>
                <w:sz w:val="20"/>
                <w:szCs w:val="20"/>
              </w:rPr>
              <w:t> </w:t>
            </w:r>
          </w:p>
        </w:tc>
        <w:tc>
          <w:tcPr>
            <w:tcW w:w="979" w:type="dxa"/>
            <w:vMerge w:val="restart"/>
            <w:tcBorders>
              <w:top w:val="nil"/>
              <w:left w:val="single" w:sz="4" w:space="0" w:color="auto"/>
              <w:bottom w:val="single" w:sz="8" w:space="0" w:color="000000"/>
              <w:right w:val="single" w:sz="4" w:space="0" w:color="auto"/>
            </w:tcBorders>
            <w:noWrap/>
            <w:vAlign w:val="bottom"/>
          </w:tcPr>
          <w:p w14:paraId="447F2CE9" w14:textId="77777777" w:rsidR="00514437" w:rsidRPr="007A4D36" w:rsidRDefault="00514437" w:rsidP="006A71B6">
            <w:pPr>
              <w:rPr>
                <w:sz w:val="20"/>
                <w:szCs w:val="20"/>
              </w:rPr>
            </w:pPr>
            <w:r w:rsidRPr="007A4D36">
              <w:rPr>
                <w:sz w:val="20"/>
                <w:szCs w:val="20"/>
              </w:rPr>
              <w:t> </w:t>
            </w:r>
          </w:p>
        </w:tc>
        <w:tc>
          <w:tcPr>
            <w:tcW w:w="879" w:type="dxa"/>
            <w:vMerge w:val="restart"/>
            <w:tcBorders>
              <w:top w:val="nil"/>
              <w:left w:val="single" w:sz="4" w:space="0" w:color="auto"/>
              <w:bottom w:val="single" w:sz="8" w:space="0" w:color="000000"/>
              <w:right w:val="single" w:sz="4" w:space="0" w:color="auto"/>
            </w:tcBorders>
            <w:noWrap/>
            <w:vAlign w:val="bottom"/>
          </w:tcPr>
          <w:p w14:paraId="5DEAB17F" w14:textId="77777777" w:rsidR="00514437" w:rsidRPr="007A4D36" w:rsidRDefault="00514437" w:rsidP="006A71B6">
            <w:pPr>
              <w:rPr>
                <w:sz w:val="20"/>
                <w:szCs w:val="20"/>
              </w:rPr>
            </w:pPr>
            <w:r w:rsidRPr="007A4D36">
              <w:rPr>
                <w:sz w:val="20"/>
                <w:szCs w:val="20"/>
              </w:rPr>
              <w:t> </w:t>
            </w:r>
          </w:p>
        </w:tc>
        <w:tc>
          <w:tcPr>
            <w:tcW w:w="867" w:type="dxa"/>
            <w:vMerge w:val="restart"/>
            <w:tcBorders>
              <w:top w:val="nil"/>
              <w:left w:val="single" w:sz="4" w:space="0" w:color="auto"/>
              <w:bottom w:val="single" w:sz="8" w:space="0" w:color="000000"/>
              <w:right w:val="single" w:sz="4" w:space="0" w:color="auto"/>
            </w:tcBorders>
            <w:noWrap/>
            <w:vAlign w:val="bottom"/>
          </w:tcPr>
          <w:p w14:paraId="0FA84096" w14:textId="77777777" w:rsidR="00514437" w:rsidRPr="007A4D36" w:rsidRDefault="00514437" w:rsidP="006A71B6">
            <w:pPr>
              <w:rPr>
                <w:sz w:val="20"/>
                <w:szCs w:val="20"/>
              </w:rPr>
            </w:pPr>
            <w:r w:rsidRPr="007A4D36">
              <w:rPr>
                <w:sz w:val="20"/>
                <w:szCs w:val="20"/>
              </w:rPr>
              <w:t> </w:t>
            </w:r>
          </w:p>
        </w:tc>
        <w:tc>
          <w:tcPr>
            <w:tcW w:w="759" w:type="dxa"/>
            <w:vMerge w:val="restart"/>
            <w:tcBorders>
              <w:top w:val="nil"/>
              <w:left w:val="single" w:sz="4" w:space="0" w:color="auto"/>
              <w:bottom w:val="single" w:sz="8" w:space="0" w:color="000000"/>
              <w:right w:val="single" w:sz="4" w:space="0" w:color="auto"/>
            </w:tcBorders>
            <w:noWrap/>
            <w:vAlign w:val="bottom"/>
          </w:tcPr>
          <w:p w14:paraId="44C2801A" w14:textId="77777777" w:rsidR="00514437" w:rsidRPr="007A4D36" w:rsidRDefault="00514437" w:rsidP="006A71B6">
            <w:pPr>
              <w:rPr>
                <w:sz w:val="20"/>
                <w:szCs w:val="20"/>
              </w:rPr>
            </w:pPr>
            <w:r w:rsidRPr="007A4D36">
              <w:rPr>
                <w:sz w:val="20"/>
                <w:szCs w:val="20"/>
              </w:rPr>
              <w:t> </w:t>
            </w:r>
          </w:p>
        </w:tc>
        <w:tc>
          <w:tcPr>
            <w:tcW w:w="681" w:type="dxa"/>
            <w:vMerge w:val="restart"/>
            <w:tcBorders>
              <w:top w:val="nil"/>
              <w:left w:val="single" w:sz="4" w:space="0" w:color="auto"/>
              <w:bottom w:val="single" w:sz="8" w:space="0" w:color="000000"/>
              <w:right w:val="single" w:sz="4" w:space="0" w:color="auto"/>
            </w:tcBorders>
            <w:noWrap/>
            <w:vAlign w:val="bottom"/>
          </w:tcPr>
          <w:p w14:paraId="74B93577" w14:textId="77777777" w:rsidR="00514437" w:rsidRPr="007A4D36" w:rsidRDefault="00514437" w:rsidP="006A71B6">
            <w:pPr>
              <w:rPr>
                <w:sz w:val="20"/>
                <w:szCs w:val="20"/>
              </w:rPr>
            </w:pPr>
            <w:r w:rsidRPr="007A4D36">
              <w:rPr>
                <w:sz w:val="20"/>
                <w:szCs w:val="20"/>
              </w:rPr>
              <w:t> </w:t>
            </w:r>
          </w:p>
        </w:tc>
        <w:tc>
          <w:tcPr>
            <w:tcW w:w="2075" w:type="dxa"/>
            <w:tcBorders>
              <w:top w:val="single" w:sz="8" w:space="0" w:color="auto"/>
              <w:left w:val="nil"/>
              <w:bottom w:val="single" w:sz="4" w:space="0" w:color="auto"/>
              <w:right w:val="single" w:sz="4" w:space="0" w:color="auto"/>
            </w:tcBorders>
            <w:vAlign w:val="center"/>
          </w:tcPr>
          <w:p w14:paraId="00451623" w14:textId="77777777" w:rsidR="00514437" w:rsidRPr="007A4D36" w:rsidRDefault="00514437" w:rsidP="006A71B6">
            <w:pPr>
              <w:rPr>
                <w:sz w:val="20"/>
                <w:szCs w:val="20"/>
              </w:rPr>
            </w:pPr>
            <w:r w:rsidRPr="007A4D36">
              <w:rPr>
                <w:sz w:val="20"/>
                <w:szCs w:val="20"/>
              </w:rPr>
              <w:t>Εκρίζωση</w:t>
            </w:r>
          </w:p>
        </w:tc>
        <w:tc>
          <w:tcPr>
            <w:tcW w:w="266" w:type="dxa"/>
            <w:tcBorders>
              <w:top w:val="single" w:sz="8" w:space="0" w:color="auto"/>
              <w:left w:val="nil"/>
              <w:bottom w:val="single" w:sz="4" w:space="0" w:color="auto"/>
              <w:right w:val="single" w:sz="8" w:space="0" w:color="auto"/>
            </w:tcBorders>
            <w:noWrap/>
            <w:vAlign w:val="bottom"/>
          </w:tcPr>
          <w:p w14:paraId="756EF296" w14:textId="77777777" w:rsidR="00514437" w:rsidRPr="007A4D36" w:rsidRDefault="00514437" w:rsidP="006A71B6">
            <w:pPr>
              <w:rPr>
                <w:sz w:val="20"/>
                <w:szCs w:val="20"/>
              </w:rPr>
            </w:pPr>
            <w:r w:rsidRPr="007A4D36">
              <w:rPr>
                <w:sz w:val="20"/>
                <w:szCs w:val="20"/>
              </w:rPr>
              <w:t> </w:t>
            </w:r>
          </w:p>
        </w:tc>
      </w:tr>
      <w:tr w:rsidR="00514437" w:rsidRPr="007A4D36" w14:paraId="2C893685" w14:textId="77777777" w:rsidTr="0009074C">
        <w:trPr>
          <w:trHeight w:hRule="exact" w:val="858"/>
        </w:trPr>
        <w:tc>
          <w:tcPr>
            <w:tcW w:w="539" w:type="dxa"/>
            <w:vMerge/>
            <w:tcBorders>
              <w:top w:val="nil"/>
              <w:left w:val="single" w:sz="8" w:space="0" w:color="auto"/>
              <w:bottom w:val="single" w:sz="8" w:space="0" w:color="000000"/>
              <w:right w:val="single" w:sz="4" w:space="0" w:color="auto"/>
            </w:tcBorders>
            <w:vAlign w:val="center"/>
          </w:tcPr>
          <w:p w14:paraId="639F9B3B"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7D132236"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62147484"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45C6D261"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7781B8B0"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469735E4"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31FB52B5"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11A0AC4B"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5BFE781C"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4C52B339"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1BB25E83" w14:textId="77777777" w:rsidR="00514437" w:rsidRPr="007A4D36" w:rsidRDefault="00514437" w:rsidP="006A71B6">
            <w:pPr>
              <w:rPr>
                <w:sz w:val="20"/>
                <w:szCs w:val="20"/>
              </w:rPr>
            </w:pPr>
          </w:p>
        </w:tc>
        <w:tc>
          <w:tcPr>
            <w:tcW w:w="879" w:type="dxa"/>
            <w:vMerge/>
            <w:tcBorders>
              <w:top w:val="nil"/>
              <w:left w:val="single" w:sz="4" w:space="0" w:color="auto"/>
              <w:bottom w:val="single" w:sz="8" w:space="0" w:color="000000"/>
              <w:right w:val="single" w:sz="4" w:space="0" w:color="auto"/>
            </w:tcBorders>
            <w:vAlign w:val="center"/>
          </w:tcPr>
          <w:p w14:paraId="24E08209" w14:textId="77777777" w:rsidR="00514437" w:rsidRPr="007A4D36" w:rsidRDefault="00514437" w:rsidP="006A71B6">
            <w:pPr>
              <w:rPr>
                <w:sz w:val="20"/>
                <w:szCs w:val="20"/>
              </w:rPr>
            </w:pPr>
          </w:p>
        </w:tc>
        <w:tc>
          <w:tcPr>
            <w:tcW w:w="867" w:type="dxa"/>
            <w:vMerge/>
            <w:tcBorders>
              <w:top w:val="nil"/>
              <w:left w:val="single" w:sz="4" w:space="0" w:color="auto"/>
              <w:bottom w:val="single" w:sz="8" w:space="0" w:color="000000"/>
              <w:right w:val="single" w:sz="4" w:space="0" w:color="auto"/>
            </w:tcBorders>
            <w:vAlign w:val="center"/>
          </w:tcPr>
          <w:p w14:paraId="53E960D2" w14:textId="77777777" w:rsidR="00514437" w:rsidRPr="007A4D36" w:rsidRDefault="00514437" w:rsidP="006A71B6">
            <w:pPr>
              <w:rPr>
                <w:sz w:val="20"/>
                <w:szCs w:val="20"/>
              </w:rPr>
            </w:pPr>
          </w:p>
        </w:tc>
        <w:tc>
          <w:tcPr>
            <w:tcW w:w="759" w:type="dxa"/>
            <w:vMerge/>
            <w:tcBorders>
              <w:top w:val="nil"/>
              <w:left w:val="single" w:sz="4" w:space="0" w:color="auto"/>
              <w:bottom w:val="single" w:sz="8" w:space="0" w:color="000000"/>
              <w:right w:val="single" w:sz="4" w:space="0" w:color="auto"/>
            </w:tcBorders>
            <w:vAlign w:val="center"/>
          </w:tcPr>
          <w:p w14:paraId="3B34320E"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5C710DCA"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782ADBE4" w14:textId="77777777" w:rsidR="00514437" w:rsidRPr="007A4D36" w:rsidRDefault="00514437" w:rsidP="006A71B6">
            <w:pPr>
              <w:rPr>
                <w:sz w:val="20"/>
                <w:szCs w:val="20"/>
              </w:rPr>
            </w:pPr>
            <w:r w:rsidRPr="007A4D36">
              <w:rPr>
                <w:sz w:val="20"/>
                <w:szCs w:val="20"/>
              </w:rPr>
              <w:t>Αναφύτευση: στην ίδια ή σε άλλη θέση(4)</w:t>
            </w:r>
          </w:p>
          <w:p w14:paraId="1F42AE0B" w14:textId="77777777" w:rsidR="00514437" w:rsidRPr="007A4D36" w:rsidRDefault="00514437" w:rsidP="006A71B6">
            <w:pPr>
              <w:rPr>
                <w:sz w:val="20"/>
                <w:szCs w:val="20"/>
              </w:rPr>
            </w:pPr>
          </w:p>
        </w:tc>
        <w:tc>
          <w:tcPr>
            <w:tcW w:w="266" w:type="dxa"/>
            <w:tcBorders>
              <w:top w:val="nil"/>
              <w:left w:val="nil"/>
              <w:bottom w:val="single" w:sz="4" w:space="0" w:color="auto"/>
              <w:right w:val="single" w:sz="8" w:space="0" w:color="auto"/>
            </w:tcBorders>
            <w:noWrap/>
            <w:vAlign w:val="bottom"/>
          </w:tcPr>
          <w:p w14:paraId="5C1BAB58" w14:textId="77777777" w:rsidR="00514437" w:rsidRPr="007A4D36" w:rsidRDefault="00514437" w:rsidP="006A71B6">
            <w:pPr>
              <w:rPr>
                <w:sz w:val="20"/>
                <w:szCs w:val="20"/>
              </w:rPr>
            </w:pPr>
            <w:r w:rsidRPr="007A4D36">
              <w:rPr>
                <w:sz w:val="20"/>
                <w:szCs w:val="20"/>
              </w:rPr>
              <w:t> </w:t>
            </w:r>
          </w:p>
        </w:tc>
      </w:tr>
      <w:tr w:rsidR="00514437" w:rsidRPr="007A4D36" w14:paraId="44173AD8" w14:textId="77777777" w:rsidTr="0009074C">
        <w:trPr>
          <w:trHeight w:hRule="exact" w:val="558"/>
        </w:trPr>
        <w:tc>
          <w:tcPr>
            <w:tcW w:w="539" w:type="dxa"/>
            <w:vMerge/>
            <w:tcBorders>
              <w:top w:val="nil"/>
              <w:left w:val="single" w:sz="8" w:space="0" w:color="auto"/>
              <w:bottom w:val="single" w:sz="8" w:space="0" w:color="000000"/>
              <w:right w:val="single" w:sz="4" w:space="0" w:color="auto"/>
            </w:tcBorders>
            <w:vAlign w:val="center"/>
          </w:tcPr>
          <w:p w14:paraId="26FD6735"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626D1C64"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0EE714C1"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5213DD38"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5F1A9485"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19C090BB"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0B7D0451"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561B5B9C"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729654BF"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0C3E24DE"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47190754" w14:textId="77777777" w:rsidR="00514437" w:rsidRPr="007A4D36" w:rsidRDefault="00514437" w:rsidP="006A71B6">
            <w:pPr>
              <w:rPr>
                <w:sz w:val="20"/>
                <w:szCs w:val="20"/>
              </w:rPr>
            </w:pPr>
          </w:p>
        </w:tc>
        <w:tc>
          <w:tcPr>
            <w:tcW w:w="879" w:type="dxa"/>
            <w:vMerge/>
            <w:tcBorders>
              <w:top w:val="nil"/>
              <w:left w:val="single" w:sz="4" w:space="0" w:color="auto"/>
              <w:bottom w:val="single" w:sz="8" w:space="0" w:color="000000"/>
              <w:right w:val="single" w:sz="4" w:space="0" w:color="auto"/>
            </w:tcBorders>
            <w:vAlign w:val="center"/>
          </w:tcPr>
          <w:p w14:paraId="263B0193" w14:textId="77777777" w:rsidR="00514437" w:rsidRPr="007A4D36" w:rsidRDefault="00514437" w:rsidP="006A71B6">
            <w:pPr>
              <w:rPr>
                <w:sz w:val="20"/>
                <w:szCs w:val="20"/>
              </w:rPr>
            </w:pPr>
          </w:p>
        </w:tc>
        <w:tc>
          <w:tcPr>
            <w:tcW w:w="867" w:type="dxa"/>
            <w:vMerge/>
            <w:tcBorders>
              <w:top w:val="nil"/>
              <w:left w:val="single" w:sz="4" w:space="0" w:color="auto"/>
              <w:bottom w:val="single" w:sz="8" w:space="0" w:color="000000"/>
              <w:right w:val="single" w:sz="4" w:space="0" w:color="auto"/>
            </w:tcBorders>
            <w:vAlign w:val="center"/>
          </w:tcPr>
          <w:p w14:paraId="40B838FF" w14:textId="77777777" w:rsidR="00514437" w:rsidRPr="007A4D36" w:rsidRDefault="00514437" w:rsidP="006A71B6">
            <w:pPr>
              <w:rPr>
                <w:sz w:val="20"/>
                <w:szCs w:val="20"/>
              </w:rPr>
            </w:pPr>
          </w:p>
        </w:tc>
        <w:tc>
          <w:tcPr>
            <w:tcW w:w="759" w:type="dxa"/>
            <w:vMerge/>
            <w:tcBorders>
              <w:top w:val="nil"/>
              <w:left w:val="single" w:sz="4" w:space="0" w:color="auto"/>
              <w:bottom w:val="single" w:sz="8" w:space="0" w:color="000000"/>
              <w:right w:val="single" w:sz="4" w:space="0" w:color="auto"/>
            </w:tcBorders>
            <w:vAlign w:val="center"/>
          </w:tcPr>
          <w:p w14:paraId="766F6B3F"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2B723D35"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58A2F4B1" w14:textId="77777777" w:rsidR="00514437" w:rsidRPr="007A4D36" w:rsidRDefault="00514437" w:rsidP="006A71B6">
            <w:pPr>
              <w:rPr>
                <w:sz w:val="20"/>
                <w:szCs w:val="20"/>
              </w:rPr>
            </w:pPr>
            <w:r w:rsidRPr="007A4D36">
              <w:rPr>
                <w:sz w:val="20"/>
                <w:szCs w:val="20"/>
              </w:rPr>
              <w:t>Φύτευση ΑΫΛΗΣ ΑΔΕΙΑΣ (5)</w:t>
            </w:r>
          </w:p>
        </w:tc>
        <w:tc>
          <w:tcPr>
            <w:tcW w:w="266" w:type="dxa"/>
            <w:tcBorders>
              <w:top w:val="nil"/>
              <w:left w:val="nil"/>
              <w:bottom w:val="single" w:sz="4" w:space="0" w:color="auto"/>
              <w:right w:val="single" w:sz="8" w:space="0" w:color="auto"/>
            </w:tcBorders>
            <w:noWrap/>
            <w:vAlign w:val="bottom"/>
          </w:tcPr>
          <w:p w14:paraId="7E920D5A" w14:textId="77777777" w:rsidR="00514437" w:rsidRPr="007A4D36" w:rsidRDefault="00514437" w:rsidP="006A71B6">
            <w:pPr>
              <w:rPr>
                <w:sz w:val="20"/>
                <w:szCs w:val="20"/>
              </w:rPr>
            </w:pPr>
            <w:r w:rsidRPr="007A4D36">
              <w:rPr>
                <w:sz w:val="20"/>
                <w:szCs w:val="20"/>
              </w:rPr>
              <w:t> </w:t>
            </w:r>
          </w:p>
        </w:tc>
      </w:tr>
      <w:tr w:rsidR="00514437" w:rsidRPr="007A4D36" w14:paraId="4A3A1949" w14:textId="77777777" w:rsidTr="0009074C">
        <w:trPr>
          <w:trHeight w:hRule="exact" w:val="284"/>
        </w:trPr>
        <w:tc>
          <w:tcPr>
            <w:tcW w:w="539" w:type="dxa"/>
            <w:vMerge/>
            <w:tcBorders>
              <w:top w:val="nil"/>
              <w:left w:val="single" w:sz="8" w:space="0" w:color="auto"/>
              <w:bottom w:val="single" w:sz="8" w:space="0" w:color="000000"/>
              <w:right w:val="single" w:sz="4" w:space="0" w:color="auto"/>
            </w:tcBorders>
            <w:vAlign w:val="center"/>
          </w:tcPr>
          <w:p w14:paraId="4A3941C4"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119CD91E"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4942105E"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067AB008"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2BBFDA21"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7A1FF8CE"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3798E85A"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0016A5BB"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7FE0B306"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6A40E0F1"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56027D74" w14:textId="77777777" w:rsidR="00514437" w:rsidRPr="007A4D36" w:rsidRDefault="00514437" w:rsidP="006A71B6">
            <w:pPr>
              <w:rPr>
                <w:sz w:val="20"/>
                <w:szCs w:val="20"/>
              </w:rPr>
            </w:pPr>
          </w:p>
        </w:tc>
        <w:tc>
          <w:tcPr>
            <w:tcW w:w="879" w:type="dxa"/>
            <w:vMerge/>
            <w:tcBorders>
              <w:top w:val="nil"/>
              <w:left w:val="single" w:sz="4" w:space="0" w:color="auto"/>
              <w:bottom w:val="single" w:sz="8" w:space="0" w:color="000000"/>
              <w:right w:val="single" w:sz="4" w:space="0" w:color="auto"/>
            </w:tcBorders>
            <w:vAlign w:val="center"/>
          </w:tcPr>
          <w:p w14:paraId="3893A74E" w14:textId="77777777" w:rsidR="00514437" w:rsidRPr="007A4D36" w:rsidRDefault="00514437" w:rsidP="006A71B6">
            <w:pPr>
              <w:rPr>
                <w:sz w:val="20"/>
                <w:szCs w:val="20"/>
              </w:rPr>
            </w:pPr>
          </w:p>
        </w:tc>
        <w:tc>
          <w:tcPr>
            <w:tcW w:w="867" w:type="dxa"/>
            <w:vMerge/>
            <w:tcBorders>
              <w:top w:val="nil"/>
              <w:left w:val="single" w:sz="4" w:space="0" w:color="auto"/>
              <w:bottom w:val="single" w:sz="8" w:space="0" w:color="000000"/>
              <w:right w:val="single" w:sz="4" w:space="0" w:color="auto"/>
            </w:tcBorders>
            <w:vAlign w:val="center"/>
          </w:tcPr>
          <w:p w14:paraId="13861ED9" w14:textId="77777777" w:rsidR="00514437" w:rsidRPr="007A4D36" w:rsidRDefault="00514437" w:rsidP="006A71B6">
            <w:pPr>
              <w:rPr>
                <w:sz w:val="20"/>
                <w:szCs w:val="20"/>
              </w:rPr>
            </w:pPr>
          </w:p>
        </w:tc>
        <w:tc>
          <w:tcPr>
            <w:tcW w:w="759" w:type="dxa"/>
            <w:vMerge/>
            <w:tcBorders>
              <w:top w:val="nil"/>
              <w:left w:val="single" w:sz="4" w:space="0" w:color="auto"/>
              <w:bottom w:val="single" w:sz="8" w:space="0" w:color="000000"/>
              <w:right w:val="single" w:sz="4" w:space="0" w:color="auto"/>
            </w:tcBorders>
            <w:vAlign w:val="center"/>
          </w:tcPr>
          <w:p w14:paraId="1B5A3790"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6F1242C9"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2A99110E" w14:textId="77777777" w:rsidR="00514437" w:rsidRPr="007A4D36" w:rsidRDefault="00514437" w:rsidP="006A71B6">
            <w:pPr>
              <w:rPr>
                <w:sz w:val="20"/>
                <w:szCs w:val="20"/>
              </w:rPr>
            </w:pPr>
            <w:proofErr w:type="spellStart"/>
            <w:r w:rsidRPr="007A4D36">
              <w:rPr>
                <w:sz w:val="20"/>
                <w:szCs w:val="20"/>
              </w:rPr>
              <w:t>Επανεμβολιασμός</w:t>
            </w:r>
            <w:proofErr w:type="spellEnd"/>
          </w:p>
        </w:tc>
        <w:tc>
          <w:tcPr>
            <w:tcW w:w="266" w:type="dxa"/>
            <w:tcBorders>
              <w:top w:val="nil"/>
              <w:left w:val="nil"/>
              <w:bottom w:val="single" w:sz="4" w:space="0" w:color="auto"/>
              <w:right w:val="single" w:sz="8" w:space="0" w:color="auto"/>
            </w:tcBorders>
            <w:noWrap/>
            <w:vAlign w:val="bottom"/>
          </w:tcPr>
          <w:p w14:paraId="4D301FA0" w14:textId="77777777" w:rsidR="00514437" w:rsidRPr="007A4D36" w:rsidRDefault="00514437" w:rsidP="006A71B6">
            <w:pPr>
              <w:rPr>
                <w:sz w:val="20"/>
                <w:szCs w:val="20"/>
              </w:rPr>
            </w:pPr>
            <w:r w:rsidRPr="007A4D36">
              <w:rPr>
                <w:sz w:val="20"/>
                <w:szCs w:val="20"/>
              </w:rPr>
              <w:t> </w:t>
            </w:r>
          </w:p>
        </w:tc>
      </w:tr>
      <w:tr w:rsidR="00514437" w:rsidRPr="007A4D36" w14:paraId="6B678C79" w14:textId="77777777" w:rsidTr="0009074C">
        <w:trPr>
          <w:trHeight w:hRule="exact" w:val="698"/>
        </w:trPr>
        <w:tc>
          <w:tcPr>
            <w:tcW w:w="539" w:type="dxa"/>
            <w:vMerge/>
            <w:tcBorders>
              <w:top w:val="nil"/>
              <w:left w:val="single" w:sz="8" w:space="0" w:color="auto"/>
              <w:bottom w:val="single" w:sz="8" w:space="0" w:color="000000"/>
              <w:right w:val="single" w:sz="4" w:space="0" w:color="auto"/>
            </w:tcBorders>
            <w:vAlign w:val="center"/>
          </w:tcPr>
          <w:p w14:paraId="31E8EF65"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5034C26B"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13135CB7"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68D883C9"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5544B5C5"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47FE3B28"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7F303948"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7812717E"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7698F62A"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6528B226"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6547569C" w14:textId="77777777" w:rsidR="00514437" w:rsidRPr="007A4D36" w:rsidRDefault="00514437" w:rsidP="006A71B6">
            <w:pPr>
              <w:rPr>
                <w:sz w:val="20"/>
                <w:szCs w:val="20"/>
              </w:rPr>
            </w:pPr>
          </w:p>
        </w:tc>
        <w:tc>
          <w:tcPr>
            <w:tcW w:w="879" w:type="dxa"/>
            <w:vMerge/>
            <w:tcBorders>
              <w:top w:val="nil"/>
              <w:left w:val="single" w:sz="4" w:space="0" w:color="auto"/>
              <w:bottom w:val="single" w:sz="8" w:space="0" w:color="000000"/>
              <w:right w:val="single" w:sz="4" w:space="0" w:color="auto"/>
            </w:tcBorders>
            <w:vAlign w:val="center"/>
          </w:tcPr>
          <w:p w14:paraId="7CD293B5" w14:textId="77777777" w:rsidR="00514437" w:rsidRPr="007A4D36" w:rsidRDefault="00514437" w:rsidP="006A71B6">
            <w:pPr>
              <w:rPr>
                <w:sz w:val="20"/>
                <w:szCs w:val="20"/>
              </w:rPr>
            </w:pPr>
          </w:p>
        </w:tc>
        <w:tc>
          <w:tcPr>
            <w:tcW w:w="867" w:type="dxa"/>
            <w:vMerge/>
            <w:tcBorders>
              <w:top w:val="nil"/>
              <w:left w:val="single" w:sz="4" w:space="0" w:color="auto"/>
              <w:bottom w:val="single" w:sz="8" w:space="0" w:color="000000"/>
              <w:right w:val="single" w:sz="4" w:space="0" w:color="auto"/>
            </w:tcBorders>
            <w:vAlign w:val="center"/>
          </w:tcPr>
          <w:p w14:paraId="35797C51" w14:textId="77777777" w:rsidR="00514437" w:rsidRPr="007A4D36" w:rsidRDefault="00514437" w:rsidP="006A71B6">
            <w:pPr>
              <w:rPr>
                <w:sz w:val="20"/>
                <w:szCs w:val="20"/>
              </w:rPr>
            </w:pPr>
          </w:p>
        </w:tc>
        <w:tc>
          <w:tcPr>
            <w:tcW w:w="759" w:type="dxa"/>
            <w:vMerge/>
            <w:tcBorders>
              <w:top w:val="nil"/>
              <w:left w:val="single" w:sz="4" w:space="0" w:color="auto"/>
              <w:bottom w:val="single" w:sz="8" w:space="0" w:color="000000"/>
              <w:right w:val="single" w:sz="4" w:space="0" w:color="auto"/>
            </w:tcBorders>
            <w:vAlign w:val="center"/>
          </w:tcPr>
          <w:p w14:paraId="10A3091E"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59A187A2" w14:textId="77777777" w:rsidR="00514437" w:rsidRPr="007A4D36" w:rsidRDefault="00514437" w:rsidP="006A71B6">
            <w:pPr>
              <w:rPr>
                <w:sz w:val="20"/>
                <w:szCs w:val="20"/>
              </w:rPr>
            </w:pPr>
          </w:p>
        </w:tc>
        <w:tc>
          <w:tcPr>
            <w:tcW w:w="2075" w:type="dxa"/>
            <w:tcBorders>
              <w:top w:val="nil"/>
              <w:left w:val="nil"/>
              <w:bottom w:val="single" w:sz="8" w:space="0" w:color="auto"/>
              <w:right w:val="single" w:sz="4" w:space="0" w:color="auto"/>
            </w:tcBorders>
            <w:vAlign w:val="center"/>
          </w:tcPr>
          <w:p w14:paraId="24DD337C" w14:textId="77777777" w:rsidR="00514437" w:rsidRPr="007A4D36" w:rsidRDefault="00514437" w:rsidP="006A71B6">
            <w:pPr>
              <w:rPr>
                <w:sz w:val="20"/>
                <w:szCs w:val="20"/>
              </w:rPr>
            </w:pPr>
            <w:r w:rsidRPr="007A4D36">
              <w:rPr>
                <w:sz w:val="20"/>
                <w:szCs w:val="20"/>
              </w:rPr>
              <w:t>Βελτίωση τεχνικών διαχείρισης</w:t>
            </w:r>
          </w:p>
        </w:tc>
        <w:tc>
          <w:tcPr>
            <w:tcW w:w="266" w:type="dxa"/>
            <w:tcBorders>
              <w:top w:val="nil"/>
              <w:left w:val="nil"/>
              <w:bottom w:val="single" w:sz="8" w:space="0" w:color="auto"/>
              <w:right w:val="single" w:sz="8" w:space="0" w:color="auto"/>
            </w:tcBorders>
            <w:noWrap/>
            <w:vAlign w:val="bottom"/>
          </w:tcPr>
          <w:p w14:paraId="550CE986" w14:textId="77777777" w:rsidR="00514437" w:rsidRPr="007A4D36" w:rsidRDefault="00514437" w:rsidP="006A71B6">
            <w:pPr>
              <w:rPr>
                <w:sz w:val="20"/>
                <w:szCs w:val="20"/>
              </w:rPr>
            </w:pPr>
            <w:r w:rsidRPr="007A4D36">
              <w:rPr>
                <w:sz w:val="20"/>
                <w:szCs w:val="20"/>
              </w:rPr>
              <w:t> </w:t>
            </w:r>
          </w:p>
        </w:tc>
      </w:tr>
      <w:tr w:rsidR="00514437" w:rsidRPr="007A4D36" w14:paraId="6E88AB18" w14:textId="77777777" w:rsidTr="0009074C">
        <w:trPr>
          <w:trHeight w:hRule="exact" w:val="284"/>
        </w:trPr>
        <w:tc>
          <w:tcPr>
            <w:tcW w:w="539" w:type="dxa"/>
            <w:vMerge w:val="restart"/>
            <w:tcBorders>
              <w:top w:val="nil"/>
              <w:left w:val="single" w:sz="8" w:space="0" w:color="auto"/>
              <w:bottom w:val="single" w:sz="8" w:space="0" w:color="000000"/>
              <w:right w:val="single" w:sz="4" w:space="0" w:color="auto"/>
            </w:tcBorders>
            <w:noWrap/>
            <w:vAlign w:val="bottom"/>
          </w:tcPr>
          <w:p w14:paraId="7E84F324" w14:textId="77777777" w:rsidR="00514437" w:rsidRPr="007A4D36" w:rsidRDefault="00514437" w:rsidP="006A71B6">
            <w:pPr>
              <w:rPr>
                <w:sz w:val="20"/>
                <w:szCs w:val="20"/>
              </w:rPr>
            </w:pPr>
            <w:r w:rsidRPr="007A4D36">
              <w:rPr>
                <w:sz w:val="20"/>
                <w:szCs w:val="20"/>
              </w:rPr>
              <w:t> </w:t>
            </w:r>
          </w:p>
        </w:tc>
        <w:tc>
          <w:tcPr>
            <w:tcW w:w="737" w:type="dxa"/>
            <w:vMerge w:val="restart"/>
            <w:tcBorders>
              <w:top w:val="nil"/>
              <w:left w:val="single" w:sz="4" w:space="0" w:color="auto"/>
              <w:bottom w:val="single" w:sz="8" w:space="0" w:color="000000"/>
              <w:right w:val="single" w:sz="4" w:space="0" w:color="auto"/>
            </w:tcBorders>
            <w:noWrap/>
            <w:vAlign w:val="bottom"/>
          </w:tcPr>
          <w:p w14:paraId="4D70AF94" w14:textId="77777777" w:rsidR="00514437" w:rsidRPr="007A4D36" w:rsidRDefault="00514437" w:rsidP="006A71B6">
            <w:pPr>
              <w:rPr>
                <w:sz w:val="20"/>
                <w:szCs w:val="20"/>
              </w:rPr>
            </w:pPr>
            <w:r w:rsidRPr="007A4D36">
              <w:rPr>
                <w:sz w:val="20"/>
                <w:szCs w:val="20"/>
              </w:rPr>
              <w:t> </w:t>
            </w:r>
          </w:p>
        </w:tc>
        <w:tc>
          <w:tcPr>
            <w:tcW w:w="737" w:type="dxa"/>
            <w:vMerge w:val="restart"/>
            <w:tcBorders>
              <w:top w:val="nil"/>
              <w:left w:val="single" w:sz="4" w:space="0" w:color="auto"/>
              <w:bottom w:val="single" w:sz="8" w:space="0" w:color="000000"/>
              <w:right w:val="single" w:sz="4" w:space="0" w:color="auto"/>
            </w:tcBorders>
            <w:noWrap/>
            <w:vAlign w:val="bottom"/>
          </w:tcPr>
          <w:p w14:paraId="770C9236" w14:textId="77777777" w:rsidR="00514437" w:rsidRPr="007A4D36" w:rsidRDefault="00514437" w:rsidP="006A71B6">
            <w:pPr>
              <w:rPr>
                <w:sz w:val="20"/>
                <w:szCs w:val="20"/>
              </w:rPr>
            </w:pPr>
            <w:r w:rsidRPr="007A4D36">
              <w:rPr>
                <w:sz w:val="20"/>
                <w:szCs w:val="20"/>
              </w:rPr>
              <w:t> </w:t>
            </w:r>
          </w:p>
        </w:tc>
        <w:tc>
          <w:tcPr>
            <w:tcW w:w="710" w:type="dxa"/>
            <w:vMerge w:val="restart"/>
            <w:tcBorders>
              <w:top w:val="nil"/>
              <w:left w:val="single" w:sz="4" w:space="0" w:color="auto"/>
              <w:bottom w:val="single" w:sz="8" w:space="0" w:color="000000"/>
              <w:right w:val="single" w:sz="4" w:space="0" w:color="auto"/>
            </w:tcBorders>
            <w:noWrap/>
            <w:vAlign w:val="bottom"/>
          </w:tcPr>
          <w:p w14:paraId="38520C77" w14:textId="77777777" w:rsidR="00514437" w:rsidRPr="007A4D36" w:rsidRDefault="00514437" w:rsidP="006A71B6">
            <w:pPr>
              <w:rPr>
                <w:sz w:val="20"/>
                <w:szCs w:val="20"/>
              </w:rPr>
            </w:pPr>
            <w:r w:rsidRPr="007A4D36">
              <w:rPr>
                <w:sz w:val="20"/>
                <w:szCs w:val="20"/>
              </w:rPr>
              <w:t> </w:t>
            </w:r>
          </w:p>
        </w:tc>
        <w:tc>
          <w:tcPr>
            <w:tcW w:w="979" w:type="dxa"/>
            <w:vMerge w:val="restart"/>
            <w:tcBorders>
              <w:top w:val="nil"/>
              <w:left w:val="single" w:sz="4" w:space="0" w:color="auto"/>
              <w:bottom w:val="single" w:sz="8" w:space="0" w:color="000000"/>
              <w:right w:val="single" w:sz="4" w:space="0" w:color="auto"/>
            </w:tcBorders>
            <w:noWrap/>
            <w:vAlign w:val="bottom"/>
          </w:tcPr>
          <w:p w14:paraId="3EB50BF8" w14:textId="77777777" w:rsidR="00514437" w:rsidRPr="007A4D36" w:rsidRDefault="00514437" w:rsidP="006A71B6">
            <w:pPr>
              <w:rPr>
                <w:sz w:val="20"/>
                <w:szCs w:val="20"/>
              </w:rPr>
            </w:pPr>
            <w:r w:rsidRPr="007A4D36">
              <w:rPr>
                <w:sz w:val="20"/>
                <w:szCs w:val="20"/>
              </w:rPr>
              <w:t> </w:t>
            </w:r>
          </w:p>
        </w:tc>
        <w:tc>
          <w:tcPr>
            <w:tcW w:w="896" w:type="dxa"/>
            <w:vMerge w:val="restart"/>
            <w:tcBorders>
              <w:top w:val="nil"/>
              <w:left w:val="single" w:sz="4" w:space="0" w:color="auto"/>
              <w:bottom w:val="single" w:sz="8" w:space="0" w:color="000000"/>
              <w:right w:val="single" w:sz="4" w:space="0" w:color="auto"/>
            </w:tcBorders>
            <w:noWrap/>
            <w:vAlign w:val="bottom"/>
          </w:tcPr>
          <w:p w14:paraId="429901A9" w14:textId="77777777" w:rsidR="00514437" w:rsidRPr="007A4D36" w:rsidRDefault="00514437" w:rsidP="006A71B6">
            <w:pPr>
              <w:rPr>
                <w:sz w:val="20"/>
                <w:szCs w:val="20"/>
              </w:rPr>
            </w:pPr>
            <w:r w:rsidRPr="007A4D36">
              <w:rPr>
                <w:sz w:val="20"/>
                <w:szCs w:val="20"/>
              </w:rPr>
              <w:t> </w:t>
            </w:r>
          </w:p>
        </w:tc>
        <w:tc>
          <w:tcPr>
            <w:tcW w:w="848" w:type="dxa"/>
            <w:vMerge w:val="restart"/>
            <w:tcBorders>
              <w:top w:val="nil"/>
              <w:left w:val="single" w:sz="4" w:space="0" w:color="auto"/>
              <w:bottom w:val="single" w:sz="8" w:space="0" w:color="000000"/>
              <w:right w:val="single" w:sz="4" w:space="0" w:color="auto"/>
            </w:tcBorders>
            <w:noWrap/>
            <w:vAlign w:val="bottom"/>
          </w:tcPr>
          <w:p w14:paraId="02E17EB3" w14:textId="77777777" w:rsidR="00514437" w:rsidRPr="007A4D36" w:rsidRDefault="00514437" w:rsidP="006A71B6">
            <w:pPr>
              <w:rPr>
                <w:sz w:val="20"/>
                <w:szCs w:val="20"/>
              </w:rPr>
            </w:pPr>
            <w:r w:rsidRPr="007A4D36">
              <w:rPr>
                <w:sz w:val="20"/>
                <w:szCs w:val="20"/>
              </w:rPr>
              <w:t> </w:t>
            </w:r>
          </w:p>
        </w:tc>
        <w:tc>
          <w:tcPr>
            <w:tcW w:w="749" w:type="dxa"/>
            <w:vMerge w:val="restart"/>
            <w:tcBorders>
              <w:top w:val="nil"/>
              <w:left w:val="single" w:sz="4" w:space="0" w:color="auto"/>
              <w:bottom w:val="single" w:sz="8" w:space="0" w:color="000000"/>
              <w:right w:val="single" w:sz="4" w:space="0" w:color="auto"/>
            </w:tcBorders>
            <w:noWrap/>
            <w:vAlign w:val="bottom"/>
          </w:tcPr>
          <w:p w14:paraId="1FC64563" w14:textId="77777777" w:rsidR="00514437" w:rsidRPr="007A4D36" w:rsidRDefault="00514437" w:rsidP="006A71B6">
            <w:pPr>
              <w:rPr>
                <w:sz w:val="20"/>
                <w:szCs w:val="20"/>
              </w:rPr>
            </w:pPr>
            <w:r w:rsidRPr="007A4D36">
              <w:rPr>
                <w:sz w:val="20"/>
                <w:szCs w:val="20"/>
              </w:rPr>
              <w:t> </w:t>
            </w:r>
          </w:p>
        </w:tc>
        <w:tc>
          <w:tcPr>
            <w:tcW w:w="680" w:type="dxa"/>
            <w:vMerge w:val="restart"/>
            <w:tcBorders>
              <w:top w:val="nil"/>
              <w:left w:val="single" w:sz="4" w:space="0" w:color="auto"/>
              <w:bottom w:val="single" w:sz="8" w:space="0" w:color="000000"/>
              <w:right w:val="single" w:sz="4" w:space="0" w:color="auto"/>
            </w:tcBorders>
            <w:noWrap/>
            <w:vAlign w:val="bottom"/>
          </w:tcPr>
          <w:p w14:paraId="1460AED4" w14:textId="77777777" w:rsidR="00514437" w:rsidRPr="007A4D36" w:rsidRDefault="00514437" w:rsidP="006A71B6">
            <w:pPr>
              <w:rPr>
                <w:sz w:val="20"/>
                <w:szCs w:val="20"/>
              </w:rPr>
            </w:pPr>
            <w:r w:rsidRPr="007A4D36">
              <w:rPr>
                <w:sz w:val="20"/>
                <w:szCs w:val="20"/>
              </w:rPr>
              <w:t> </w:t>
            </w:r>
          </w:p>
        </w:tc>
        <w:tc>
          <w:tcPr>
            <w:tcW w:w="776" w:type="dxa"/>
            <w:vMerge w:val="restart"/>
            <w:tcBorders>
              <w:top w:val="nil"/>
              <w:left w:val="single" w:sz="4" w:space="0" w:color="auto"/>
              <w:bottom w:val="single" w:sz="8" w:space="0" w:color="000000"/>
              <w:right w:val="single" w:sz="4" w:space="0" w:color="auto"/>
            </w:tcBorders>
            <w:noWrap/>
            <w:vAlign w:val="bottom"/>
          </w:tcPr>
          <w:p w14:paraId="5C1FA68C" w14:textId="77777777" w:rsidR="00514437" w:rsidRPr="007A4D36" w:rsidRDefault="00514437" w:rsidP="006A71B6">
            <w:pPr>
              <w:rPr>
                <w:sz w:val="20"/>
                <w:szCs w:val="20"/>
              </w:rPr>
            </w:pPr>
            <w:r w:rsidRPr="007A4D36">
              <w:rPr>
                <w:sz w:val="20"/>
                <w:szCs w:val="20"/>
              </w:rPr>
              <w:t> </w:t>
            </w:r>
          </w:p>
        </w:tc>
        <w:tc>
          <w:tcPr>
            <w:tcW w:w="979" w:type="dxa"/>
            <w:vMerge w:val="restart"/>
            <w:tcBorders>
              <w:top w:val="nil"/>
              <w:left w:val="single" w:sz="4" w:space="0" w:color="auto"/>
              <w:bottom w:val="single" w:sz="4" w:space="0" w:color="auto"/>
              <w:right w:val="single" w:sz="4" w:space="0" w:color="auto"/>
            </w:tcBorders>
            <w:noWrap/>
            <w:vAlign w:val="bottom"/>
          </w:tcPr>
          <w:p w14:paraId="45453727" w14:textId="77777777" w:rsidR="00514437" w:rsidRPr="007A4D36" w:rsidRDefault="00514437" w:rsidP="006A71B6">
            <w:pPr>
              <w:rPr>
                <w:sz w:val="20"/>
                <w:szCs w:val="20"/>
              </w:rPr>
            </w:pPr>
            <w:r w:rsidRPr="007A4D36">
              <w:rPr>
                <w:sz w:val="20"/>
                <w:szCs w:val="20"/>
              </w:rPr>
              <w:t> </w:t>
            </w:r>
          </w:p>
        </w:tc>
        <w:tc>
          <w:tcPr>
            <w:tcW w:w="879" w:type="dxa"/>
            <w:vMerge w:val="restart"/>
            <w:tcBorders>
              <w:top w:val="nil"/>
              <w:left w:val="single" w:sz="4" w:space="0" w:color="auto"/>
              <w:bottom w:val="single" w:sz="4" w:space="0" w:color="auto"/>
              <w:right w:val="single" w:sz="4" w:space="0" w:color="auto"/>
            </w:tcBorders>
            <w:noWrap/>
            <w:vAlign w:val="bottom"/>
          </w:tcPr>
          <w:p w14:paraId="0B61BB66" w14:textId="77777777" w:rsidR="00514437" w:rsidRPr="007A4D36" w:rsidRDefault="00514437" w:rsidP="006A71B6">
            <w:pPr>
              <w:rPr>
                <w:sz w:val="20"/>
                <w:szCs w:val="20"/>
              </w:rPr>
            </w:pPr>
            <w:r w:rsidRPr="007A4D36">
              <w:rPr>
                <w:sz w:val="20"/>
                <w:szCs w:val="20"/>
              </w:rPr>
              <w:t> </w:t>
            </w:r>
          </w:p>
        </w:tc>
        <w:tc>
          <w:tcPr>
            <w:tcW w:w="867" w:type="dxa"/>
            <w:vMerge w:val="restart"/>
            <w:tcBorders>
              <w:top w:val="nil"/>
              <w:left w:val="single" w:sz="4" w:space="0" w:color="auto"/>
              <w:bottom w:val="single" w:sz="4" w:space="0" w:color="auto"/>
              <w:right w:val="single" w:sz="4" w:space="0" w:color="auto"/>
            </w:tcBorders>
            <w:noWrap/>
            <w:vAlign w:val="bottom"/>
          </w:tcPr>
          <w:p w14:paraId="3F5EDE91" w14:textId="77777777" w:rsidR="00514437" w:rsidRPr="007A4D36" w:rsidRDefault="00514437" w:rsidP="006A71B6">
            <w:pPr>
              <w:rPr>
                <w:sz w:val="20"/>
                <w:szCs w:val="20"/>
              </w:rPr>
            </w:pPr>
            <w:r w:rsidRPr="007A4D36">
              <w:rPr>
                <w:sz w:val="20"/>
                <w:szCs w:val="20"/>
              </w:rPr>
              <w:t> </w:t>
            </w:r>
          </w:p>
        </w:tc>
        <w:tc>
          <w:tcPr>
            <w:tcW w:w="759" w:type="dxa"/>
            <w:vMerge w:val="restart"/>
            <w:tcBorders>
              <w:top w:val="nil"/>
              <w:left w:val="single" w:sz="4" w:space="0" w:color="auto"/>
              <w:bottom w:val="single" w:sz="4" w:space="0" w:color="auto"/>
              <w:right w:val="single" w:sz="4" w:space="0" w:color="auto"/>
            </w:tcBorders>
            <w:noWrap/>
            <w:vAlign w:val="bottom"/>
          </w:tcPr>
          <w:p w14:paraId="358D4874" w14:textId="77777777" w:rsidR="00514437" w:rsidRPr="007A4D36" w:rsidRDefault="00514437" w:rsidP="006A71B6">
            <w:pPr>
              <w:rPr>
                <w:sz w:val="20"/>
                <w:szCs w:val="20"/>
              </w:rPr>
            </w:pPr>
            <w:r w:rsidRPr="007A4D36">
              <w:rPr>
                <w:sz w:val="20"/>
                <w:szCs w:val="20"/>
              </w:rPr>
              <w:t> </w:t>
            </w:r>
          </w:p>
        </w:tc>
        <w:tc>
          <w:tcPr>
            <w:tcW w:w="681" w:type="dxa"/>
            <w:vMerge w:val="restart"/>
            <w:tcBorders>
              <w:top w:val="nil"/>
              <w:left w:val="single" w:sz="4" w:space="0" w:color="auto"/>
              <w:bottom w:val="single" w:sz="8" w:space="0" w:color="000000"/>
              <w:right w:val="single" w:sz="4" w:space="0" w:color="auto"/>
            </w:tcBorders>
            <w:noWrap/>
            <w:vAlign w:val="bottom"/>
          </w:tcPr>
          <w:p w14:paraId="08215393" w14:textId="77777777" w:rsidR="00514437" w:rsidRPr="007A4D36" w:rsidRDefault="00514437" w:rsidP="006A71B6">
            <w:pPr>
              <w:rPr>
                <w:sz w:val="20"/>
                <w:szCs w:val="20"/>
              </w:rPr>
            </w:pPr>
            <w:r w:rsidRPr="007A4D36">
              <w:rPr>
                <w:sz w:val="20"/>
                <w:szCs w:val="20"/>
              </w:rPr>
              <w:t> </w:t>
            </w:r>
          </w:p>
        </w:tc>
        <w:tc>
          <w:tcPr>
            <w:tcW w:w="2075" w:type="dxa"/>
            <w:tcBorders>
              <w:top w:val="nil"/>
              <w:left w:val="nil"/>
              <w:bottom w:val="single" w:sz="4" w:space="0" w:color="auto"/>
              <w:right w:val="single" w:sz="4" w:space="0" w:color="auto"/>
            </w:tcBorders>
            <w:vAlign w:val="center"/>
          </w:tcPr>
          <w:p w14:paraId="018FE22F" w14:textId="77777777" w:rsidR="00514437" w:rsidRPr="007A4D36" w:rsidRDefault="00514437" w:rsidP="006A71B6">
            <w:pPr>
              <w:rPr>
                <w:sz w:val="20"/>
                <w:szCs w:val="20"/>
              </w:rPr>
            </w:pPr>
            <w:r w:rsidRPr="007A4D36">
              <w:rPr>
                <w:sz w:val="20"/>
                <w:szCs w:val="20"/>
              </w:rPr>
              <w:t>Εκρίζωση</w:t>
            </w:r>
          </w:p>
        </w:tc>
        <w:tc>
          <w:tcPr>
            <w:tcW w:w="266" w:type="dxa"/>
            <w:tcBorders>
              <w:top w:val="nil"/>
              <w:left w:val="nil"/>
              <w:bottom w:val="single" w:sz="4" w:space="0" w:color="auto"/>
              <w:right w:val="single" w:sz="8" w:space="0" w:color="auto"/>
            </w:tcBorders>
            <w:noWrap/>
            <w:vAlign w:val="bottom"/>
          </w:tcPr>
          <w:p w14:paraId="07E4C5E6" w14:textId="77777777" w:rsidR="00514437" w:rsidRPr="007A4D36" w:rsidRDefault="00514437" w:rsidP="006A71B6">
            <w:pPr>
              <w:rPr>
                <w:sz w:val="20"/>
                <w:szCs w:val="20"/>
              </w:rPr>
            </w:pPr>
            <w:r w:rsidRPr="007A4D36">
              <w:rPr>
                <w:sz w:val="20"/>
                <w:szCs w:val="20"/>
              </w:rPr>
              <w:t> </w:t>
            </w:r>
          </w:p>
        </w:tc>
      </w:tr>
      <w:tr w:rsidR="00514437" w:rsidRPr="007A4D36" w14:paraId="79B74261" w14:textId="77777777" w:rsidTr="0009074C">
        <w:trPr>
          <w:trHeight w:hRule="exact" w:val="557"/>
        </w:trPr>
        <w:tc>
          <w:tcPr>
            <w:tcW w:w="539" w:type="dxa"/>
            <w:vMerge/>
            <w:tcBorders>
              <w:top w:val="nil"/>
              <w:left w:val="single" w:sz="8" w:space="0" w:color="auto"/>
              <w:bottom w:val="single" w:sz="8" w:space="0" w:color="000000"/>
              <w:right w:val="single" w:sz="4" w:space="0" w:color="auto"/>
            </w:tcBorders>
            <w:vAlign w:val="center"/>
          </w:tcPr>
          <w:p w14:paraId="0C18B950"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2B89D80D"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62324815"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3E0433E8"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424822CC"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646BCBF1"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167BC29B"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24E576EC"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12100192"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0B18FC9C" w14:textId="77777777" w:rsidR="00514437" w:rsidRPr="007A4D36" w:rsidRDefault="00514437" w:rsidP="006A71B6">
            <w:pPr>
              <w:rPr>
                <w:sz w:val="20"/>
                <w:szCs w:val="20"/>
              </w:rPr>
            </w:pPr>
          </w:p>
        </w:tc>
        <w:tc>
          <w:tcPr>
            <w:tcW w:w="979" w:type="dxa"/>
            <w:vMerge/>
            <w:tcBorders>
              <w:top w:val="nil"/>
              <w:left w:val="single" w:sz="4" w:space="0" w:color="auto"/>
              <w:bottom w:val="single" w:sz="4" w:space="0" w:color="auto"/>
              <w:right w:val="single" w:sz="4" w:space="0" w:color="auto"/>
            </w:tcBorders>
            <w:vAlign w:val="center"/>
          </w:tcPr>
          <w:p w14:paraId="589F937C" w14:textId="77777777" w:rsidR="00514437" w:rsidRPr="007A4D36" w:rsidRDefault="00514437" w:rsidP="006A71B6">
            <w:pPr>
              <w:rPr>
                <w:sz w:val="20"/>
                <w:szCs w:val="20"/>
              </w:rPr>
            </w:pPr>
          </w:p>
        </w:tc>
        <w:tc>
          <w:tcPr>
            <w:tcW w:w="879" w:type="dxa"/>
            <w:vMerge/>
            <w:tcBorders>
              <w:top w:val="nil"/>
              <w:left w:val="single" w:sz="4" w:space="0" w:color="auto"/>
              <w:bottom w:val="single" w:sz="4" w:space="0" w:color="auto"/>
              <w:right w:val="single" w:sz="4" w:space="0" w:color="auto"/>
            </w:tcBorders>
            <w:vAlign w:val="center"/>
          </w:tcPr>
          <w:p w14:paraId="7CE9D954" w14:textId="77777777" w:rsidR="00514437" w:rsidRPr="007A4D36" w:rsidRDefault="00514437" w:rsidP="006A71B6">
            <w:pPr>
              <w:rPr>
                <w:sz w:val="20"/>
                <w:szCs w:val="20"/>
              </w:rPr>
            </w:pPr>
          </w:p>
        </w:tc>
        <w:tc>
          <w:tcPr>
            <w:tcW w:w="867" w:type="dxa"/>
            <w:vMerge/>
            <w:tcBorders>
              <w:top w:val="nil"/>
              <w:left w:val="single" w:sz="4" w:space="0" w:color="auto"/>
              <w:bottom w:val="single" w:sz="4" w:space="0" w:color="auto"/>
              <w:right w:val="single" w:sz="4" w:space="0" w:color="auto"/>
            </w:tcBorders>
            <w:vAlign w:val="center"/>
          </w:tcPr>
          <w:p w14:paraId="32437130" w14:textId="77777777" w:rsidR="00514437" w:rsidRPr="007A4D36" w:rsidRDefault="00514437" w:rsidP="006A71B6">
            <w:pPr>
              <w:rPr>
                <w:sz w:val="20"/>
                <w:szCs w:val="20"/>
              </w:rPr>
            </w:pPr>
          </w:p>
        </w:tc>
        <w:tc>
          <w:tcPr>
            <w:tcW w:w="759" w:type="dxa"/>
            <w:vMerge/>
            <w:tcBorders>
              <w:top w:val="nil"/>
              <w:left w:val="single" w:sz="4" w:space="0" w:color="auto"/>
              <w:bottom w:val="single" w:sz="4" w:space="0" w:color="auto"/>
              <w:right w:val="single" w:sz="4" w:space="0" w:color="auto"/>
            </w:tcBorders>
            <w:vAlign w:val="center"/>
          </w:tcPr>
          <w:p w14:paraId="605A1A13"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7BA72A5C"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5710F4FF" w14:textId="77777777" w:rsidR="00514437" w:rsidRPr="007A4D36" w:rsidRDefault="00514437" w:rsidP="006A71B6">
            <w:pPr>
              <w:rPr>
                <w:sz w:val="20"/>
                <w:szCs w:val="20"/>
              </w:rPr>
            </w:pPr>
            <w:r w:rsidRPr="007A4D36">
              <w:rPr>
                <w:sz w:val="20"/>
                <w:szCs w:val="20"/>
              </w:rPr>
              <w:t>Αναφύτευση: στην ίδια ή σε άλλη θέση(4)</w:t>
            </w:r>
          </w:p>
          <w:p w14:paraId="4093B1EE" w14:textId="77777777" w:rsidR="00514437" w:rsidRPr="007A4D36" w:rsidRDefault="00514437" w:rsidP="006A71B6">
            <w:pPr>
              <w:rPr>
                <w:sz w:val="20"/>
                <w:szCs w:val="20"/>
              </w:rPr>
            </w:pPr>
          </w:p>
        </w:tc>
        <w:tc>
          <w:tcPr>
            <w:tcW w:w="266" w:type="dxa"/>
            <w:tcBorders>
              <w:top w:val="nil"/>
              <w:left w:val="nil"/>
              <w:bottom w:val="single" w:sz="4" w:space="0" w:color="auto"/>
              <w:right w:val="single" w:sz="8" w:space="0" w:color="auto"/>
            </w:tcBorders>
            <w:noWrap/>
            <w:vAlign w:val="bottom"/>
          </w:tcPr>
          <w:p w14:paraId="7D1DC263" w14:textId="77777777" w:rsidR="00514437" w:rsidRPr="007A4D36" w:rsidRDefault="00514437" w:rsidP="006A71B6">
            <w:pPr>
              <w:rPr>
                <w:sz w:val="20"/>
                <w:szCs w:val="20"/>
              </w:rPr>
            </w:pPr>
            <w:r w:rsidRPr="007A4D36">
              <w:rPr>
                <w:sz w:val="20"/>
                <w:szCs w:val="20"/>
              </w:rPr>
              <w:t> </w:t>
            </w:r>
          </w:p>
        </w:tc>
      </w:tr>
      <w:tr w:rsidR="00514437" w:rsidRPr="007A4D36" w14:paraId="6A45350B" w14:textId="77777777" w:rsidTr="0009074C">
        <w:trPr>
          <w:trHeight w:hRule="exact" w:val="275"/>
        </w:trPr>
        <w:tc>
          <w:tcPr>
            <w:tcW w:w="539" w:type="dxa"/>
            <w:vMerge/>
            <w:tcBorders>
              <w:top w:val="nil"/>
              <w:left w:val="single" w:sz="8" w:space="0" w:color="auto"/>
              <w:bottom w:val="single" w:sz="8" w:space="0" w:color="000000"/>
              <w:right w:val="single" w:sz="4" w:space="0" w:color="auto"/>
            </w:tcBorders>
            <w:vAlign w:val="center"/>
          </w:tcPr>
          <w:p w14:paraId="067A6B2B"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216E01B4"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144408E5"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1115FD01"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1397D19A"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4250CA4D"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306DBF25"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7D4AB9BE"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36C49CEB"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2FC4B69E" w14:textId="77777777" w:rsidR="00514437" w:rsidRPr="007A4D36" w:rsidRDefault="00514437" w:rsidP="006A71B6">
            <w:pPr>
              <w:rPr>
                <w:sz w:val="20"/>
                <w:szCs w:val="20"/>
              </w:rPr>
            </w:pPr>
          </w:p>
        </w:tc>
        <w:tc>
          <w:tcPr>
            <w:tcW w:w="979" w:type="dxa"/>
            <w:vMerge/>
            <w:tcBorders>
              <w:top w:val="nil"/>
              <w:left w:val="single" w:sz="4" w:space="0" w:color="auto"/>
              <w:bottom w:val="single" w:sz="4" w:space="0" w:color="auto"/>
              <w:right w:val="single" w:sz="4" w:space="0" w:color="auto"/>
            </w:tcBorders>
            <w:vAlign w:val="center"/>
          </w:tcPr>
          <w:p w14:paraId="289E9DAC" w14:textId="77777777" w:rsidR="00514437" w:rsidRPr="007A4D36" w:rsidRDefault="00514437" w:rsidP="006A71B6">
            <w:pPr>
              <w:rPr>
                <w:sz w:val="20"/>
                <w:szCs w:val="20"/>
              </w:rPr>
            </w:pPr>
          </w:p>
        </w:tc>
        <w:tc>
          <w:tcPr>
            <w:tcW w:w="879" w:type="dxa"/>
            <w:vMerge/>
            <w:tcBorders>
              <w:top w:val="nil"/>
              <w:left w:val="single" w:sz="4" w:space="0" w:color="auto"/>
              <w:bottom w:val="single" w:sz="4" w:space="0" w:color="auto"/>
              <w:right w:val="single" w:sz="4" w:space="0" w:color="auto"/>
            </w:tcBorders>
            <w:vAlign w:val="center"/>
          </w:tcPr>
          <w:p w14:paraId="681393E4" w14:textId="77777777" w:rsidR="00514437" w:rsidRPr="007A4D36" w:rsidRDefault="00514437" w:rsidP="006A71B6">
            <w:pPr>
              <w:rPr>
                <w:sz w:val="20"/>
                <w:szCs w:val="20"/>
              </w:rPr>
            </w:pPr>
          </w:p>
        </w:tc>
        <w:tc>
          <w:tcPr>
            <w:tcW w:w="867" w:type="dxa"/>
            <w:vMerge/>
            <w:tcBorders>
              <w:top w:val="nil"/>
              <w:left w:val="single" w:sz="4" w:space="0" w:color="auto"/>
              <w:bottom w:val="single" w:sz="4" w:space="0" w:color="auto"/>
              <w:right w:val="single" w:sz="4" w:space="0" w:color="auto"/>
            </w:tcBorders>
            <w:vAlign w:val="center"/>
          </w:tcPr>
          <w:p w14:paraId="521D8BD0" w14:textId="77777777" w:rsidR="00514437" w:rsidRPr="007A4D36" w:rsidRDefault="00514437" w:rsidP="006A71B6">
            <w:pPr>
              <w:rPr>
                <w:sz w:val="20"/>
                <w:szCs w:val="20"/>
              </w:rPr>
            </w:pPr>
          </w:p>
        </w:tc>
        <w:tc>
          <w:tcPr>
            <w:tcW w:w="759" w:type="dxa"/>
            <w:vMerge/>
            <w:tcBorders>
              <w:top w:val="nil"/>
              <w:left w:val="single" w:sz="4" w:space="0" w:color="auto"/>
              <w:bottom w:val="single" w:sz="4" w:space="0" w:color="auto"/>
              <w:right w:val="single" w:sz="4" w:space="0" w:color="auto"/>
            </w:tcBorders>
            <w:vAlign w:val="center"/>
          </w:tcPr>
          <w:p w14:paraId="52897950"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7EFFC83A"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35B154EE" w14:textId="77777777" w:rsidR="00514437" w:rsidRPr="007A4D36" w:rsidRDefault="00514437" w:rsidP="006A71B6">
            <w:pPr>
              <w:rPr>
                <w:sz w:val="20"/>
                <w:szCs w:val="20"/>
              </w:rPr>
            </w:pPr>
            <w:r w:rsidRPr="007A4D36">
              <w:rPr>
                <w:sz w:val="20"/>
                <w:szCs w:val="20"/>
              </w:rPr>
              <w:t>Φύτευση ΑΫΛΗΣ ΑΔΕΙΑΣ (5)</w:t>
            </w:r>
          </w:p>
        </w:tc>
        <w:tc>
          <w:tcPr>
            <w:tcW w:w="266" w:type="dxa"/>
            <w:tcBorders>
              <w:top w:val="nil"/>
              <w:left w:val="nil"/>
              <w:bottom w:val="single" w:sz="4" w:space="0" w:color="auto"/>
              <w:right w:val="single" w:sz="8" w:space="0" w:color="auto"/>
            </w:tcBorders>
            <w:noWrap/>
            <w:vAlign w:val="bottom"/>
          </w:tcPr>
          <w:p w14:paraId="6F13EBAD" w14:textId="77777777" w:rsidR="00514437" w:rsidRPr="007A4D36" w:rsidRDefault="00514437" w:rsidP="006A71B6">
            <w:pPr>
              <w:rPr>
                <w:sz w:val="20"/>
                <w:szCs w:val="20"/>
              </w:rPr>
            </w:pPr>
            <w:r w:rsidRPr="007A4D36">
              <w:rPr>
                <w:sz w:val="20"/>
                <w:szCs w:val="20"/>
              </w:rPr>
              <w:t> </w:t>
            </w:r>
          </w:p>
        </w:tc>
      </w:tr>
      <w:tr w:rsidR="00514437" w:rsidRPr="007A4D36" w14:paraId="6A662E1A" w14:textId="77777777" w:rsidTr="0009074C">
        <w:trPr>
          <w:trHeight w:hRule="exact" w:val="284"/>
        </w:trPr>
        <w:tc>
          <w:tcPr>
            <w:tcW w:w="539" w:type="dxa"/>
            <w:vMerge/>
            <w:tcBorders>
              <w:top w:val="nil"/>
              <w:left w:val="single" w:sz="8" w:space="0" w:color="auto"/>
              <w:bottom w:val="single" w:sz="8" w:space="0" w:color="000000"/>
              <w:right w:val="single" w:sz="4" w:space="0" w:color="auto"/>
            </w:tcBorders>
            <w:vAlign w:val="center"/>
          </w:tcPr>
          <w:p w14:paraId="7C10E818"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2FA4DFA6"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6324B1C1"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11C419C6"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2B1D808C"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25D93681"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190CBCD2"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18B4827B"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5FFE7961"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40837021" w14:textId="77777777" w:rsidR="00514437" w:rsidRPr="007A4D36" w:rsidRDefault="00514437" w:rsidP="006A71B6">
            <w:pPr>
              <w:rPr>
                <w:sz w:val="20"/>
                <w:szCs w:val="20"/>
              </w:rPr>
            </w:pPr>
          </w:p>
        </w:tc>
        <w:tc>
          <w:tcPr>
            <w:tcW w:w="979" w:type="dxa"/>
            <w:vMerge/>
            <w:tcBorders>
              <w:top w:val="nil"/>
              <w:left w:val="single" w:sz="4" w:space="0" w:color="auto"/>
              <w:bottom w:val="single" w:sz="4" w:space="0" w:color="auto"/>
              <w:right w:val="single" w:sz="4" w:space="0" w:color="auto"/>
            </w:tcBorders>
            <w:vAlign w:val="center"/>
          </w:tcPr>
          <w:p w14:paraId="0D717F6D" w14:textId="77777777" w:rsidR="00514437" w:rsidRPr="007A4D36" w:rsidRDefault="00514437" w:rsidP="006A71B6">
            <w:pPr>
              <w:rPr>
                <w:sz w:val="20"/>
                <w:szCs w:val="20"/>
              </w:rPr>
            </w:pPr>
          </w:p>
        </w:tc>
        <w:tc>
          <w:tcPr>
            <w:tcW w:w="879" w:type="dxa"/>
            <w:vMerge/>
            <w:tcBorders>
              <w:top w:val="nil"/>
              <w:left w:val="single" w:sz="4" w:space="0" w:color="auto"/>
              <w:bottom w:val="single" w:sz="4" w:space="0" w:color="auto"/>
              <w:right w:val="single" w:sz="4" w:space="0" w:color="auto"/>
            </w:tcBorders>
            <w:vAlign w:val="center"/>
          </w:tcPr>
          <w:p w14:paraId="56323F7B" w14:textId="77777777" w:rsidR="00514437" w:rsidRPr="007A4D36" w:rsidRDefault="00514437" w:rsidP="006A71B6">
            <w:pPr>
              <w:rPr>
                <w:sz w:val="20"/>
                <w:szCs w:val="20"/>
              </w:rPr>
            </w:pPr>
          </w:p>
        </w:tc>
        <w:tc>
          <w:tcPr>
            <w:tcW w:w="867" w:type="dxa"/>
            <w:vMerge/>
            <w:tcBorders>
              <w:top w:val="nil"/>
              <w:left w:val="single" w:sz="4" w:space="0" w:color="auto"/>
              <w:bottom w:val="single" w:sz="4" w:space="0" w:color="auto"/>
              <w:right w:val="single" w:sz="4" w:space="0" w:color="auto"/>
            </w:tcBorders>
            <w:vAlign w:val="center"/>
          </w:tcPr>
          <w:p w14:paraId="60BA2514" w14:textId="77777777" w:rsidR="00514437" w:rsidRPr="007A4D36" w:rsidRDefault="00514437" w:rsidP="006A71B6">
            <w:pPr>
              <w:rPr>
                <w:sz w:val="20"/>
                <w:szCs w:val="20"/>
              </w:rPr>
            </w:pPr>
          </w:p>
        </w:tc>
        <w:tc>
          <w:tcPr>
            <w:tcW w:w="759" w:type="dxa"/>
            <w:vMerge/>
            <w:tcBorders>
              <w:top w:val="nil"/>
              <w:left w:val="single" w:sz="4" w:space="0" w:color="auto"/>
              <w:bottom w:val="single" w:sz="4" w:space="0" w:color="auto"/>
              <w:right w:val="single" w:sz="4" w:space="0" w:color="auto"/>
            </w:tcBorders>
            <w:vAlign w:val="center"/>
          </w:tcPr>
          <w:p w14:paraId="602D5079"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4575147D" w14:textId="77777777" w:rsidR="00514437" w:rsidRPr="007A4D36" w:rsidRDefault="00514437" w:rsidP="006A71B6">
            <w:pPr>
              <w:rPr>
                <w:sz w:val="20"/>
                <w:szCs w:val="20"/>
              </w:rPr>
            </w:pPr>
          </w:p>
        </w:tc>
        <w:tc>
          <w:tcPr>
            <w:tcW w:w="2075" w:type="dxa"/>
            <w:tcBorders>
              <w:top w:val="nil"/>
              <w:left w:val="nil"/>
              <w:bottom w:val="single" w:sz="4" w:space="0" w:color="auto"/>
              <w:right w:val="single" w:sz="4" w:space="0" w:color="auto"/>
            </w:tcBorders>
            <w:vAlign w:val="center"/>
          </w:tcPr>
          <w:p w14:paraId="379FD3C8" w14:textId="77777777" w:rsidR="00514437" w:rsidRPr="007A4D36" w:rsidRDefault="00514437" w:rsidP="006A71B6">
            <w:pPr>
              <w:rPr>
                <w:sz w:val="20"/>
                <w:szCs w:val="20"/>
              </w:rPr>
            </w:pPr>
            <w:proofErr w:type="spellStart"/>
            <w:r w:rsidRPr="007A4D36">
              <w:rPr>
                <w:sz w:val="20"/>
                <w:szCs w:val="20"/>
              </w:rPr>
              <w:t>Επανεμβολιασμός</w:t>
            </w:r>
            <w:proofErr w:type="spellEnd"/>
          </w:p>
        </w:tc>
        <w:tc>
          <w:tcPr>
            <w:tcW w:w="266" w:type="dxa"/>
            <w:tcBorders>
              <w:top w:val="nil"/>
              <w:left w:val="nil"/>
              <w:bottom w:val="single" w:sz="4" w:space="0" w:color="auto"/>
              <w:right w:val="single" w:sz="8" w:space="0" w:color="auto"/>
            </w:tcBorders>
            <w:noWrap/>
            <w:vAlign w:val="bottom"/>
          </w:tcPr>
          <w:p w14:paraId="098C675E" w14:textId="77777777" w:rsidR="00514437" w:rsidRPr="007A4D36" w:rsidRDefault="00514437" w:rsidP="006A71B6">
            <w:pPr>
              <w:rPr>
                <w:sz w:val="20"/>
                <w:szCs w:val="20"/>
              </w:rPr>
            </w:pPr>
            <w:r w:rsidRPr="007A4D36">
              <w:rPr>
                <w:sz w:val="20"/>
                <w:szCs w:val="20"/>
              </w:rPr>
              <w:t> </w:t>
            </w:r>
          </w:p>
        </w:tc>
      </w:tr>
      <w:tr w:rsidR="00514437" w:rsidRPr="007A4D36" w14:paraId="2D6317B1" w14:textId="77777777" w:rsidTr="0009074C">
        <w:trPr>
          <w:trHeight w:hRule="exact" w:val="671"/>
        </w:trPr>
        <w:tc>
          <w:tcPr>
            <w:tcW w:w="539" w:type="dxa"/>
            <w:vMerge/>
            <w:tcBorders>
              <w:top w:val="nil"/>
              <w:left w:val="single" w:sz="8" w:space="0" w:color="auto"/>
              <w:bottom w:val="single" w:sz="8" w:space="0" w:color="000000"/>
              <w:right w:val="single" w:sz="4" w:space="0" w:color="auto"/>
            </w:tcBorders>
            <w:vAlign w:val="center"/>
          </w:tcPr>
          <w:p w14:paraId="6D039B0C"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3E600203" w14:textId="77777777" w:rsidR="00514437" w:rsidRPr="007A4D36" w:rsidRDefault="00514437" w:rsidP="006A71B6">
            <w:pPr>
              <w:rPr>
                <w:sz w:val="20"/>
                <w:szCs w:val="20"/>
              </w:rPr>
            </w:pPr>
          </w:p>
        </w:tc>
        <w:tc>
          <w:tcPr>
            <w:tcW w:w="737" w:type="dxa"/>
            <w:vMerge/>
            <w:tcBorders>
              <w:top w:val="nil"/>
              <w:left w:val="single" w:sz="4" w:space="0" w:color="auto"/>
              <w:bottom w:val="single" w:sz="8" w:space="0" w:color="000000"/>
              <w:right w:val="single" w:sz="4" w:space="0" w:color="auto"/>
            </w:tcBorders>
            <w:vAlign w:val="center"/>
          </w:tcPr>
          <w:p w14:paraId="043A013D" w14:textId="77777777" w:rsidR="00514437" w:rsidRPr="007A4D36" w:rsidRDefault="00514437" w:rsidP="006A71B6">
            <w:pPr>
              <w:rPr>
                <w:sz w:val="20"/>
                <w:szCs w:val="20"/>
              </w:rPr>
            </w:pPr>
          </w:p>
        </w:tc>
        <w:tc>
          <w:tcPr>
            <w:tcW w:w="710" w:type="dxa"/>
            <w:vMerge/>
            <w:tcBorders>
              <w:top w:val="nil"/>
              <w:left w:val="single" w:sz="4" w:space="0" w:color="auto"/>
              <w:bottom w:val="single" w:sz="8" w:space="0" w:color="000000"/>
              <w:right w:val="single" w:sz="4" w:space="0" w:color="auto"/>
            </w:tcBorders>
            <w:vAlign w:val="center"/>
          </w:tcPr>
          <w:p w14:paraId="404E33F6" w14:textId="77777777" w:rsidR="00514437" w:rsidRPr="007A4D36" w:rsidRDefault="00514437" w:rsidP="006A71B6">
            <w:pPr>
              <w:rPr>
                <w:sz w:val="20"/>
                <w:szCs w:val="20"/>
              </w:rPr>
            </w:pPr>
          </w:p>
        </w:tc>
        <w:tc>
          <w:tcPr>
            <w:tcW w:w="979" w:type="dxa"/>
            <w:vMerge/>
            <w:tcBorders>
              <w:top w:val="nil"/>
              <w:left w:val="single" w:sz="4" w:space="0" w:color="auto"/>
              <w:bottom w:val="single" w:sz="8" w:space="0" w:color="000000"/>
              <w:right w:val="single" w:sz="4" w:space="0" w:color="auto"/>
            </w:tcBorders>
            <w:vAlign w:val="center"/>
          </w:tcPr>
          <w:p w14:paraId="132C440E" w14:textId="77777777" w:rsidR="00514437" w:rsidRPr="007A4D36" w:rsidRDefault="00514437" w:rsidP="006A71B6">
            <w:pPr>
              <w:rPr>
                <w:sz w:val="20"/>
                <w:szCs w:val="20"/>
              </w:rPr>
            </w:pPr>
          </w:p>
        </w:tc>
        <w:tc>
          <w:tcPr>
            <w:tcW w:w="896" w:type="dxa"/>
            <w:vMerge/>
            <w:tcBorders>
              <w:top w:val="nil"/>
              <w:left w:val="single" w:sz="4" w:space="0" w:color="auto"/>
              <w:bottom w:val="single" w:sz="8" w:space="0" w:color="000000"/>
              <w:right w:val="single" w:sz="4" w:space="0" w:color="auto"/>
            </w:tcBorders>
            <w:vAlign w:val="center"/>
          </w:tcPr>
          <w:p w14:paraId="243B7ED7" w14:textId="77777777" w:rsidR="00514437" w:rsidRPr="007A4D36" w:rsidRDefault="00514437" w:rsidP="006A71B6">
            <w:pPr>
              <w:rPr>
                <w:sz w:val="20"/>
                <w:szCs w:val="20"/>
              </w:rPr>
            </w:pPr>
          </w:p>
        </w:tc>
        <w:tc>
          <w:tcPr>
            <w:tcW w:w="848" w:type="dxa"/>
            <w:vMerge/>
            <w:tcBorders>
              <w:top w:val="nil"/>
              <w:left w:val="single" w:sz="4" w:space="0" w:color="auto"/>
              <w:bottom w:val="single" w:sz="8" w:space="0" w:color="000000"/>
              <w:right w:val="single" w:sz="4" w:space="0" w:color="auto"/>
            </w:tcBorders>
            <w:vAlign w:val="center"/>
          </w:tcPr>
          <w:p w14:paraId="197DC8F6" w14:textId="77777777" w:rsidR="00514437" w:rsidRPr="007A4D36" w:rsidRDefault="00514437" w:rsidP="006A71B6">
            <w:pPr>
              <w:rPr>
                <w:sz w:val="20"/>
                <w:szCs w:val="20"/>
              </w:rPr>
            </w:pPr>
          </w:p>
        </w:tc>
        <w:tc>
          <w:tcPr>
            <w:tcW w:w="749" w:type="dxa"/>
            <w:vMerge/>
            <w:tcBorders>
              <w:top w:val="nil"/>
              <w:left w:val="single" w:sz="4" w:space="0" w:color="auto"/>
              <w:bottom w:val="single" w:sz="8" w:space="0" w:color="000000"/>
              <w:right w:val="single" w:sz="4" w:space="0" w:color="auto"/>
            </w:tcBorders>
            <w:vAlign w:val="center"/>
          </w:tcPr>
          <w:p w14:paraId="09934A74" w14:textId="77777777" w:rsidR="00514437" w:rsidRPr="007A4D36" w:rsidRDefault="00514437" w:rsidP="006A71B6">
            <w:pPr>
              <w:rPr>
                <w:sz w:val="20"/>
                <w:szCs w:val="20"/>
              </w:rPr>
            </w:pPr>
          </w:p>
        </w:tc>
        <w:tc>
          <w:tcPr>
            <w:tcW w:w="680" w:type="dxa"/>
            <w:vMerge/>
            <w:tcBorders>
              <w:top w:val="nil"/>
              <w:left w:val="single" w:sz="4" w:space="0" w:color="auto"/>
              <w:bottom w:val="single" w:sz="8" w:space="0" w:color="000000"/>
              <w:right w:val="single" w:sz="4" w:space="0" w:color="auto"/>
            </w:tcBorders>
            <w:vAlign w:val="center"/>
          </w:tcPr>
          <w:p w14:paraId="729C09BF" w14:textId="77777777" w:rsidR="00514437" w:rsidRPr="007A4D36" w:rsidRDefault="00514437" w:rsidP="006A71B6">
            <w:pPr>
              <w:rPr>
                <w:sz w:val="20"/>
                <w:szCs w:val="20"/>
              </w:rPr>
            </w:pPr>
          </w:p>
        </w:tc>
        <w:tc>
          <w:tcPr>
            <w:tcW w:w="776" w:type="dxa"/>
            <w:vMerge/>
            <w:tcBorders>
              <w:top w:val="nil"/>
              <w:left w:val="single" w:sz="4" w:space="0" w:color="auto"/>
              <w:bottom w:val="single" w:sz="8" w:space="0" w:color="000000"/>
              <w:right w:val="single" w:sz="4" w:space="0" w:color="auto"/>
            </w:tcBorders>
            <w:vAlign w:val="center"/>
          </w:tcPr>
          <w:p w14:paraId="672EDAC5" w14:textId="77777777" w:rsidR="00514437" w:rsidRPr="007A4D36" w:rsidRDefault="00514437" w:rsidP="006A71B6">
            <w:pPr>
              <w:rPr>
                <w:sz w:val="20"/>
                <w:szCs w:val="20"/>
              </w:rPr>
            </w:pPr>
          </w:p>
        </w:tc>
        <w:tc>
          <w:tcPr>
            <w:tcW w:w="979" w:type="dxa"/>
            <w:vMerge/>
            <w:tcBorders>
              <w:top w:val="nil"/>
              <w:left w:val="single" w:sz="4" w:space="0" w:color="auto"/>
              <w:bottom w:val="single" w:sz="4" w:space="0" w:color="auto"/>
              <w:right w:val="single" w:sz="4" w:space="0" w:color="auto"/>
            </w:tcBorders>
            <w:vAlign w:val="center"/>
          </w:tcPr>
          <w:p w14:paraId="0B8BB779" w14:textId="77777777" w:rsidR="00514437" w:rsidRPr="007A4D36" w:rsidRDefault="00514437" w:rsidP="006A71B6">
            <w:pPr>
              <w:rPr>
                <w:sz w:val="20"/>
                <w:szCs w:val="20"/>
              </w:rPr>
            </w:pPr>
          </w:p>
        </w:tc>
        <w:tc>
          <w:tcPr>
            <w:tcW w:w="879" w:type="dxa"/>
            <w:vMerge/>
            <w:tcBorders>
              <w:top w:val="nil"/>
              <w:left w:val="single" w:sz="4" w:space="0" w:color="auto"/>
              <w:bottom w:val="single" w:sz="4" w:space="0" w:color="auto"/>
              <w:right w:val="single" w:sz="4" w:space="0" w:color="auto"/>
            </w:tcBorders>
            <w:vAlign w:val="center"/>
          </w:tcPr>
          <w:p w14:paraId="0A0A52C2" w14:textId="77777777" w:rsidR="00514437" w:rsidRPr="007A4D36" w:rsidRDefault="00514437" w:rsidP="006A71B6">
            <w:pPr>
              <w:rPr>
                <w:sz w:val="20"/>
                <w:szCs w:val="20"/>
              </w:rPr>
            </w:pPr>
          </w:p>
        </w:tc>
        <w:tc>
          <w:tcPr>
            <w:tcW w:w="867" w:type="dxa"/>
            <w:vMerge/>
            <w:tcBorders>
              <w:top w:val="nil"/>
              <w:left w:val="single" w:sz="4" w:space="0" w:color="auto"/>
              <w:bottom w:val="single" w:sz="4" w:space="0" w:color="auto"/>
              <w:right w:val="single" w:sz="4" w:space="0" w:color="auto"/>
            </w:tcBorders>
            <w:vAlign w:val="center"/>
          </w:tcPr>
          <w:p w14:paraId="49159FFD" w14:textId="77777777" w:rsidR="00514437" w:rsidRPr="007A4D36" w:rsidRDefault="00514437" w:rsidP="006A71B6">
            <w:pPr>
              <w:rPr>
                <w:sz w:val="20"/>
                <w:szCs w:val="20"/>
              </w:rPr>
            </w:pPr>
          </w:p>
        </w:tc>
        <w:tc>
          <w:tcPr>
            <w:tcW w:w="759" w:type="dxa"/>
            <w:vMerge/>
            <w:tcBorders>
              <w:top w:val="nil"/>
              <w:left w:val="single" w:sz="4" w:space="0" w:color="auto"/>
              <w:bottom w:val="single" w:sz="4" w:space="0" w:color="auto"/>
              <w:right w:val="single" w:sz="4" w:space="0" w:color="auto"/>
            </w:tcBorders>
            <w:vAlign w:val="center"/>
          </w:tcPr>
          <w:p w14:paraId="5DA779A3" w14:textId="77777777" w:rsidR="00514437" w:rsidRPr="007A4D36" w:rsidRDefault="00514437" w:rsidP="006A71B6">
            <w:pPr>
              <w:rPr>
                <w:sz w:val="20"/>
                <w:szCs w:val="20"/>
              </w:rPr>
            </w:pPr>
          </w:p>
        </w:tc>
        <w:tc>
          <w:tcPr>
            <w:tcW w:w="681" w:type="dxa"/>
            <w:vMerge/>
            <w:tcBorders>
              <w:top w:val="nil"/>
              <w:left w:val="single" w:sz="4" w:space="0" w:color="auto"/>
              <w:bottom w:val="single" w:sz="8" w:space="0" w:color="000000"/>
              <w:right w:val="single" w:sz="4" w:space="0" w:color="auto"/>
            </w:tcBorders>
            <w:vAlign w:val="center"/>
          </w:tcPr>
          <w:p w14:paraId="7CF23C0D" w14:textId="77777777" w:rsidR="00514437" w:rsidRPr="007A4D36" w:rsidRDefault="00514437" w:rsidP="006A71B6">
            <w:pPr>
              <w:rPr>
                <w:sz w:val="20"/>
                <w:szCs w:val="20"/>
              </w:rPr>
            </w:pPr>
          </w:p>
        </w:tc>
        <w:tc>
          <w:tcPr>
            <w:tcW w:w="2075" w:type="dxa"/>
            <w:tcBorders>
              <w:top w:val="nil"/>
              <w:left w:val="nil"/>
              <w:bottom w:val="single" w:sz="8" w:space="0" w:color="auto"/>
              <w:right w:val="single" w:sz="4" w:space="0" w:color="auto"/>
            </w:tcBorders>
            <w:vAlign w:val="center"/>
          </w:tcPr>
          <w:p w14:paraId="73F6B6C1" w14:textId="77777777" w:rsidR="00514437" w:rsidRPr="007A4D36" w:rsidRDefault="00514437" w:rsidP="006A71B6">
            <w:pPr>
              <w:rPr>
                <w:sz w:val="20"/>
                <w:szCs w:val="20"/>
              </w:rPr>
            </w:pPr>
            <w:r w:rsidRPr="007A4D36">
              <w:rPr>
                <w:sz w:val="20"/>
                <w:szCs w:val="20"/>
              </w:rPr>
              <w:t>Βελτίωση τεχνικών διαχείρισης</w:t>
            </w:r>
          </w:p>
        </w:tc>
        <w:tc>
          <w:tcPr>
            <w:tcW w:w="266" w:type="dxa"/>
            <w:tcBorders>
              <w:top w:val="nil"/>
              <w:left w:val="nil"/>
              <w:bottom w:val="single" w:sz="8" w:space="0" w:color="auto"/>
              <w:right w:val="single" w:sz="8" w:space="0" w:color="auto"/>
            </w:tcBorders>
            <w:noWrap/>
            <w:vAlign w:val="bottom"/>
          </w:tcPr>
          <w:p w14:paraId="5ACE0A04" w14:textId="77777777" w:rsidR="00514437" w:rsidRPr="007A4D36" w:rsidRDefault="00514437" w:rsidP="006A71B6">
            <w:pPr>
              <w:rPr>
                <w:sz w:val="20"/>
                <w:szCs w:val="20"/>
              </w:rPr>
            </w:pPr>
            <w:r w:rsidRPr="007A4D36">
              <w:rPr>
                <w:sz w:val="20"/>
                <w:szCs w:val="20"/>
              </w:rPr>
              <w:t> </w:t>
            </w:r>
          </w:p>
        </w:tc>
      </w:tr>
      <w:tr w:rsidR="00514437" w:rsidRPr="007A4D36" w14:paraId="6A630E96" w14:textId="77777777" w:rsidTr="0009074C">
        <w:trPr>
          <w:trHeight w:val="241"/>
        </w:trPr>
        <w:tc>
          <w:tcPr>
            <w:tcW w:w="539" w:type="dxa"/>
            <w:tcBorders>
              <w:top w:val="nil"/>
              <w:left w:val="nil"/>
              <w:bottom w:val="nil"/>
              <w:right w:val="nil"/>
            </w:tcBorders>
            <w:noWrap/>
            <w:vAlign w:val="bottom"/>
          </w:tcPr>
          <w:p w14:paraId="4D90ABC7" w14:textId="77777777" w:rsidR="00514437" w:rsidRPr="007A4D36" w:rsidRDefault="00514437" w:rsidP="006A71B6">
            <w:pPr>
              <w:rPr>
                <w:sz w:val="20"/>
                <w:szCs w:val="20"/>
              </w:rPr>
            </w:pPr>
          </w:p>
        </w:tc>
        <w:tc>
          <w:tcPr>
            <w:tcW w:w="737" w:type="dxa"/>
            <w:tcBorders>
              <w:top w:val="nil"/>
              <w:left w:val="nil"/>
              <w:bottom w:val="nil"/>
              <w:right w:val="nil"/>
            </w:tcBorders>
            <w:noWrap/>
            <w:vAlign w:val="bottom"/>
          </w:tcPr>
          <w:p w14:paraId="421AE043" w14:textId="77777777" w:rsidR="00514437" w:rsidRPr="007A4D36" w:rsidRDefault="00514437" w:rsidP="006A71B6">
            <w:pPr>
              <w:rPr>
                <w:sz w:val="20"/>
                <w:szCs w:val="20"/>
              </w:rPr>
            </w:pPr>
          </w:p>
        </w:tc>
        <w:tc>
          <w:tcPr>
            <w:tcW w:w="737" w:type="dxa"/>
            <w:tcBorders>
              <w:top w:val="nil"/>
              <w:left w:val="nil"/>
              <w:bottom w:val="nil"/>
              <w:right w:val="nil"/>
            </w:tcBorders>
            <w:noWrap/>
            <w:vAlign w:val="bottom"/>
          </w:tcPr>
          <w:p w14:paraId="1C1A448E" w14:textId="77777777" w:rsidR="00514437" w:rsidRPr="007A4D36" w:rsidRDefault="00514437" w:rsidP="006A71B6">
            <w:pPr>
              <w:rPr>
                <w:sz w:val="20"/>
                <w:szCs w:val="20"/>
              </w:rPr>
            </w:pPr>
          </w:p>
        </w:tc>
        <w:tc>
          <w:tcPr>
            <w:tcW w:w="710" w:type="dxa"/>
            <w:tcBorders>
              <w:top w:val="nil"/>
              <w:left w:val="nil"/>
              <w:bottom w:val="nil"/>
              <w:right w:val="nil"/>
            </w:tcBorders>
            <w:noWrap/>
            <w:vAlign w:val="bottom"/>
          </w:tcPr>
          <w:p w14:paraId="36C4C9BD" w14:textId="77777777" w:rsidR="00514437" w:rsidRPr="007A4D36" w:rsidRDefault="00514437" w:rsidP="006A71B6">
            <w:pPr>
              <w:rPr>
                <w:sz w:val="20"/>
                <w:szCs w:val="20"/>
              </w:rPr>
            </w:pPr>
          </w:p>
        </w:tc>
        <w:tc>
          <w:tcPr>
            <w:tcW w:w="2723" w:type="dxa"/>
            <w:gridSpan w:val="3"/>
            <w:tcBorders>
              <w:top w:val="single" w:sz="8" w:space="0" w:color="auto"/>
              <w:left w:val="single" w:sz="8" w:space="0" w:color="auto"/>
              <w:bottom w:val="single" w:sz="8" w:space="0" w:color="auto"/>
              <w:right w:val="single" w:sz="4" w:space="0" w:color="auto"/>
            </w:tcBorders>
            <w:noWrap/>
            <w:vAlign w:val="bottom"/>
          </w:tcPr>
          <w:p w14:paraId="367C1C72" w14:textId="77777777" w:rsidR="00514437" w:rsidRPr="007A4D36" w:rsidRDefault="00514437" w:rsidP="006A71B6">
            <w:pPr>
              <w:rPr>
                <w:sz w:val="20"/>
                <w:szCs w:val="20"/>
              </w:rPr>
            </w:pPr>
            <w:r w:rsidRPr="007A4D36">
              <w:rPr>
                <w:sz w:val="20"/>
                <w:szCs w:val="20"/>
              </w:rPr>
              <w:t>ΣΥΝΟΛΙΚΗ ΕΚΤΑΣΗ</w:t>
            </w:r>
          </w:p>
        </w:tc>
        <w:tc>
          <w:tcPr>
            <w:tcW w:w="749" w:type="dxa"/>
            <w:tcBorders>
              <w:top w:val="nil"/>
              <w:left w:val="nil"/>
              <w:bottom w:val="single" w:sz="8" w:space="0" w:color="auto"/>
              <w:right w:val="single" w:sz="8" w:space="0" w:color="auto"/>
            </w:tcBorders>
            <w:noWrap/>
            <w:vAlign w:val="bottom"/>
          </w:tcPr>
          <w:p w14:paraId="525C1183" w14:textId="77777777" w:rsidR="00514437" w:rsidRPr="007A4D36" w:rsidRDefault="00514437" w:rsidP="006A71B6">
            <w:pPr>
              <w:rPr>
                <w:sz w:val="20"/>
                <w:szCs w:val="20"/>
              </w:rPr>
            </w:pPr>
            <w:r w:rsidRPr="007A4D36">
              <w:rPr>
                <w:sz w:val="20"/>
                <w:szCs w:val="20"/>
              </w:rPr>
              <w:t> </w:t>
            </w:r>
          </w:p>
        </w:tc>
        <w:tc>
          <w:tcPr>
            <w:tcW w:w="680" w:type="dxa"/>
            <w:tcBorders>
              <w:top w:val="nil"/>
              <w:left w:val="nil"/>
              <w:bottom w:val="nil"/>
              <w:right w:val="nil"/>
            </w:tcBorders>
            <w:noWrap/>
            <w:vAlign w:val="bottom"/>
          </w:tcPr>
          <w:p w14:paraId="3118AF19" w14:textId="77777777" w:rsidR="00514437" w:rsidRPr="007A4D36" w:rsidRDefault="00514437" w:rsidP="006A71B6">
            <w:pPr>
              <w:rPr>
                <w:sz w:val="20"/>
                <w:szCs w:val="20"/>
              </w:rPr>
            </w:pPr>
          </w:p>
        </w:tc>
        <w:tc>
          <w:tcPr>
            <w:tcW w:w="776" w:type="dxa"/>
            <w:tcBorders>
              <w:top w:val="nil"/>
              <w:left w:val="nil"/>
              <w:bottom w:val="nil"/>
              <w:right w:val="nil"/>
            </w:tcBorders>
            <w:noWrap/>
            <w:vAlign w:val="bottom"/>
          </w:tcPr>
          <w:p w14:paraId="1B022A20" w14:textId="77777777" w:rsidR="00514437" w:rsidRPr="007A4D36" w:rsidRDefault="00514437" w:rsidP="006A71B6">
            <w:pPr>
              <w:rPr>
                <w:sz w:val="20"/>
                <w:szCs w:val="20"/>
              </w:rPr>
            </w:pPr>
          </w:p>
        </w:tc>
        <w:tc>
          <w:tcPr>
            <w:tcW w:w="2725" w:type="dxa"/>
            <w:gridSpan w:val="3"/>
            <w:tcBorders>
              <w:top w:val="single" w:sz="8" w:space="0" w:color="auto"/>
              <w:left w:val="single" w:sz="8" w:space="0" w:color="auto"/>
              <w:bottom w:val="single" w:sz="8" w:space="0" w:color="auto"/>
              <w:right w:val="single" w:sz="4" w:space="0" w:color="auto"/>
            </w:tcBorders>
            <w:noWrap/>
            <w:vAlign w:val="bottom"/>
          </w:tcPr>
          <w:p w14:paraId="3D16D183" w14:textId="77777777" w:rsidR="00514437" w:rsidRPr="007A4D36" w:rsidRDefault="00514437" w:rsidP="006A71B6">
            <w:pPr>
              <w:rPr>
                <w:sz w:val="20"/>
                <w:szCs w:val="20"/>
              </w:rPr>
            </w:pPr>
            <w:r w:rsidRPr="007A4D36">
              <w:rPr>
                <w:sz w:val="20"/>
                <w:szCs w:val="20"/>
              </w:rPr>
              <w:t>ΣΥΝΟΛΙΚΗ ΕΚΤΑΣΗ</w:t>
            </w:r>
          </w:p>
        </w:tc>
        <w:tc>
          <w:tcPr>
            <w:tcW w:w="759" w:type="dxa"/>
            <w:tcBorders>
              <w:top w:val="single" w:sz="8" w:space="0" w:color="auto"/>
              <w:left w:val="nil"/>
              <w:bottom w:val="single" w:sz="8" w:space="0" w:color="auto"/>
              <w:right w:val="single" w:sz="8" w:space="0" w:color="auto"/>
            </w:tcBorders>
            <w:noWrap/>
            <w:vAlign w:val="bottom"/>
          </w:tcPr>
          <w:p w14:paraId="2F7057CC" w14:textId="77777777" w:rsidR="00514437" w:rsidRPr="007A4D36" w:rsidRDefault="00514437" w:rsidP="006A71B6">
            <w:pPr>
              <w:rPr>
                <w:sz w:val="20"/>
                <w:szCs w:val="20"/>
              </w:rPr>
            </w:pPr>
            <w:r w:rsidRPr="007A4D36">
              <w:rPr>
                <w:sz w:val="20"/>
                <w:szCs w:val="20"/>
              </w:rPr>
              <w:t> </w:t>
            </w:r>
          </w:p>
        </w:tc>
        <w:tc>
          <w:tcPr>
            <w:tcW w:w="681" w:type="dxa"/>
            <w:tcBorders>
              <w:top w:val="nil"/>
              <w:left w:val="nil"/>
              <w:bottom w:val="nil"/>
              <w:right w:val="nil"/>
            </w:tcBorders>
            <w:noWrap/>
            <w:vAlign w:val="bottom"/>
          </w:tcPr>
          <w:p w14:paraId="03E4F259" w14:textId="77777777" w:rsidR="00514437" w:rsidRPr="007A4D36" w:rsidRDefault="00514437" w:rsidP="006A71B6">
            <w:pPr>
              <w:rPr>
                <w:sz w:val="20"/>
                <w:szCs w:val="20"/>
              </w:rPr>
            </w:pPr>
          </w:p>
        </w:tc>
        <w:tc>
          <w:tcPr>
            <w:tcW w:w="2075" w:type="dxa"/>
            <w:tcBorders>
              <w:top w:val="nil"/>
              <w:left w:val="nil"/>
              <w:bottom w:val="nil"/>
              <w:right w:val="nil"/>
            </w:tcBorders>
            <w:noWrap/>
            <w:vAlign w:val="bottom"/>
          </w:tcPr>
          <w:p w14:paraId="0131ED85" w14:textId="77777777" w:rsidR="00514437" w:rsidRPr="007A4D36" w:rsidRDefault="00514437" w:rsidP="006A71B6">
            <w:pPr>
              <w:rPr>
                <w:sz w:val="20"/>
                <w:szCs w:val="20"/>
              </w:rPr>
            </w:pPr>
          </w:p>
        </w:tc>
        <w:tc>
          <w:tcPr>
            <w:tcW w:w="266" w:type="dxa"/>
            <w:tcBorders>
              <w:top w:val="nil"/>
              <w:left w:val="nil"/>
              <w:bottom w:val="nil"/>
              <w:right w:val="nil"/>
            </w:tcBorders>
            <w:noWrap/>
            <w:vAlign w:val="bottom"/>
          </w:tcPr>
          <w:p w14:paraId="7371A8BB" w14:textId="77777777" w:rsidR="00514437" w:rsidRPr="007A4D36" w:rsidRDefault="00514437" w:rsidP="006A71B6">
            <w:pPr>
              <w:rPr>
                <w:sz w:val="20"/>
                <w:szCs w:val="20"/>
              </w:rPr>
            </w:pPr>
          </w:p>
        </w:tc>
      </w:tr>
    </w:tbl>
    <w:p w14:paraId="75337139" w14:textId="77777777" w:rsidR="00514437" w:rsidRPr="006F14B4" w:rsidRDefault="00514437" w:rsidP="006A71B6"/>
    <w:p w14:paraId="518B84A7" w14:textId="77777777" w:rsidR="00514437" w:rsidRPr="006F14B4" w:rsidRDefault="00514437" w:rsidP="006A71B6">
      <w:r w:rsidRPr="006F14B4">
        <w:t>(1) Σημειώνεται ΠΟΠ ή ΠΓΕ.</w:t>
      </w:r>
    </w:p>
    <w:p w14:paraId="706CD8B3" w14:textId="77777777" w:rsidR="00514437" w:rsidRPr="00ED017B" w:rsidRDefault="00514437" w:rsidP="006A71B6">
      <w:pPr>
        <w:spacing w:after="60"/>
        <w:jc w:val="both"/>
      </w:pPr>
      <w:r w:rsidRPr="00ED017B">
        <w:lastRenderedPageBreak/>
        <w:t xml:space="preserve">(2) Τα στρέμματα αναφέρονται με ακρίβεια ενός δεκαδικού ψηφίου (στρογγυλοποίηση).  Έκταση </w:t>
      </w:r>
      <w:proofErr w:type="spellStart"/>
      <w:r w:rsidRPr="00ED017B">
        <w:t>αμπελοτεμαχίου</w:t>
      </w:r>
      <w:proofErr w:type="spellEnd"/>
      <w:r w:rsidRPr="00ED017B">
        <w:t xml:space="preserve"> προς αναδιάρθρωση: </w:t>
      </w:r>
      <w:r w:rsidR="00B20259" w:rsidRPr="00ED017B">
        <w:t xml:space="preserve">λαμβάνεται η </w:t>
      </w:r>
      <w:r w:rsidRPr="00ED017B">
        <w:t xml:space="preserve">αποδεκτή </w:t>
      </w:r>
      <w:r w:rsidR="00B20259" w:rsidRPr="00ED017B">
        <w:t xml:space="preserve">έκταση </w:t>
      </w:r>
      <w:r w:rsidRPr="00ED017B">
        <w:t>τεμαχίου όταν είναι ίση με την δηλωμένη έκταση ποικιλίας</w:t>
      </w:r>
      <w:r w:rsidR="00B20259" w:rsidRPr="00ED017B">
        <w:t xml:space="preserve"> (όταν πρόκειται για </w:t>
      </w:r>
      <w:proofErr w:type="spellStart"/>
      <w:r w:rsidR="00B20259" w:rsidRPr="00ED017B">
        <w:t>αμπελοτεμάχιο</w:t>
      </w:r>
      <w:proofErr w:type="spellEnd"/>
      <w:r w:rsidR="00B20259" w:rsidRPr="00ED017B">
        <w:t xml:space="preserve"> με μία ποικιλία) </w:t>
      </w:r>
      <w:r w:rsidRPr="00ED017B">
        <w:t xml:space="preserve"> ή με  το άθροισμα των δηλωμένων εκτάσεων ποικιλιών</w:t>
      </w:r>
      <w:r w:rsidR="00B20259" w:rsidRPr="00ED017B">
        <w:t xml:space="preserve"> όταν πρόκειται για </w:t>
      </w:r>
      <w:proofErr w:type="spellStart"/>
      <w:r w:rsidR="00B20259" w:rsidRPr="00ED017B">
        <w:t>αμπελοτεμάχιο</w:t>
      </w:r>
      <w:proofErr w:type="spellEnd"/>
      <w:r w:rsidR="00B20259" w:rsidRPr="00ED017B">
        <w:t xml:space="preserve"> με περισσότερες από μια ποικιλίες. Η έκταση ποικιλίας καταγράφεται στη </w:t>
      </w:r>
      <w:r w:rsidRPr="00ED017B">
        <w:t xml:space="preserve">Φόρμα </w:t>
      </w:r>
      <w:r w:rsidR="00B20259" w:rsidRPr="00ED017B">
        <w:t>«Ι</w:t>
      </w:r>
      <w:r w:rsidRPr="00ED017B">
        <w:t xml:space="preserve">διότητες </w:t>
      </w:r>
      <w:proofErr w:type="spellStart"/>
      <w:r w:rsidRPr="00ED017B">
        <w:t>αμπελοτεμαχίου</w:t>
      </w:r>
      <w:proofErr w:type="spellEnd"/>
      <w:r w:rsidR="00B20259" w:rsidRPr="00ED017B">
        <w:t>». Σε κάθε περίπτωση η έκτασης ποικιλίας ή το άθροισμα εκτάσεων ποικιλιών πρέπει να είναι μικρότερο ή ίσο της αποδεκτής έκτασης τεμαχίου.</w:t>
      </w:r>
      <w:r w:rsidRPr="00ED017B">
        <w:t xml:space="preserve"> </w:t>
      </w:r>
    </w:p>
    <w:p w14:paraId="1AC249A9" w14:textId="77777777" w:rsidR="00514437" w:rsidRPr="00ED017B" w:rsidRDefault="00514437" w:rsidP="006A71B6">
      <w:pPr>
        <w:spacing w:after="60"/>
        <w:jc w:val="both"/>
      </w:pPr>
      <w:r w:rsidRPr="00ED017B">
        <w:t>(3)Τσεκάρεται κατά περίπτωση. Σημειώνεται η αμπελοοινική περίοδος υλοποίησης του μέτρου/δράσης.</w:t>
      </w:r>
    </w:p>
    <w:p w14:paraId="2A908AF9" w14:textId="77777777" w:rsidR="00514437" w:rsidRPr="00ED017B" w:rsidRDefault="00514437" w:rsidP="006A71B6">
      <w:pPr>
        <w:spacing w:after="60"/>
        <w:jc w:val="both"/>
      </w:pPr>
      <w:r w:rsidRPr="00ED017B">
        <w:t xml:space="preserve">(4) Σε περίπτωση αλλαγής θέσης σημειώνεται η νέα θέση(ή οι νέες θέσεις) (Δημοτικό </w:t>
      </w:r>
      <w:r w:rsidR="0029001C" w:rsidRPr="0029001C">
        <w:t>Δ</w:t>
      </w:r>
      <w:r w:rsidRPr="00ED017B">
        <w:t>ιαμέρισμα</w:t>
      </w:r>
      <w:r w:rsidR="0029001C" w:rsidRPr="0029001C">
        <w:t>/Κοινότητα</w:t>
      </w:r>
      <w:r w:rsidRPr="00ED017B">
        <w:t xml:space="preserve">, Τοποθεσία) και επισυνάπτεται πίνακας (ή πίνακες) σε </w:t>
      </w:r>
      <w:proofErr w:type="spellStart"/>
      <w:r w:rsidRPr="00ED017B">
        <w:t>xls</w:t>
      </w:r>
      <w:proofErr w:type="spellEnd"/>
      <w:r w:rsidRPr="00ED017B">
        <w:t xml:space="preserve"> με τα ζεύγη συντεταγμένων (ΧΥ) σε ΕΓΣΑ 87 όλων των κορυφών, της περιμετρικής αποτύπωσης κάθε (νέου)τεμαχίου(ή τεμαχίων) για κάθε άλλη θέση. Ο νέος χαρτογραφικός κωδικός του </w:t>
      </w:r>
      <w:proofErr w:type="spellStart"/>
      <w:r w:rsidRPr="00ED017B">
        <w:t>αμπελοτεμαχίου</w:t>
      </w:r>
      <w:proofErr w:type="spellEnd"/>
      <w:r w:rsidRPr="00ED017B">
        <w:t xml:space="preserve"> που θα πραγματοποιηθεί η αναφύτευση προσδιορίζεται από τη ΔΑΟΚ μέσω του μητρώου μετά την εισαγωγή των συντεταγμένων και δεν καταγράφεται στο παρόν υπόδειγμα.</w:t>
      </w:r>
    </w:p>
    <w:p w14:paraId="06303D3D" w14:textId="77777777" w:rsidR="00514437" w:rsidRPr="00ED017B" w:rsidRDefault="00514437" w:rsidP="006A71B6">
      <w:pPr>
        <w:jc w:val="both"/>
      </w:pPr>
      <w:r w:rsidRPr="00ED017B">
        <w:t xml:space="preserve">(5) για την περίπτωση ένταξης στο πρόγραμμα τεμαχίου με άδεια που προέρχεται από προηγούμενη εκρίζωση ισοδύναμης έκτασης εκτός προγράμματος καταχωρείται ο χαρτογραφικός κωδικός του τεμαχίου που στο πεδίο «δικαιώματα» υπάρχει η επιλογή «Δυνητική Φύτευση-ΆΫΛΗ ΑΔΕΙΑ» και  αναρτάται το έγγραφο χορήγησης άδειας από την αρμόδια ΔΑΟΚ. Αν ο παραγωγός επιθυμεί την αλλαγή θέσης του τεμαχίου στην αίτηση  επισυνάπτεται πίνακας (ή πίνακες) σε </w:t>
      </w:r>
      <w:proofErr w:type="spellStart"/>
      <w:r w:rsidRPr="00ED017B">
        <w:t>xls</w:t>
      </w:r>
      <w:proofErr w:type="spellEnd"/>
      <w:r w:rsidRPr="00ED017B">
        <w:t xml:space="preserve"> με τα ζεύγη συντεταγμένων (ΧΥ) σε ΕΓΣΑ 87 όλων των κορυφών, της περιμετρικής αποτύπωσης κάθε (νέου)τεμαχίου(ή τεμαχίων) για κάθε άλλη θέση.</w:t>
      </w:r>
    </w:p>
    <w:p w14:paraId="03AA0B48" w14:textId="77777777" w:rsidR="00514437" w:rsidRPr="00ED017B" w:rsidRDefault="00514437" w:rsidP="006A71B6">
      <w:pPr>
        <w:jc w:val="both"/>
      </w:pPr>
    </w:p>
    <w:p w14:paraId="2D7F6C86" w14:textId="77777777" w:rsidR="00514437" w:rsidRPr="00ED017B" w:rsidRDefault="00514437" w:rsidP="006A71B6">
      <w:pPr>
        <w:jc w:val="both"/>
      </w:pPr>
      <w:r w:rsidRPr="00ED017B">
        <w:t xml:space="preserve">Σε κάθε σειρά του πίνακα καταγράφεται ο χαρτογραφικός κωδικός του </w:t>
      </w:r>
      <w:proofErr w:type="spellStart"/>
      <w:r w:rsidRPr="00ED017B">
        <w:t>αμπελοτεμαχίου</w:t>
      </w:r>
      <w:proofErr w:type="spellEnd"/>
      <w:r w:rsidRPr="00ED017B">
        <w:t xml:space="preserve"> και τα αντίστοιχα στοιχεία του, που πρόκειται να ενταχθεί στο πρόγραμμα. Για την περίπτωση που σε έναν χαρτογραφικό κωδικό (</w:t>
      </w:r>
      <w:proofErr w:type="spellStart"/>
      <w:r w:rsidRPr="00ED017B">
        <w:t>αμπελοτεμάχιο</w:t>
      </w:r>
      <w:proofErr w:type="spellEnd"/>
      <w:r w:rsidRPr="00ED017B">
        <w:t xml:space="preserve">) αντιστοιχούν περισσότερες ποικιλίες συμπληρώνονται αντίστοιχες εγγραφές με επανάληψη των στοιχείων που δεν διαφοροποιούνται (ΔΔ. Χαρτογραφικός κωδικός, τοποθεσία, </w:t>
      </w:r>
      <w:proofErr w:type="spellStart"/>
      <w:r w:rsidRPr="00ED017B">
        <w:t>κλπ</w:t>
      </w:r>
      <w:proofErr w:type="spellEnd"/>
      <w:r w:rsidRPr="00ED017B">
        <w:t xml:space="preserve">). </w:t>
      </w:r>
    </w:p>
    <w:p w14:paraId="0C732055" w14:textId="77777777" w:rsidR="00514437" w:rsidRPr="00ED017B" w:rsidRDefault="00514437" w:rsidP="006A71B6"/>
    <w:p w14:paraId="37AC1394" w14:textId="77777777" w:rsidR="00514437" w:rsidRPr="006F14B4" w:rsidRDefault="00514437" w:rsidP="006A71B6">
      <w:pPr>
        <w:jc w:val="both"/>
      </w:pPr>
      <w:r w:rsidRPr="00ED017B">
        <w:t>Παρακαλούμε κατά τη συμπλήρωση να προστεθούν αντίστοιχες εγγραφές (σειρές στον πίνακα) για κάθε τεμάχιο που αιτείστε την ένταξη του στο πρόγραμμα</w:t>
      </w:r>
    </w:p>
    <w:p w14:paraId="5F77DF2B" w14:textId="77777777" w:rsidR="00514437" w:rsidRPr="006F14B4" w:rsidRDefault="00514437" w:rsidP="006A71B6"/>
    <w:p w14:paraId="14B95CA0" w14:textId="77777777" w:rsidR="00514437" w:rsidRPr="006F14B4" w:rsidRDefault="00514437" w:rsidP="006A71B6">
      <w:pPr>
        <w:sectPr w:rsidR="00514437" w:rsidRPr="006F14B4" w:rsidSect="00426533">
          <w:pgSz w:w="15840" w:h="12240" w:orient="landscape" w:code="1"/>
          <w:pgMar w:top="1247" w:right="1361" w:bottom="1247" w:left="1361" w:header="709" w:footer="391" w:gutter="0"/>
          <w:cols w:space="708"/>
          <w:docGrid w:linePitch="360"/>
        </w:sectPr>
      </w:pPr>
    </w:p>
    <w:p w14:paraId="26231E19" w14:textId="77777777" w:rsidR="00514437" w:rsidRPr="006F14B4" w:rsidRDefault="00514437" w:rsidP="006A71B6">
      <w:pPr>
        <w:jc w:val="center"/>
        <w:rPr>
          <w:b/>
        </w:rPr>
      </w:pPr>
      <w:r w:rsidRPr="006F14B4">
        <w:rPr>
          <w:b/>
        </w:rPr>
        <w:lastRenderedPageBreak/>
        <w:t>ΥΠΟΔΕΙΓΜΑ 3</w:t>
      </w:r>
    </w:p>
    <w:p w14:paraId="2C4672DC" w14:textId="26D78CC9" w:rsidR="00775FAB" w:rsidRPr="006F14B4" w:rsidRDefault="00632751" w:rsidP="006A71B6">
      <w:pPr>
        <w:keepNext/>
        <w:spacing w:before="120"/>
        <w:jc w:val="center"/>
        <w:outlineLvl w:val="0"/>
        <w:rPr>
          <w:b/>
          <w:bCs/>
          <w:iCs/>
          <w:kern w:val="32"/>
          <w:sz w:val="20"/>
          <w:szCs w:val="20"/>
        </w:rPr>
      </w:pPr>
      <w:r>
        <w:rPr>
          <w:noProof/>
        </w:rPr>
        <mc:AlternateContent>
          <mc:Choice Requires="wps">
            <w:drawing>
              <wp:anchor distT="0" distB="0" distL="114300" distR="114300" simplePos="0" relativeHeight="251658240" behindDoc="0" locked="0" layoutInCell="1" allowOverlap="1" wp14:anchorId="0FC6EEF6" wp14:editId="3D48A465">
                <wp:simplePos x="0" y="0"/>
                <wp:positionH relativeFrom="column">
                  <wp:posOffset>5008245</wp:posOffset>
                </wp:positionH>
                <wp:positionV relativeFrom="paragraph">
                  <wp:posOffset>99695</wp:posOffset>
                </wp:positionV>
                <wp:extent cx="819150" cy="206375"/>
                <wp:effectExtent l="0" t="0" r="0" b="3175"/>
                <wp:wrapNone/>
                <wp:docPr id="197749146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6375"/>
                        </a:xfrm>
                        <a:prstGeom prst="rect">
                          <a:avLst/>
                        </a:prstGeom>
                        <a:solidFill>
                          <a:srgbClr val="FFFFFF"/>
                        </a:solidFill>
                        <a:ln w="9525">
                          <a:solidFill>
                            <a:srgbClr val="000000"/>
                          </a:solidFill>
                          <a:miter lim="800000"/>
                          <a:headEnd/>
                          <a:tailEnd/>
                        </a:ln>
                      </wps:spPr>
                      <wps:txbx>
                        <w:txbxContent>
                          <w:p w14:paraId="2E1C7796" w14:textId="77777777" w:rsidR="009B72C7" w:rsidRDefault="009B72C7">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6EEF6" id="_x0000_t202" coordsize="21600,21600" o:spt="202" path="m,l,21600r21600,l21600,xe">
                <v:stroke joinstyle="miter"/>
                <v:path gradientshapeok="t" o:connecttype="rect"/>
              </v:shapetype>
              <v:shape id="Πλαίσιο κειμένου 1" o:spid="_x0000_s1026" type="#_x0000_t202" style="position:absolute;left:0;text-align:left;margin-left:394.35pt;margin-top:7.85pt;width:64.5pt;height:1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">
                <v:textbox>
                  <w:txbxContent>
                    <w:p w14:paraId="2E1C7796" w14:textId="77777777" w:rsidR="009B72C7" w:rsidRDefault="009B72C7">
                      <w:r>
                        <w:t>*</w:t>
                      </w:r>
                    </w:p>
                  </w:txbxContent>
                </v:textbox>
              </v:shape>
            </w:pict>
          </mc:Fallback>
        </mc:AlternateContent>
      </w:r>
    </w:p>
    <w:p w14:paraId="25B12A3B" w14:textId="77777777" w:rsidR="00775FAB" w:rsidRPr="006F14B4" w:rsidRDefault="00775FAB" w:rsidP="006A71B6">
      <w:pPr>
        <w:jc w:val="center"/>
        <w:rPr>
          <w:b/>
        </w:rPr>
      </w:pPr>
    </w:p>
    <w:p w14:paraId="18ADD7C7" w14:textId="77777777" w:rsidR="00514437" w:rsidRPr="006F14B4" w:rsidRDefault="00514437" w:rsidP="006A71B6">
      <w:pPr>
        <w:ind w:left="7230"/>
      </w:pPr>
      <w:r w:rsidRPr="006F14B4">
        <w:t xml:space="preserve">*Σημειώνεται κατόπιν ελέγχου, </w:t>
      </w:r>
      <w:r w:rsidRPr="006F14B4">
        <w:br/>
        <w:t xml:space="preserve">αν η αίτηση είναι επιλέξιμη ή όχι. </w:t>
      </w:r>
    </w:p>
    <w:p w14:paraId="603BA590" w14:textId="77777777" w:rsidR="00514437" w:rsidRPr="006F14B4" w:rsidRDefault="00514437" w:rsidP="006A71B6">
      <w:pPr>
        <w:rPr>
          <w:sz w:val="20"/>
          <w:szCs w:val="20"/>
        </w:rPr>
      </w:pPr>
      <w:r w:rsidRPr="006F14B4">
        <w:rPr>
          <w:sz w:val="20"/>
          <w:szCs w:val="20"/>
        </w:rPr>
        <w:t>ΠΕΡΙΦΕΡΕΙΑΚΗ ΕΝΟΤΗΤΑ: …………………………………………….</w:t>
      </w:r>
    </w:p>
    <w:p w14:paraId="6B4B6EF6" w14:textId="77777777" w:rsidR="00514437" w:rsidRPr="006F14B4" w:rsidRDefault="00B43A1C" w:rsidP="006A71B6">
      <w:pPr>
        <w:rPr>
          <w:sz w:val="20"/>
          <w:szCs w:val="20"/>
        </w:rPr>
      </w:pPr>
      <w:r>
        <w:rPr>
          <w:sz w:val="20"/>
          <w:szCs w:val="20"/>
        </w:rPr>
        <w:t>ΔΑΟΚ</w:t>
      </w:r>
      <w:r w:rsidR="00514437" w:rsidRPr="006F14B4">
        <w:rPr>
          <w:sz w:val="20"/>
          <w:szCs w:val="20"/>
        </w:rPr>
        <w:t xml:space="preserve">:…………………………………………………………………… </w:t>
      </w:r>
    </w:p>
    <w:p w14:paraId="47ECB18D" w14:textId="77777777" w:rsidR="00514437" w:rsidRPr="006F14B4" w:rsidRDefault="00514437" w:rsidP="006A71B6">
      <w:pPr>
        <w:rPr>
          <w:sz w:val="20"/>
          <w:szCs w:val="20"/>
        </w:rPr>
      </w:pPr>
      <w:r w:rsidRPr="006F14B4">
        <w:rPr>
          <w:sz w:val="20"/>
          <w:szCs w:val="20"/>
        </w:rPr>
        <w:t>ΑΜΠΕΛΟΥΡΓΙΚΗ ΠΕΡΙΟΔΟΣ : …………………………………………</w:t>
      </w:r>
    </w:p>
    <w:p w14:paraId="5E645480" w14:textId="77777777" w:rsidR="00514437" w:rsidRPr="006F14B4" w:rsidRDefault="00514437" w:rsidP="006A71B6">
      <w:pPr>
        <w:rPr>
          <w:sz w:val="20"/>
          <w:szCs w:val="20"/>
        </w:rPr>
      </w:pPr>
    </w:p>
    <w:p w14:paraId="4A0A8A04" w14:textId="77777777" w:rsidR="00514437" w:rsidRPr="006F14B4" w:rsidRDefault="00514437" w:rsidP="006A71B6">
      <w:pPr>
        <w:rPr>
          <w:sz w:val="20"/>
          <w:szCs w:val="20"/>
        </w:rPr>
      </w:pPr>
      <w:r w:rsidRPr="006F14B4">
        <w:rPr>
          <w:sz w:val="20"/>
          <w:szCs w:val="20"/>
        </w:rPr>
        <w:t xml:space="preserve">ΠΡΑΚΤΙΚΟ ΠΡΩΤΟΒΑΘΜΙΟΥ ΔΙΟΙΚΗΤΙΚΟΥ ΕΛΕΓΧΟΥ ΑΙΤΗΣΗΣ </w:t>
      </w:r>
    </w:p>
    <w:p w14:paraId="115D9B4A" w14:textId="77777777" w:rsidR="00514437" w:rsidRPr="006F14B4" w:rsidRDefault="00514437" w:rsidP="006A71B6">
      <w:pPr>
        <w:rPr>
          <w:sz w:val="20"/>
          <w:szCs w:val="20"/>
        </w:rPr>
      </w:pPr>
      <w:r w:rsidRPr="006F14B4">
        <w:rPr>
          <w:sz w:val="20"/>
          <w:szCs w:val="20"/>
        </w:rPr>
        <w:t>ΣΤΟ ΠΡΟΓΡΑΜΜΑ ΤΗΣ ΑΝΑΔΙΑΡΘΡΩΣΗΣ ΚΑΙ ΜΕΤΑΤΡΟΠΗΣ Αμπελώνων</w:t>
      </w:r>
    </w:p>
    <w:p w14:paraId="4F1B2592" w14:textId="77777777" w:rsidR="00514437" w:rsidRPr="006F14B4" w:rsidRDefault="00514437" w:rsidP="006A71B6">
      <w:pPr>
        <w:rPr>
          <w:sz w:val="20"/>
          <w:szCs w:val="20"/>
        </w:rPr>
      </w:pPr>
      <w:r w:rsidRPr="006F14B4">
        <w:rPr>
          <w:sz w:val="20"/>
          <w:szCs w:val="20"/>
        </w:rPr>
        <w:t>βάσει ΚΑΝ (ΕΕ) 1308/2013 του ΕΥΡΩΠΑΪΚΟΥ ΚΟΙΝΟΒΟΥΛΙΟΥ ΚΑΙ ΤΟΥ Συμβουλίου και ΚΑΝ (ΕΚ) 555/2008 της Επιτροπής</w:t>
      </w:r>
    </w:p>
    <w:p w14:paraId="5F7D3B03" w14:textId="77777777" w:rsidR="00514437" w:rsidRPr="006F14B4" w:rsidRDefault="00514437" w:rsidP="006A71B6">
      <w:pPr>
        <w:rPr>
          <w:sz w:val="20"/>
          <w:szCs w:val="20"/>
        </w:rPr>
      </w:pPr>
    </w:p>
    <w:p w14:paraId="624DCE49" w14:textId="77777777" w:rsidR="00514437" w:rsidRPr="006F14B4" w:rsidRDefault="00514437" w:rsidP="006A71B6">
      <w:pPr>
        <w:rPr>
          <w:sz w:val="20"/>
          <w:szCs w:val="20"/>
        </w:rPr>
      </w:pPr>
      <w:r w:rsidRPr="006F14B4">
        <w:rPr>
          <w:sz w:val="20"/>
          <w:szCs w:val="20"/>
        </w:rPr>
        <w:t xml:space="preserve">Σήμερα …………………..η τριμελής Επιτροπή, η οποία </w:t>
      </w:r>
      <w:proofErr w:type="spellStart"/>
      <w:r w:rsidRPr="006F14B4">
        <w:rPr>
          <w:sz w:val="20"/>
          <w:szCs w:val="20"/>
        </w:rPr>
        <w:t>συνεστήθη</w:t>
      </w:r>
      <w:proofErr w:type="spellEnd"/>
      <w:r w:rsidRPr="006F14B4">
        <w:rPr>
          <w:sz w:val="20"/>
          <w:szCs w:val="20"/>
        </w:rPr>
        <w:t xml:space="preserve"> με την </w:t>
      </w:r>
      <w:proofErr w:type="spellStart"/>
      <w:r w:rsidRPr="006F14B4">
        <w:rPr>
          <w:sz w:val="20"/>
          <w:szCs w:val="20"/>
        </w:rPr>
        <w:t>υπ</w:t>
      </w:r>
      <w:proofErr w:type="spellEnd"/>
      <w:r w:rsidRPr="006F14B4">
        <w:rPr>
          <w:sz w:val="20"/>
          <w:szCs w:val="20"/>
        </w:rPr>
        <w:t xml:space="preserve">΄ </w:t>
      </w:r>
      <w:proofErr w:type="spellStart"/>
      <w:r w:rsidRPr="006F14B4">
        <w:rPr>
          <w:sz w:val="20"/>
          <w:szCs w:val="20"/>
        </w:rPr>
        <w:t>αριθμ</w:t>
      </w:r>
      <w:proofErr w:type="spellEnd"/>
      <w:r w:rsidRPr="006F14B4">
        <w:rPr>
          <w:sz w:val="20"/>
          <w:szCs w:val="20"/>
        </w:rPr>
        <w:t>. ………………….απόφαση του ……………………...………, αποτελούμενη από τους:</w:t>
      </w:r>
    </w:p>
    <w:p w14:paraId="5DEFAB72" w14:textId="77777777" w:rsidR="00514437" w:rsidRPr="006F14B4" w:rsidRDefault="00514437" w:rsidP="006A71B6">
      <w:pPr>
        <w:rPr>
          <w:sz w:val="20"/>
          <w:szCs w:val="20"/>
        </w:rPr>
      </w:pPr>
      <w:r w:rsidRPr="006F14B4">
        <w:rPr>
          <w:sz w:val="20"/>
          <w:szCs w:val="20"/>
        </w:rPr>
        <w:t>.…………………………………………………………………………………………………………………..…………………………………</w:t>
      </w:r>
    </w:p>
    <w:p w14:paraId="4E9127F4" w14:textId="77777777" w:rsidR="00514437" w:rsidRPr="006F14B4" w:rsidRDefault="00514437" w:rsidP="006A71B6">
      <w:pPr>
        <w:rPr>
          <w:sz w:val="20"/>
          <w:szCs w:val="20"/>
        </w:rPr>
      </w:pPr>
      <w:r w:rsidRPr="006F14B4">
        <w:rPr>
          <w:sz w:val="20"/>
          <w:szCs w:val="20"/>
        </w:rPr>
        <w:t>.……………………………………………………………………………………………………………………….………………………………………………………………………………………………………………………………………..……………………………………</w:t>
      </w:r>
    </w:p>
    <w:p w14:paraId="31B698ED" w14:textId="77777777" w:rsidR="00514437" w:rsidRPr="006F14B4" w:rsidRDefault="00514437" w:rsidP="006A71B6">
      <w:pPr>
        <w:rPr>
          <w:sz w:val="20"/>
          <w:szCs w:val="20"/>
        </w:rPr>
      </w:pPr>
      <w:r w:rsidRPr="006F14B4">
        <w:rPr>
          <w:sz w:val="20"/>
          <w:szCs w:val="20"/>
        </w:rPr>
        <w:t xml:space="preserve">στο πλαίσιο εφαρμογής του Στρατηγικού Σχεδίου Κοινής Αγροτικής Πολιτικής 2023-2027 και τις διατάξεις της υπ’ </w:t>
      </w:r>
      <w:proofErr w:type="spellStart"/>
      <w:r w:rsidRPr="006F14B4">
        <w:rPr>
          <w:sz w:val="20"/>
          <w:szCs w:val="20"/>
        </w:rPr>
        <w:t>αριθμ</w:t>
      </w:r>
      <w:proofErr w:type="spellEnd"/>
      <w:r w:rsidRPr="006F14B4">
        <w:rPr>
          <w:sz w:val="20"/>
          <w:szCs w:val="20"/>
        </w:rPr>
        <w:t>. ………… …………Υ.Α. πραγματοποίησε διοικητικό έλεγχο στην αίτηση του παραγωγού με αριθ. Πρωτοκόλλου ……/ ../.. , και στοιχεία:</w:t>
      </w:r>
    </w:p>
    <w:p w14:paraId="45159B68" w14:textId="77777777" w:rsidR="00514437" w:rsidRPr="006F14B4" w:rsidRDefault="00514437" w:rsidP="006A71B6">
      <w:pPr>
        <w:rPr>
          <w:sz w:val="20"/>
          <w:szCs w:val="20"/>
        </w:rPr>
      </w:pPr>
      <w:r w:rsidRPr="006F14B4">
        <w:rPr>
          <w:sz w:val="20"/>
          <w:szCs w:val="20"/>
        </w:rPr>
        <w:t>ΟΝΟΜΑΤΕΠΩΝΥΜΟ………………………………………………….……ΠΑΤΡΩΝΥΜΟ…………………………………………………</w:t>
      </w:r>
    </w:p>
    <w:p w14:paraId="68F7C06B" w14:textId="77777777" w:rsidR="00514437" w:rsidRPr="006F14B4" w:rsidRDefault="00514437" w:rsidP="006A71B6">
      <w:pPr>
        <w:rPr>
          <w:sz w:val="20"/>
          <w:szCs w:val="20"/>
        </w:rPr>
      </w:pPr>
      <w:r w:rsidRPr="006F14B4">
        <w:rPr>
          <w:sz w:val="20"/>
          <w:szCs w:val="20"/>
        </w:rPr>
        <w:t>Α.Φ.Μ………………………………………………………………………………Δ.Ο.Υ………………………………………………………</w:t>
      </w:r>
    </w:p>
    <w:p w14:paraId="039DA855" w14:textId="77777777" w:rsidR="00514437" w:rsidRPr="006F14B4" w:rsidRDefault="00514437" w:rsidP="006A71B6">
      <w:pPr>
        <w:rPr>
          <w:sz w:val="20"/>
          <w:szCs w:val="20"/>
        </w:rPr>
      </w:pPr>
      <w:r w:rsidRPr="006F14B4">
        <w:rPr>
          <w:sz w:val="20"/>
          <w:szCs w:val="20"/>
        </w:rPr>
        <w:t>ΔΗΜΟΣ/ ΚΟΙΝΟΤΗΤΑ: …………………………………………………………………………………………………………………………</w:t>
      </w:r>
    </w:p>
    <w:tbl>
      <w:tblPr>
        <w:tblW w:w="11113" w:type="dxa"/>
        <w:jc w:val="center"/>
        <w:tblLook w:val="01E0" w:firstRow="1" w:lastRow="1" w:firstColumn="1" w:lastColumn="1" w:noHBand="0" w:noVBand="0"/>
      </w:tblPr>
      <w:tblGrid>
        <w:gridCol w:w="34"/>
        <w:gridCol w:w="9354"/>
        <w:gridCol w:w="1204"/>
        <w:gridCol w:w="222"/>
        <w:gridCol w:w="283"/>
        <w:gridCol w:w="267"/>
        <w:gridCol w:w="22"/>
      </w:tblGrid>
      <w:tr w:rsidR="00514437" w:rsidRPr="007A4D36" w14:paraId="7D72D97A" w14:textId="77777777" w:rsidTr="00556DE2">
        <w:trPr>
          <w:gridBefore w:val="1"/>
          <w:wBefore w:w="82" w:type="dxa"/>
          <w:jc w:val="center"/>
        </w:trPr>
        <w:tc>
          <w:tcPr>
            <w:tcW w:w="9360" w:type="dxa"/>
          </w:tcPr>
          <w:p w14:paraId="524F8817" w14:textId="77777777" w:rsidR="00514437" w:rsidRPr="007A4D36" w:rsidRDefault="00514437" w:rsidP="006A71B6">
            <w:pPr>
              <w:rPr>
                <w:sz w:val="20"/>
                <w:szCs w:val="20"/>
              </w:rPr>
            </w:pPr>
          </w:p>
        </w:tc>
        <w:tc>
          <w:tcPr>
            <w:tcW w:w="934" w:type="dxa"/>
            <w:tcBorders>
              <w:bottom w:val="single" w:sz="4" w:space="0" w:color="auto"/>
            </w:tcBorders>
          </w:tcPr>
          <w:p w14:paraId="5024B192" w14:textId="77777777" w:rsidR="00514437" w:rsidRPr="007A4D36" w:rsidRDefault="00514437" w:rsidP="006A71B6">
            <w:pPr>
              <w:rPr>
                <w:sz w:val="20"/>
                <w:szCs w:val="20"/>
              </w:rPr>
            </w:pPr>
            <w:r w:rsidRPr="007A4D36">
              <w:rPr>
                <w:sz w:val="20"/>
                <w:szCs w:val="20"/>
              </w:rPr>
              <w:t>ΝΑΙ</w:t>
            </w:r>
          </w:p>
        </w:tc>
        <w:tc>
          <w:tcPr>
            <w:tcW w:w="236" w:type="dxa"/>
          </w:tcPr>
          <w:p w14:paraId="2ABD185D" w14:textId="77777777" w:rsidR="00514437" w:rsidRPr="007A4D36" w:rsidRDefault="00514437" w:rsidP="006A71B6">
            <w:pPr>
              <w:rPr>
                <w:sz w:val="20"/>
                <w:szCs w:val="20"/>
              </w:rPr>
            </w:pPr>
          </w:p>
        </w:tc>
        <w:tc>
          <w:tcPr>
            <w:tcW w:w="501" w:type="dxa"/>
            <w:gridSpan w:val="3"/>
            <w:tcBorders>
              <w:bottom w:val="single" w:sz="4" w:space="0" w:color="auto"/>
            </w:tcBorders>
          </w:tcPr>
          <w:p w14:paraId="335C77F6" w14:textId="77777777" w:rsidR="00514437" w:rsidRPr="007A4D36" w:rsidRDefault="00514437" w:rsidP="006A71B6">
            <w:pPr>
              <w:rPr>
                <w:sz w:val="20"/>
                <w:szCs w:val="20"/>
              </w:rPr>
            </w:pPr>
            <w:r w:rsidRPr="007A4D36">
              <w:rPr>
                <w:sz w:val="20"/>
                <w:szCs w:val="20"/>
              </w:rPr>
              <w:t>ΟΧΙ</w:t>
            </w:r>
          </w:p>
        </w:tc>
      </w:tr>
      <w:tr w:rsidR="00514437" w:rsidRPr="007A4D36" w14:paraId="39A3EC52" w14:textId="77777777" w:rsidTr="00556DE2">
        <w:trPr>
          <w:trHeight w:hRule="exact" w:val="454"/>
          <w:jc w:val="center"/>
        </w:trPr>
        <w:tc>
          <w:tcPr>
            <w:tcW w:w="9442" w:type="dxa"/>
            <w:gridSpan w:val="2"/>
            <w:tcBorders>
              <w:right w:val="single" w:sz="4" w:space="0" w:color="auto"/>
            </w:tcBorders>
          </w:tcPr>
          <w:p w14:paraId="3A0E179B" w14:textId="77777777" w:rsidR="00514437" w:rsidRPr="007A4D36" w:rsidRDefault="00514437" w:rsidP="006A71B6">
            <w:pPr>
              <w:rPr>
                <w:sz w:val="20"/>
                <w:szCs w:val="20"/>
              </w:rPr>
            </w:pPr>
            <w:r w:rsidRPr="007A4D36">
              <w:rPr>
                <w:sz w:val="20"/>
                <w:szCs w:val="20"/>
              </w:rPr>
              <w:t xml:space="preserve"> Α. Η ΑΙΤΗΣΗ ΕΝΤΑΞΗΣ ΣΤΟ ΠΡΟΓΡΑΜΜΑ ΕΙΝΑΙ ΠΛΗΡΩΣ ΣΥΜΠΛΗΡΩΜΕΝΗ ΚΑΙ ΕΜΠΡΟΘΕΣΜΗ</w:t>
            </w:r>
          </w:p>
        </w:tc>
        <w:tc>
          <w:tcPr>
            <w:tcW w:w="934" w:type="dxa"/>
            <w:tcBorders>
              <w:top w:val="single" w:sz="4" w:space="0" w:color="auto"/>
              <w:left w:val="single" w:sz="4" w:space="0" w:color="auto"/>
              <w:bottom w:val="single" w:sz="4" w:space="0" w:color="auto"/>
              <w:right w:val="single" w:sz="4" w:space="0" w:color="auto"/>
            </w:tcBorders>
          </w:tcPr>
          <w:p w14:paraId="49AC5991" w14:textId="77777777" w:rsidR="00514437" w:rsidRPr="007A4D36" w:rsidRDefault="00514437" w:rsidP="006A71B6">
            <w:pPr>
              <w:rPr>
                <w:sz w:val="20"/>
                <w:szCs w:val="20"/>
              </w:rPr>
            </w:pPr>
          </w:p>
          <w:p w14:paraId="73F4FBB8"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1869BF34"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BD8DD06" w14:textId="77777777" w:rsidR="00514437" w:rsidRPr="007A4D36" w:rsidRDefault="00514437" w:rsidP="006A71B6">
            <w:pPr>
              <w:rPr>
                <w:sz w:val="20"/>
                <w:szCs w:val="20"/>
              </w:rPr>
            </w:pPr>
          </w:p>
        </w:tc>
      </w:tr>
      <w:tr w:rsidR="00514437" w:rsidRPr="007A4D36" w14:paraId="463FE177" w14:textId="77777777" w:rsidTr="00556DE2">
        <w:trPr>
          <w:trHeight w:hRule="exact" w:val="454"/>
          <w:jc w:val="center"/>
        </w:trPr>
        <w:tc>
          <w:tcPr>
            <w:tcW w:w="9442" w:type="dxa"/>
            <w:gridSpan w:val="2"/>
          </w:tcPr>
          <w:p w14:paraId="60ADE805" w14:textId="77777777" w:rsidR="00514437" w:rsidRPr="007A4D36" w:rsidRDefault="00514437" w:rsidP="006A71B6">
            <w:pPr>
              <w:rPr>
                <w:sz w:val="20"/>
                <w:szCs w:val="20"/>
              </w:rPr>
            </w:pPr>
          </w:p>
        </w:tc>
        <w:tc>
          <w:tcPr>
            <w:tcW w:w="934" w:type="dxa"/>
            <w:tcBorders>
              <w:top w:val="single" w:sz="4" w:space="0" w:color="auto"/>
              <w:bottom w:val="single" w:sz="4" w:space="0" w:color="auto"/>
            </w:tcBorders>
          </w:tcPr>
          <w:p w14:paraId="0AAAE6AE" w14:textId="77777777" w:rsidR="00514437" w:rsidRPr="007A4D36" w:rsidRDefault="00514437" w:rsidP="006A71B6">
            <w:pPr>
              <w:rPr>
                <w:sz w:val="20"/>
                <w:szCs w:val="20"/>
              </w:rPr>
            </w:pPr>
          </w:p>
        </w:tc>
        <w:tc>
          <w:tcPr>
            <w:tcW w:w="236" w:type="dxa"/>
          </w:tcPr>
          <w:p w14:paraId="59605309" w14:textId="77777777" w:rsidR="00514437" w:rsidRPr="007A4D36" w:rsidRDefault="00514437" w:rsidP="006A71B6">
            <w:pPr>
              <w:rPr>
                <w:sz w:val="20"/>
                <w:szCs w:val="20"/>
              </w:rPr>
            </w:pPr>
          </w:p>
        </w:tc>
        <w:tc>
          <w:tcPr>
            <w:tcW w:w="501" w:type="dxa"/>
            <w:gridSpan w:val="3"/>
            <w:tcBorders>
              <w:top w:val="single" w:sz="4" w:space="0" w:color="auto"/>
              <w:bottom w:val="single" w:sz="4" w:space="0" w:color="auto"/>
            </w:tcBorders>
          </w:tcPr>
          <w:p w14:paraId="5F5E7874" w14:textId="77777777" w:rsidR="00514437" w:rsidRPr="007A4D36" w:rsidRDefault="00514437" w:rsidP="006A71B6">
            <w:pPr>
              <w:rPr>
                <w:sz w:val="20"/>
                <w:szCs w:val="20"/>
              </w:rPr>
            </w:pPr>
          </w:p>
        </w:tc>
      </w:tr>
      <w:tr w:rsidR="00514437" w:rsidRPr="007A4D36" w14:paraId="1448C790" w14:textId="77777777" w:rsidTr="00556DE2">
        <w:trPr>
          <w:trHeight w:hRule="exact" w:val="454"/>
          <w:jc w:val="center"/>
        </w:trPr>
        <w:tc>
          <w:tcPr>
            <w:tcW w:w="9442" w:type="dxa"/>
            <w:gridSpan w:val="2"/>
            <w:tcBorders>
              <w:right w:val="single" w:sz="4" w:space="0" w:color="auto"/>
            </w:tcBorders>
          </w:tcPr>
          <w:p w14:paraId="1BB97E94" w14:textId="77777777" w:rsidR="00514437" w:rsidRPr="007A4D36" w:rsidRDefault="00514437" w:rsidP="006A71B6">
            <w:pPr>
              <w:rPr>
                <w:sz w:val="20"/>
                <w:szCs w:val="20"/>
              </w:rPr>
            </w:pPr>
            <w:r w:rsidRPr="007A4D36">
              <w:rPr>
                <w:sz w:val="20"/>
                <w:szCs w:val="20"/>
              </w:rPr>
              <w:t>Β.  ΠΛΗΡΟΥΝΤΑΙ ΤΑ ΚΡΙΤΗΡΙΑ ΕΠΙΛΕΞΙΜΟΤΗΤΑΣ ΤΟΥ ΑΡ. 8 ΤΗΣ Υ.Α.</w:t>
            </w:r>
          </w:p>
          <w:p w14:paraId="3639C045" w14:textId="77777777" w:rsidR="00514437" w:rsidRPr="007A4D36" w:rsidRDefault="00514437" w:rsidP="006A71B6">
            <w:pPr>
              <w:rPr>
                <w:sz w:val="20"/>
                <w:szCs w:val="20"/>
              </w:rPr>
            </w:pPr>
          </w:p>
        </w:tc>
        <w:tc>
          <w:tcPr>
            <w:tcW w:w="934" w:type="dxa"/>
            <w:tcBorders>
              <w:top w:val="single" w:sz="4" w:space="0" w:color="auto"/>
              <w:left w:val="single" w:sz="4" w:space="0" w:color="auto"/>
              <w:bottom w:val="single" w:sz="4" w:space="0" w:color="auto"/>
              <w:right w:val="single" w:sz="4" w:space="0" w:color="auto"/>
            </w:tcBorders>
          </w:tcPr>
          <w:p w14:paraId="6091DC00"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56B1CA09"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7DA09388" w14:textId="77777777" w:rsidR="00514437" w:rsidRPr="007A4D36" w:rsidRDefault="00514437" w:rsidP="006A71B6">
            <w:pPr>
              <w:rPr>
                <w:sz w:val="20"/>
                <w:szCs w:val="20"/>
              </w:rPr>
            </w:pPr>
          </w:p>
        </w:tc>
      </w:tr>
      <w:tr w:rsidR="00514437" w:rsidRPr="007A4D36" w14:paraId="1F216C1C" w14:textId="77777777" w:rsidTr="00556DE2">
        <w:trPr>
          <w:jc w:val="center"/>
        </w:trPr>
        <w:tc>
          <w:tcPr>
            <w:tcW w:w="9442" w:type="dxa"/>
            <w:gridSpan w:val="2"/>
          </w:tcPr>
          <w:p w14:paraId="471C9C3B" w14:textId="77777777" w:rsidR="00514437" w:rsidRPr="007A4D36" w:rsidRDefault="00514437" w:rsidP="006A71B6">
            <w:pPr>
              <w:rPr>
                <w:sz w:val="20"/>
                <w:szCs w:val="20"/>
              </w:rPr>
            </w:pPr>
          </w:p>
        </w:tc>
        <w:tc>
          <w:tcPr>
            <w:tcW w:w="934" w:type="dxa"/>
            <w:tcBorders>
              <w:top w:val="single" w:sz="4" w:space="0" w:color="auto"/>
            </w:tcBorders>
          </w:tcPr>
          <w:p w14:paraId="2FA250C3" w14:textId="77777777" w:rsidR="00514437" w:rsidRPr="007A4D36" w:rsidRDefault="00514437" w:rsidP="006A71B6">
            <w:pPr>
              <w:rPr>
                <w:sz w:val="20"/>
                <w:szCs w:val="20"/>
              </w:rPr>
            </w:pPr>
          </w:p>
        </w:tc>
        <w:tc>
          <w:tcPr>
            <w:tcW w:w="236" w:type="dxa"/>
          </w:tcPr>
          <w:p w14:paraId="01010DB4" w14:textId="77777777" w:rsidR="00514437" w:rsidRPr="007A4D36" w:rsidRDefault="00514437" w:rsidP="006A71B6">
            <w:pPr>
              <w:rPr>
                <w:sz w:val="20"/>
                <w:szCs w:val="20"/>
              </w:rPr>
            </w:pPr>
          </w:p>
        </w:tc>
        <w:tc>
          <w:tcPr>
            <w:tcW w:w="501" w:type="dxa"/>
            <w:gridSpan w:val="3"/>
            <w:tcBorders>
              <w:top w:val="single" w:sz="4" w:space="0" w:color="auto"/>
            </w:tcBorders>
          </w:tcPr>
          <w:p w14:paraId="20776319" w14:textId="77777777" w:rsidR="00514437" w:rsidRPr="007A4D36" w:rsidRDefault="00514437" w:rsidP="006A71B6">
            <w:pPr>
              <w:rPr>
                <w:sz w:val="20"/>
                <w:szCs w:val="20"/>
              </w:rPr>
            </w:pPr>
          </w:p>
        </w:tc>
      </w:tr>
      <w:tr w:rsidR="00514437" w:rsidRPr="007A4D36" w14:paraId="2ADE52DA" w14:textId="77777777" w:rsidTr="00556DE2">
        <w:trPr>
          <w:trHeight w:val="363"/>
          <w:jc w:val="center"/>
        </w:trPr>
        <w:tc>
          <w:tcPr>
            <w:tcW w:w="9442" w:type="dxa"/>
            <w:gridSpan w:val="2"/>
          </w:tcPr>
          <w:p w14:paraId="603D2BB9" w14:textId="77777777" w:rsidR="00514437" w:rsidRPr="007A4D36" w:rsidRDefault="00514437" w:rsidP="006A71B6">
            <w:pPr>
              <w:rPr>
                <w:sz w:val="20"/>
                <w:szCs w:val="20"/>
              </w:rPr>
            </w:pPr>
            <w:r w:rsidRPr="007A4D36">
              <w:rPr>
                <w:sz w:val="20"/>
                <w:szCs w:val="20"/>
              </w:rPr>
              <w:t>Γ.  Η ΑΙΤΗΣΗ ΕΝΤΑΞΗΣ ΣΤΟ ΠΡΟΓΡΑΜΜΑ ΣΥΝΟΔΕΥΕΤΑΙ ΑΠΟ ΤΑ ΑΠΑΡΑΙΤΗΤΑ    ΔΙΚΑΙΟΛΟΓΗΤΙΚΑ (κατά περίπτωση)</w:t>
            </w:r>
          </w:p>
        </w:tc>
        <w:tc>
          <w:tcPr>
            <w:tcW w:w="934" w:type="dxa"/>
            <w:tcBorders>
              <w:bottom w:val="single" w:sz="4" w:space="0" w:color="auto"/>
            </w:tcBorders>
          </w:tcPr>
          <w:p w14:paraId="25C34D96" w14:textId="77777777" w:rsidR="00514437" w:rsidRPr="007A4D36" w:rsidRDefault="00514437" w:rsidP="006A71B6">
            <w:pPr>
              <w:rPr>
                <w:sz w:val="20"/>
                <w:szCs w:val="20"/>
              </w:rPr>
            </w:pPr>
          </w:p>
          <w:p w14:paraId="5084288A" w14:textId="77777777" w:rsidR="00514437" w:rsidRPr="007A4D36" w:rsidRDefault="00514437" w:rsidP="006A71B6">
            <w:pPr>
              <w:rPr>
                <w:sz w:val="20"/>
                <w:szCs w:val="20"/>
              </w:rPr>
            </w:pPr>
          </w:p>
        </w:tc>
        <w:tc>
          <w:tcPr>
            <w:tcW w:w="236" w:type="dxa"/>
            <w:vMerge w:val="restart"/>
          </w:tcPr>
          <w:p w14:paraId="7914270C" w14:textId="77777777" w:rsidR="00514437" w:rsidRPr="007A4D36" w:rsidRDefault="00514437" w:rsidP="006A71B6">
            <w:pPr>
              <w:rPr>
                <w:sz w:val="20"/>
                <w:szCs w:val="20"/>
              </w:rPr>
            </w:pPr>
          </w:p>
        </w:tc>
        <w:tc>
          <w:tcPr>
            <w:tcW w:w="501" w:type="dxa"/>
            <w:gridSpan w:val="3"/>
            <w:tcBorders>
              <w:bottom w:val="single" w:sz="4" w:space="0" w:color="auto"/>
            </w:tcBorders>
          </w:tcPr>
          <w:p w14:paraId="152AED4D" w14:textId="77777777" w:rsidR="00514437" w:rsidRPr="007A4D36" w:rsidRDefault="00514437" w:rsidP="006A71B6">
            <w:pPr>
              <w:rPr>
                <w:sz w:val="20"/>
                <w:szCs w:val="20"/>
              </w:rPr>
            </w:pPr>
          </w:p>
        </w:tc>
      </w:tr>
      <w:tr w:rsidR="00514437" w:rsidRPr="007A4D36" w14:paraId="36ABE5F6" w14:textId="77777777" w:rsidTr="00556DE2">
        <w:trPr>
          <w:trHeight w:hRule="exact" w:val="510"/>
          <w:jc w:val="center"/>
        </w:trPr>
        <w:tc>
          <w:tcPr>
            <w:tcW w:w="9442" w:type="dxa"/>
            <w:gridSpan w:val="2"/>
            <w:tcBorders>
              <w:right w:val="single" w:sz="4" w:space="0" w:color="auto"/>
            </w:tcBorders>
          </w:tcPr>
          <w:p w14:paraId="2E1D51A9" w14:textId="77777777" w:rsidR="00514437" w:rsidRPr="007A4D36" w:rsidRDefault="00514437" w:rsidP="006A71B6">
            <w:pPr>
              <w:rPr>
                <w:sz w:val="20"/>
                <w:szCs w:val="20"/>
              </w:rPr>
            </w:pPr>
            <w:r w:rsidRPr="007A4D36">
              <w:rPr>
                <w:sz w:val="20"/>
                <w:szCs w:val="20"/>
              </w:rPr>
              <w:t xml:space="preserve">Δήλωση αμπελοκαλλιέργειας  (εκτυπωμένη από το </w:t>
            </w:r>
            <w:proofErr w:type="spellStart"/>
            <w:r w:rsidRPr="007A4D36">
              <w:rPr>
                <w:sz w:val="20"/>
                <w:szCs w:val="20"/>
              </w:rPr>
              <w:t>Αμπ</w:t>
            </w:r>
            <w:proofErr w:type="spellEnd"/>
            <w:r w:rsidRPr="007A4D36">
              <w:rPr>
                <w:sz w:val="20"/>
                <w:szCs w:val="20"/>
              </w:rPr>
              <w:t>. Μητρώο)</w:t>
            </w:r>
          </w:p>
        </w:tc>
        <w:tc>
          <w:tcPr>
            <w:tcW w:w="934" w:type="dxa"/>
            <w:tcBorders>
              <w:top w:val="single" w:sz="4" w:space="0" w:color="auto"/>
              <w:left w:val="single" w:sz="4" w:space="0" w:color="auto"/>
              <w:bottom w:val="single" w:sz="4" w:space="0" w:color="auto"/>
              <w:right w:val="single" w:sz="4" w:space="0" w:color="auto"/>
            </w:tcBorders>
          </w:tcPr>
          <w:p w14:paraId="35D2796A" w14:textId="77777777" w:rsidR="00514437" w:rsidRPr="007A4D36" w:rsidRDefault="00514437" w:rsidP="006A71B6">
            <w:pPr>
              <w:rPr>
                <w:sz w:val="20"/>
                <w:szCs w:val="20"/>
              </w:rPr>
            </w:pPr>
          </w:p>
        </w:tc>
        <w:tc>
          <w:tcPr>
            <w:tcW w:w="236" w:type="dxa"/>
            <w:vMerge/>
            <w:tcBorders>
              <w:left w:val="single" w:sz="4" w:space="0" w:color="auto"/>
              <w:right w:val="single" w:sz="4" w:space="0" w:color="auto"/>
            </w:tcBorders>
          </w:tcPr>
          <w:p w14:paraId="6688BA1D"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658C5E0" w14:textId="77777777" w:rsidR="00514437" w:rsidRPr="007A4D36" w:rsidRDefault="00514437" w:rsidP="006A71B6">
            <w:pPr>
              <w:rPr>
                <w:sz w:val="20"/>
                <w:szCs w:val="20"/>
              </w:rPr>
            </w:pPr>
          </w:p>
        </w:tc>
      </w:tr>
      <w:tr w:rsidR="00514437" w:rsidRPr="007A4D36" w14:paraId="2D8B38B6" w14:textId="77777777" w:rsidTr="00556DE2">
        <w:trPr>
          <w:trHeight w:hRule="exact" w:val="510"/>
          <w:jc w:val="center"/>
        </w:trPr>
        <w:tc>
          <w:tcPr>
            <w:tcW w:w="9442" w:type="dxa"/>
            <w:gridSpan w:val="2"/>
            <w:tcBorders>
              <w:right w:val="single" w:sz="4" w:space="0" w:color="auto"/>
            </w:tcBorders>
          </w:tcPr>
          <w:p w14:paraId="7BA1E20F" w14:textId="77777777" w:rsidR="00514437" w:rsidRPr="007A4D36" w:rsidRDefault="00514437" w:rsidP="006A71B6">
            <w:pPr>
              <w:rPr>
                <w:sz w:val="20"/>
                <w:szCs w:val="20"/>
              </w:rPr>
            </w:pPr>
            <w:r w:rsidRPr="007A4D36">
              <w:rPr>
                <w:sz w:val="20"/>
                <w:szCs w:val="20"/>
              </w:rPr>
              <w:t>Δηλώσεις συγκομιδής για τις δύο τουλάχιστον αμπελουργικές περιόδους που    προηγούνται της περιόδου ένταξης στην Παρέμβαση.</w:t>
            </w:r>
          </w:p>
        </w:tc>
        <w:tc>
          <w:tcPr>
            <w:tcW w:w="934" w:type="dxa"/>
            <w:tcBorders>
              <w:top w:val="single" w:sz="4" w:space="0" w:color="auto"/>
              <w:left w:val="single" w:sz="4" w:space="0" w:color="auto"/>
              <w:bottom w:val="single" w:sz="4" w:space="0" w:color="auto"/>
              <w:right w:val="single" w:sz="4" w:space="0" w:color="auto"/>
            </w:tcBorders>
          </w:tcPr>
          <w:p w14:paraId="0C6A5589" w14:textId="77777777" w:rsidR="00514437" w:rsidRPr="007A4D36" w:rsidRDefault="00514437" w:rsidP="006A71B6">
            <w:pPr>
              <w:rPr>
                <w:sz w:val="20"/>
                <w:szCs w:val="20"/>
              </w:rPr>
            </w:pPr>
          </w:p>
        </w:tc>
        <w:tc>
          <w:tcPr>
            <w:tcW w:w="236" w:type="dxa"/>
            <w:vMerge/>
            <w:tcBorders>
              <w:left w:val="single" w:sz="4" w:space="0" w:color="auto"/>
              <w:right w:val="single" w:sz="4" w:space="0" w:color="auto"/>
            </w:tcBorders>
          </w:tcPr>
          <w:p w14:paraId="66601473"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0EFD7C03" w14:textId="77777777" w:rsidR="00514437" w:rsidRPr="007A4D36" w:rsidRDefault="00514437" w:rsidP="006A71B6">
            <w:pPr>
              <w:rPr>
                <w:sz w:val="20"/>
                <w:szCs w:val="20"/>
              </w:rPr>
            </w:pPr>
          </w:p>
        </w:tc>
      </w:tr>
      <w:tr w:rsidR="00514437" w:rsidRPr="007A4D36" w14:paraId="20ABAF93" w14:textId="77777777" w:rsidTr="00556DE2">
        <w:trPr>
          <w:trHeight w:hRule="exact" w:val="510"/>
          <w:jc w:val="center"/>
        </w:trPr>
        <w:tc>
          <w:tcPr>
            <w:tcW w:w="9442" w:type="dxa"/>
            <w:gridSpan w:val="2"/>
            <w:tcBorders>
              <w:right w:val="single" w:sz="4" w:space="0" w:color="auto"/>
            </w:tcBorders>
          </w:tcPr>
          <w:p w14:paraId="510B6BBE" w14:textId="77777777" w:rsidR="00514437" w:rsidRPr="007A4D36" w:rsidRDefault="00514437" w:rsidP="006A71B6">
            <w:pPr>
              <w:rPr>
                <w:sz w:val="20"/>
                <w:szCs w:val="20"/>
              </w:rPr>
            </w:pPr>
            <w:r w:rsidRPr="007A4D36">
              <w:rPr>
                <w:sz w:val="20"/>
                <w:szCs w:val="20"/>
              </w:rPr>
              <w:t xml:space="preserve">Δήλωση εκμετάλλευσης στο πλαίσιο της Αίτησης Ενιαίας Ενίσχυσης </w:t>
            </w:r>
          </w:p>
        </w:tc>
        <w:tc>
          <w:tcPr>
            <w:tcW w:w="934" w:type="dxa"/>
            <w:tcBorders>
              <w:top w:val="single" w:sz="4" w:space="0" w:color="auto"/>
              <w:left w:val="single" w:sz="4" w:space="0" w:color="auto"/>
              <w:bottom w:val="single" w:sz="4" w:space="0" w:color="auto"/>
              <w:right w:val="single" w:sz="4" w:space="0" w:color="auto"/>
            </w:tcBorders>
          </w:tcPr>
          <w:p w14:paraId="3E3138C2"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015B3110"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275EA56" w14:textId="77777777" w:rsidR="00514437" w:rsidRPr="007A4D36" w:rsidRDefault="00514437" w:rsidP="006A71B6">
            <w:pPr>
              <w:rPr>
                <w:sz w:val="20"/>
                <w:szCs w:val="20"/>
              </w:rPr>
            </w:pPr>
          </w:p>
        </w:tc>
      </w:tr>
      <w:tr w:rsidR="00514437" w:rsidRPr="007A4D36" w14:paraId="17D985E7" w14:textId="77777777" w:rsidTr="00556DE2">
        <w:trPr>
          <w:trHeight w:hRule="exact" w:val="510"/>
          <w:jc w:val="center"/>
        </w:trPr>
        <w:tc>
          <w:tcPr>
            <w:tcW w:w="9442" w:type="dxa"/>
            <w:gridSpan w:val="2"/>
            <w:tcBorders>
              <w:right w:val="single" w:sz="4" w:space="0" w:color="auto"/>
            </w:tcBorders>
          </w:tcPr>
          <w:p w14:paraId="757B6092" w14:textId="77777777" w:rsidR="00514437" w:rsidRPr="007A4D36" w:rsidRDefault="00514437" w:rsidP="006A71B6">
            <w:pPr>
              <w:rPr>
                <w:sz w:val="20"/>
                <w:szCs w:val="20"/>
              </w:rPr>
            </w:pPr>
            <w:r w:rsidRPr="007A4D36">
              <w:rPr>
                <w:sz w:val="20"/>
                <w:szCs w:val="20"/>
              </w:rPr>
              <w:t>Φωτοτυπία των δύο όψεων της αστυνομικής ταυτότητας</w:t>
            </w:r>
          </w:p>
        </w:tc>
        <w:tc>
          <w:tcPr>
            <w:tcW w:w="934" w:type="dxa"/>
            <w:tcBorders>
              <w:top w:val="single" w:sz="4" w:space="0" w:color="auto"/>
              <w:left w:val="single" w:sz="4" w:space="0" w:color="auto"/>
              <w:bottom w:val="single" w:sz="4" w:space="0" w:color="auto"/>
              <w:right w:val="single" w:sz="4" w:space="0" w:color="auto"/>
            </w:tcBorders>
          </w:tcPr>
          <w:p w14:paraId="1934B225"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15A3034B"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9C22386" w14:textId="77777777" w:rsidR="00514437" w:rsidRPr="007A4D36" w:rsidRDefault="00514437" w:rsidP="006A71B6">
            <w:pPr>
              <w:rPr>
                <w:sz w:val="20"/>
                <w:szCs w:val="20"/>
              </w:rPr>
            </w:pPr>
          </w:p>
        </w:tc>
      </w:tr>
      <w:tr w:rsidR="00514437" w:rsidRPr="007A4D36" w14:paraId="343B929E" w14:textId="77777777" w:rsidTr="00556DE2">
        <w:trPr>
          <w:trHeight w:hRule="exact" w:val="510"/>
          <w:jc w:val="center"/>
        </w:trPr>
        <w:tc>
          <w:tcPr>
            <w:tcW w:w="9442" w:type="dxa"/>
            <w:gridSpan w:val="2"/>
            <w:tcBorders>
              <w:right w:val="single" w:sz="4" w:space="0" w:color="auto"/>
            </w:tcBorders>
          </w:tcPr>
          <w:p w14:paraId="0EF2A791" w14:textId="77777777" w:rsidR="00514437" w:rsidRPr="007A4D36" w:rsidRDefault="00514437" w:rsidP="006A71B6">
            <w:pPr>
              <w:rPr>
                <w:sz w:val="20"/>
                <w:szCs w:val="20"/>
              </w:rPr>
            </w:pPr>
            <w:r w:rsidRPr="007A4D36">
              <w:rPr>
                <w:sz w:val="20"/>
                <w:szCs w:val="20"/>
              </w:rPr>
              <w:t>Φωτοτυπία του εκκαθαριστικού της εφορίας ή της φορολογικής δήλωσης</w:t>
            </w:r>
          </w:p>
        </w:tc>
        <w:tc>
          <w:tcPr>
            <w:tcW w:w="934" w:type="dxa"/>
            <w:tcBorders>
              <w:top w:val="single" w:sz="4" w:space="0" w:color="auto"/>
              <w:left w:val="single" w:sz="4" w:space="0" w:color="auto"/>
              <w:bottom w:val="single" w:sz="4" w:space="0" w:color="auto"/>
              <w:right w:val="single" w:sz="4" w:space="0" w:color="auto"/>
            </w:tcBorders>
          </w:tcPr>
          <w:p w14:paraId="0E132571"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0F9029A2"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2899ED91" w14:textId="77777777" w:rsidR="00514437" w:rsidRPr="007A4D36" w:rsidRDefault="00514437" w:rsidP="006A71B6">
            <w:pPr>
              <w:rPr>
                <w:sz w:val="20"/>
                <w:szCs w:val="20"/>
              </w:rPr>
            </w:pPr>
          </w:p>
        </w:tc>
      </w:tr>
      <w:tr w:rsidR="00514437" w:rsidRPr="007A4D36" w14:paraId="54E58893" w14:textId="77777777" w:rsidTr="00556DE2">
        <w:trPr>
          <w:trHeight w:hRule="exact" w:val="510"/>
          <w:jc w:val="center"/>
        </w:trPr>
        <w:tc>
          <w:tcPr>
            <w:tcW w:w="9442" w:type="dxa"/>
            <w:gridSpan w:val="2"/>
            <w:tcBorders>
              <w:right w:val="single" w:sz="4" w:space="0" w:color="auto"/>
            </w:tcBorders>
          </w:tcPr>
          <w:p w14:paraId="6C74810D" w14:textId="77777777" w:rsidR="00514437" w:rsidRPr="007A4D36" w:rsidRDefault="00514437" w:rsidP="006A71B6">
            <w:pPr>
              <w:rPr>
                <w:sz w:val="20"/>
                <w:szCs w:val="20"/>
              </w:rPr>
            </w:pPr>
            <w:r w:rsidRPr="007A4D36">
              <w:rPr>
                <w:sz w:val="20"/>
                <w:szCs w:val="20"/>
              </w:rPr>
              <w:t>Φωτοτυπία της 1ης σελίδας του βιβλιαρίου τραπέζης με τον αριθμό τραπεζικού λογαριασμού.</w:t>
            </w:r>
          </w:p>
        </w:tc>
        <w:tc>
          <w:tcPr>
            <w:tcW w:w="934" w:type="dxa"/>
            <w:tcBorders>
              <w:top w:val="single" w:sz="4" w:space="0" w:color="auto"/>
              <w:left w:val="single" w:sz="4" w:space="0" w:color="auto"/>
              <w:bottom w:val="single" w:sz="4" w:space="0" w:color="auto"/>
              <w:right w:val="single" w:sz="4" w:space="0" w:color="auto"/>
            </w:tcBorders>
          </w:tcPr>
          <w:p w14:paraId="4C87BEC4"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0EAE468A"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ED4CDBC" w14:textId="77777777" w:rsidR="00514437" w:rsidRPr="007A4D36" w:rsidRDefault="00514437" w:rsidP="006A71B6">
            <w:pPr>
              <w:rPr>
                <w:sz w:val="20"/>
                <w:szCs w:val="20"/>
              </w:rPr>
            </w:pPr>
          </w:p>
        </w:tc>
      </w:tr>
      <w:tr w:rsidR="00514437" w:rsidRPr="007A4D36" w14:paraId="6E4F4A9E" w14:textId="77777777" w:rsidTr="00556DE2">
        <w:trPr>
          <w:trHeight w:hRule="exact" w:val="510"/>
          <w:jc w:val="center"/>
        </w:trPr>
        <w:tc>
          <w:tcPr>
            <w:tcW w:w="9442" w:type="dxa"/>
            <w:gridSpan w:val="2"/>
            <w:tcBorders>
              <w:right w:val="single" w:sz="4" w:space="0" w:color="auto"/>
            </w:tcBorders>
          </w:tcPr>
          <w:p w14:paraId="04B56318" w14:textId="77777777" w:rsidR="00514437" w:rsidRPr="007A4D36" w:rsidRDefault="00514437" w:rsidP="006A71B6">
            <w:pPr>
              <w:rPr>
                <w:sz w:val="20"/>
                <w:szCs w:val="20"/>
              </w:rPr>
            </w:pPr>
            <w:r w:rsidRPr="007A4D36">
              <w:rPr>
                <w:sz w:val="20"/>
                <w:szCs w:val="20"/>
              </w:rPr>
              <w:lastRenderedPageBreak/>
              <w:t xml:space="preserve">Τίτλοι νομής και κατοχής </w:t>
            </w:r>
          </w:p>
        </w:tc>
        <w:tc>
          <w:tcPr>
            <w:tcW w:w="934" w:type="dxa"/>
            <w:tcBorders>
              <w:top w:val="single" w:sz="4" w:space="0" w:color="auto"/>
              <w:left w:val="single" w:sz="4" w:space="0" w:color="auto"/>
              <w:bottom w:val="single" w:sz="4" w:space="0" w:color="auto"/>
              <w:right w:val="single" w:sz="4" w:space="0" w:color="auto"/>
            </w:tcBorders>
          </w:tcPr>
          <w:p w14:paraId="3DA75494"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576488D5"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46E22FC4" w14:textId="77777777" w:rsidR="00514437" w:rsidRPr="007A4D36" w:rsidRDefault="00514437" w:rsidP="006A71B6">
            <w:pPr>
              <w:rPr>
                <w:sz w:val="20"/>
                <w:szCs w:val="20"/>
              </w:rPr>
            </w:pPr>
          </w:p>
        </w:tc>
      </w:tr>
      <w:tr w:rsidR="00514437" w:rsidRPr="007A4D36" w14:paraId="4513320F" w14:textId="77777777" w:rsidTr="00556DE2">
        <w:trPr>
          <w:trHeight w:hRule="exact" w:val="510"/>
          <w:jc w:val="center"/>
        </w:trPr>
        <w:tc>
          <w:tcPr>
            <w:tcW w:w="9442" w:type="dxa"/>
            <w:gridSpan w:val="2"/>
            <w:tcBorders>
              <w:right w:val="single" w:sz="4" w:space="0" w:color="auto"/>
            </w:tcBorders>
          </w:tcPr>
          <w:p w14:paraId="72EE761F" w14:textId="77777777" w:rsidR="00514437" w:rsidRPr="007A4D36" w:rsidRDefault="00514437" w:rsidP="006A71B6">
            <w:pPr>
              <w:rPr>
                <w:sz w:val="20"/>
                <w:szCs w:val="20"/>
              </w:rPr>
            </w:pPr>
            <w:r w:rsidRPr="007A4D36">
              <w:rPr>
                <w:sz w:val="20"/>
                <w:szCs w:val="20"/>
              </w:rPr>
              <w:t>Άδεια αναφύτευσης (αντίγραφο χορήγησης άδειας αναφύτευσης από προηγούμενη εκρίζωση)</w:t>
            </w:r>
          </w:p>
        </w:tc>
        <w:tc>
          <w:tcPr>
            <w:tcW w:w="934" w:type="dxa"/>
            <w:tcBorders>
              <w:top w:val="single" w:sz="4" w:space="0" w:color="auto"/>
              <w:left w:val="single" w:sz="4" w:space="0" w:color="auto"/>
              <w:bottom w:val="single" w:sz="4" w:space="0" w:color="auto"/>
              <w:right w:val="single" w:sz="4" w:space="0" w:color="auto"/>
            </w:tcBorders>
          </w:tcPr>
          <w:p w14:paraId="413684AA"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638C3BE8" w14:textId="77777777" w:rsidR="00514437" w:rsidRPr="007A4D36" w:rsidRDefault="00514437" w:rsidP="006A71B6">
            <w:pP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14:paraId="15E31E6E" w14:textId="77777777" w:rsidR="00514437" w:rsidRPr="007A4D36" w:rsidRDefault="00514437" w:rsidP="006A71B6">
            <w:pPr>
              <w:rPr>
                <w:sz w:val="20"/>
                <w:szCs w:val="20"/>
              </w:rPr>
            </w:pPr>
          </w:p>
        </w:tc>
      </w:tr>
      <w:tr w:rsidR="00514437" w:rsidRPr="007A4D36" w14:paraId="7844BB21" w14:textId="77777777" w:rsidTr="00556DE2">
        <w:trPr>
          <w:trHeight w:val="555"/>
          <w:jc w:val="center"/>
        </w:trPr>
        <w:tc>
          <w:tcPr>
            <w:tcW w:w="9442" w:type="dxa"/>
            <w:gridSpan w:val="2"/>
          </w:tcPr>
          <w:p w14:paraId="0C7449F6" w14:textId="77777777" w:rsidR="00514437" w:rsidRPr="007A4D36" w:rsidRDefault="00514437" w:rsidP="006A71B6">
            <w:pPr>
              <w:rPr>
                <w:sz w:val="20"/>
                <w:szCs w:val="20"/>
              </w:rPr>
            </w:pPr>
          </w:p>
          <w:p w14:paraId="6446140B" w14:textId="77777777" w:rsidR="00514437" w:rsidRPr="007A4D36" w:rsidRDefault="00514437" w:rsidP="006A71B6">
            <w:pPr>
              <w:rPr>
                <w:sz w:val="20"/>
                <w:szCs w:val="20"/>
              </w:rPr>
            </w:pPr>
            <w:r w:rsidRPr="007A4D36">
              <w:rPr>
                <w:sz w:val="20"/>
                <w:szCs w:val="20"/>
              </w:rPr>
              <w:t>Δ. ΠΡΑΓΜΑΤΟΠΟΙΗΘΗΚΕ ΔΙΑΣΤΑΥΡΩΣΗ:</w:t>
            </w:r>
          </w:p>
        </w:tc>
        <w:tc>
          <w:tcPr>
            <w:tcW w:w="934" w:type="dxa"/>
            <w:tcBorders>
              <w:top w:val="single" w:sz="4" w:space="0" w:color="auto"/>
              <w:bottom w:val="single" w:sz="4" w:space="0" w:color="auto"/>
            </w:tcBorders>
          </w:tcPr>
          <w:p w14:paraId="6F7BD43E" w14:textId="77777777" w:rsidR="00514437" w:rsidRPr="007A4D36" w:rsidRDefault="00514437" w:rsidP="006A71B6">
            <w:pPr>
              <w:rPr>
                <w:sz w:val="20"/>
                <w:szCs w:val="20"/>
              </w:rPr>
            </w:pPr>
          </w:p>
        </w:tc>
        <w:tc>
          <w:tcPr>
            <w:tcW w:w="236" w:type="dxa"/>
            <w:tcBorders>
              <w:left w:val="nil"/>
            </w:tcBorders>
          </w:tcPr>
          <w:p w14:paraId="7C8A3E17" w14:textId="77777777" w:rsidR="00514437" w:rsidRPr="007A4D36" w:rsidRDefault="00514437" w:rsidP="006A71B6">
            <w:pPr>
              <w:rPr>
                <w:sz w:val="20"/>
                <w:szCs w:val="20"/>
              </w:rPr>
            </w:pPr>
          </w:p>
        </w:tc>
        <w:tc>
          <w:tcPr>
            <w:tcW w:w="501" w:type="dxa"/>
            <w:gridSpan w:val="3"/>
            <w:tcBorders>
              <w:top w:val="single" w:sz="4" w:space="0" w:color="auto"/>
              <w:bottom w:val="single" w:sz="4" w:space="0" w:color="auto"/>
            </w:tcBorders>
          </w:tcPr>
          <w:p w14:paraId="5E7CE407" w14:textId="77777777" w:rsidR="00514437" w:rsidRPr="007A4D36" w:rsidRDefault="00514437" w:rsidP="006A71B6">
            <w:pPr>
              <w:rPr>
                <w:sz w:val="20"/>
                <w:szCs w:val="20"/>
              </w:rPr>
            </w:pPr>
          </w:p>
        </w:tc>
      </w:tr>
      <w:tr w:rsidR="00514437" w:rsidRPr="007A4D36" w14:paraId="00BD80B1" w14:textId="77777777" w:rsidTr="00556DE2">
        <w:trPr>
          <w:trHeight w:val="138"/>
          <w:jc w:val="center"/>
        </w:trPr>
        <w:tc>
          <w:tcPr>
            <w:tcW w:w="9442" w:type="dxa"/>
            <w:gridSpan w:val="2"/>
            <w:tcBorders>
              <w:right w:val="single" w:sz="4" w:space="0" w:color="auto"/>
            </w:tcBorders>
          </w:tcPr>
          <w:p w14:paraId="7FCBD1FA" w14:textId="77777777" w:rsidR="00514437" w:rsidRPr="007A4D36" w:rsidRDefault="00514437" w:rsidP="006A71B6">
            <w:pPr>
              <w:rPr>
                <w:sz w:val="20"/>
                <w:szCs w:val="20"/>
              </w:rPr>
            </w:pPr>
            <w:r w:rsidRPr="007A4D36">
              <w:rPr>
                <w:sz w:val="20"/>
                <w:szCs w:val="20"/>
              </w:rPr>
              <w:t xml:space="preserve"> των ΣΤΟΙΧΕΙΩΝ ΠΑΡΑΓΩΓΟΥ ΚΑΙ ΑΜΠΕΛΟΤΕΜΑΧΙΩΝ (αλφαριθμητικών ΚΑΙ ΧΑΡΤΟΓΡΑΦΙΚΩΝ)  της Υποβληθείσας αίτησης με τα αντίστοιχα  του αμπελουργικού μητρώου</w:t>
            </w:r>
          </w:p>
        </w:tc>
        <w:tc>
          <w:tcPr>
            <w:tcW w:w="934" w:type="dxa"/>
            <w:tcBorders>
              <w:top w:val="single" w:sz="4" w:space="0" w:color="auto"/>
              <w:left w:val="single" w:sz="4" w:space="0" w:color="auto"/>
              <w:right w:val="single" w:sz="4" w:space="0" w:color="auto"/>
            </w:tcBorders>
          </w:tcPr>
          <w:p w14:paraId="494360BA" w14:textId="77777777" w:rsidR="00514437" w:rsidRPr="007A4D36" w:rsidRDefault="00514437" w:rsidP="006A71B6">
            <w:pPr>
              <w:rPr>
                <w:sz w:val="20"/>
                <w:szCs w:val="20"/>
              </w:rPr>
            </w:pPr>
          </w:p>
        </w:tc>
        <w:tc>
          <w:tcPr>
            <w:tcW w:w="236" w:type="dxa"/>
            <w:tcBorders>
              <w:left w:val="single" w:sz="4" w:space="0" w:color="auto"/>
              <w:right w:val="single" w:sz="4" w:space="0" w:color="auto"/>
            </w:tcBorders>
          </w:tcPr>
          <w:p w14:paraId="38E2919E" w14:textId="77777777" w:rsidR="00514437" w:rsidRPr="007A4D36" w:rsidRDefault="00514437" w:rsidP="006A71B6">
            <w:pPr>
              <w:rPr>
                <w:sz w:val="20"/>
                <w:szCs w:val="20"/>
              </w:rPr>
            </w:pPr>
          </w:p>
        </w:tc>
        <w:tc>
          <w:tcPr>
            <w:tcW w:w="501" w:type="dxa"/>
            <w:gridSpan w:val="3"/>
            <w:tcBorders>
              <w:top w:val="single" w:sz="4" w:space="0" w:color="auto"/>
              <w:left w:val="single" w:sz="4" w:space="0" w:color="auto"/>
              <w:right w:val="single" w:sz="4" w:space="0" w:color="auto"/>
            </w:tcBorders>
          </w:tcPr>
          <w:p w14:paraId="66F93044" w14:textId="77777777" w:rsidR="00514437" w:rsidRPr="007A4D36" w:rsidRDefault="00514437" w:rsidP="006A71B6">
            <w:pPr>
              <w:rPr>
                <w:sz w:val="20"/>
                <w:szCs w:val="20"/>
              </w:rPr>
            </w:pPr>
          </w:p>
        </w:tc>
      </w:tr>
      <w:tr w:rsidR="00514437" w:rsidRPr="007A4D36" w14:paraId="14C76006" w14:textId="77777777" w:rsidTr="00556DE2">
        <w:trPr>
          <w:trHeight w:val="138"/>
          <w:jc w:val="center"/>
        </w:trPr>
        <w:tc>
          <w:tcPr>
            <w:tcW w:w="9442" w:type="dxa"/>
            <w:gridSpan w:val="2"/>
            <w:tcBorders>
              <w:right w:val="single" w:sz="4" w:space="0" w:color="auto"/>
            </w:tcBorders>
          </w:tcPr>
          <w:p w14:paraId="00FEAD91" w14:textId="77777777" w:rsidR="00514437" w:rsidRPr="007A4D36" w:rsidRDefault="00514437" w:rsidP="006A71B6">
            <w:pPr>
              <w:rPr>
                <w:sz w:val="20"/>
                <w:szCs w:val="20"/>
              </w:rPr>
            </w:pPr>
            <w:r w:rsidRPr="007A4D36">
              <w:rPr>
                <w:sz w:val="20"/>
                <w:szCs w:val="20"/>
              </w:rPr>
              <w:t xml:space="preserve"> των ΣΤΟΙΧΕΙΩΝ ΠΑΡΑΓΩΓΟΥ ΚΑΙ ΑΜΠΕΛΟΤΕΜΑΧΙΩΝ (αλφαριθμητικών ΚΑΙ ΧΑΡΤΟΓΡΑΦΙΚΩΝ)   της υποβληθείσας αίτησης με τα αντίστοιχα του πληροφοριακού συστήματος αιτήσεων ενιαίας ενίσχυσης (</w:t>
            </w:r>
            <w:r w:rsidR="009C1E09" w:rsidRPr="007A4D36">
              <w:rPr>
                <w:sz w:val="20"/>
                <w:szCs w:val="20"/>
              </w:rPr>
              <w:t>ΕΑΕ</w:t>
            </w:r>
            <w:r w:rsidRPr="007A4D36">
              <w:rPr>
                <w:sz w:val="20"/>
                <w:szCs w:val="20"/>
              </w:rPr>
              <w:t>)-(</w:t>
            </w:r>
            <w:r w:rsidR="009C1E09" w:rsidRPr="007A4D36">
              <w:rPr>
                <w:sz w:val="20"/>
                <w:szCs w:val="20"/>
              </w:rPr>
              <w:t>ΟΣΔΕ</w:t>
            </w:r>
            <w:r w:rsidRPr="007A4D36">
              <w:rPr>
                <w:sz w:val="20"/>
                <w:szCs w:val="20"/>
              </w:rPr>
              <w:t>)</w:t>
            </w:r>
          </w:p>
        </w:tc>
        <w:tc>
          <w:tcPr>
            <w:tcW w:w="934" w:type="dxa"/>
            <w:tcBorders>
              <w:top w:val="single" w:sz="4" w:space="0" w:color="auto"/>
              <w:left w:val="single" w:sz="4" w:space="0" w:color="auto"/>
              <w:bottom w:val="single" w:sz="4" w:space="0" w:color="auto"/>
              <w:right w:val="single" w:sz="4" w:space="0" w:color="auto"/>
            </w:tcBorders>
          </w:tcPr>
          <w:p w14:paraId="45554E0C" w14:textId="77777777" w:rsidR="00514437" w:rsidRPr="007A4D36" w:rsidRDefault="00514437" w:rsidP="006A71B6"/>
        </w:tc>
        <w:tc>
          <w:tcPr>
            <w:tcW w:w="236" w:type="dxa"/>
            <w:tcBorders>
              <w:left w:val="single" w:sz="4" w:space="0" w:color="auto"/>
              <w:right w:val="single" w:sz="4" w:space="0" w:color="auto"/>
            </w:tcBorders>
          </w:tcPr>
          <w:p w14:paraId="749FF470" w14:textId="77777777" w:rsidR="00514437" w:rsidRPr="007A4D36" w:rsidRDefault="00514437" w:rsidP="006A71B6"/>
        </w:tc>
        <w:tc>
          <w:tcPr>
            <w:tcW w:w="501" w:type="dxa"/>
            <w:gridSpan w:val="3"/>
            <w:tcBorders>
              <w:top w:val="single" w:sz="4" w:space="0" w:color="auto"/>
              <w:left w:val="single" w:sz="4" w:space="0" w:color="auto"/>
              <w:right w:val="single" w:sz="4" w:space="0" w:color="auto"/>
            </w:tcBorders>
          </w:tcPr>
          <w:p w14:paraId="3771689F" w14:textId="77777777" w:rsidR="00514437" w:rsidRPr="007A4D36" w:rsidRDefault="00514437" w:rsidP="006A71B6"/>
        </w:tc>
      </w:tr>
      <w:tr w:rsidR="00514437" w:rsidRPr="007A4D36" w14:paraId="1C848ECE" w14:textId="77777777" w:rsidTr="00556DE2">
        <w:trPr>
          <w:trHeight w:val="138"/>
          <w:jc w:val="center"/>
        </w:trPr>
        <w:tc>
          <w:tcPr>
            <w:tcW w:w="9442" w:type="dxa"/>
            <w:gridSpan w:val="2"/>
            <w:tcBorders>
              <w:right w:val="single" w:sz="4" w:space="0" w:color="auto"/>
            </w:tcBorders>
            <w:vAlign w:val="center"/>
          </w:tcPr>
          <w:p w14:paraId="3FBB8BDD" w14:textId="77777777" w:rsidR="00514437" w:rsidRPr="007A4D36" w:rsidRDefault="00514437" w:rsidP="006A71B6">
            <w:pPr>
              <w:rPr>
                <w:sz w:val="20"/>
                <w:szCs w:val="20"/>
              </w:rPr>
            </w:pPr>
            <w:r w:rsidRPr="007A4D36">
              <w:rPr>
                <w:sz w:val="20"/>
                <w:szCs w:val="20"/>
              </w:rPr>
              <w:t>Ε. ΤΗΡΟΥΝΤΑΙ OI ΟΡΟΙ KAI ΟΙ ΠΡΟΫΠΟΘΕΣΕΙΣ ΠΟΥ ΑΠΟΡΡΕΟΥΝ από ΤΟ ΠΡΟΓΡΑΜΜΑ</w:t>
            </w:r>
          </w:p>
          <w:p w14:paraId="18F17448" w14:textId="77777777" w:rsidR="00514437" w:rsidRPr="007A4D36" w:rsidRDefault="00514437" w:rsidP="006A71B6">
            <w:pPr>
              <w:rPr>
                <w:sz w:val="20"/>
                <w:szCs w:val="20"/>
              </w:rPr>
            </w:pPr>
          </w:p>
        </w:tc>
        <w:tc>
          <w:tcPr>
            <w:tcW w:w="934" w:type="dxa"/>
            <w:tcBorders>
              <w:top w:val="single" w:sz="4" w:space="0" w:color="auto"/>
              <w:left w:val="single" w:sz="4" w:space="0" w:color="auto"/>
              <w:bottom w:val="single" w:sz="4" w:space="0" w:color="auto"/>
              <w:right w:val="single" w:sz="4" w:space="0" w:color="auto"/>
            </w:tcBorders>
            <w:vAlign w:val="center"/>
          </w:tcPr>
          <w:p w14:paraId="02069D37" w14:textId="77777777" w:rsidR="00514437" w:rsidRPr="007A4D36" w:rsidRDefault="00514437" w:rsidP="006A71B6"/>
        </w:tc>
        <w:tc>
          <w:tcPr>
            <w:tcW w:w="236" w:type="dxa"/>
            <w:tcBorders>
              <w:left w:val="single" w:sz="4" w:space="0" w:color="auto"/>
              <w:right w:val="single" w:sz="4" w:space="0" w:color="auto"/>
            </w:tcBorders>
            <w:vAlign w:val="center"/>
          </w:tcPr>
          <w:p w14:paraId="52C9FD27" w14:textId="77777777" w:rsidR="00514437" w:rsidRPr="007A4D36" w:rsidRDefault="00514437" w:rsidP="006A71B6"/>
        </w:tc>
        <w:tc>
          <w:tcPr>
            <w:tcW w:w="501" w:type="dxa"/>
            <w:gridSpan w:val="3"/>
            <w:tcBorders>
              <w:top w:val="single" w:sz="4" w:space="0" w:color="auto"/>
              <w:left w:val="single" w:sz="4" w:space="0" w:color="auto"/>
              <w:right w:val="single" w:sz="4" w:space="0" w:color="auto"/>
            </w:tcBorders>
            <w:vAlign w:val="center"/>
          </w:tcPr>
          <w:p w14:paraId="2A01A786" w14:textId="77777777" w:rsidR="00514437" w:rsidRPr="007A4D36" w:rsidRDefault="00514437" w:rsidP="006A71B6"/>
        </w:tc>
      </w:tr>
      <w:tr w:rsidR="00514437" w:rsidRPr="007A4D36" w14:paraId="51226183" w14:textId="77777777" w:rsidTr="00556DE2">
        <w:trPr>
          <w:jc w:val="center"/>
        </w:trPr>
        <w:tc>
          <w:tcPr>
            <w:tcW w:w="9442" w:type="dxa"/>
            <w:gridSpan w:val="2"/>
            <w:tcBorders>
              <w:right w:val="single" w:sz="4" w:space="0" w:color="auto"/>
            </w:tcBorders>
          </w:tcPr>
          <w:p w14:paraId="2467477C" w14:textId="77777777" w:rsidR="00514437" w:rsidRPr="007A4D36" w:rsidRDefault="00514437" w:rsidP="006A71B6">
            <w:pPr>
              <w:rPr>
                <w:sz w:val="20"/>
                <w:szCs w:val="20"/>
              </w:rPr>
            </w:pPr>
            <w:r w:rsidRPr="007A4D36">
              <w:rPr>
                <w:sz w:val="20"/>
                <w:szCs w:val="20"/>
              </w:rPr>
              <w:t xml:space="preserve">ΣΤ. ΟΙ ΕΚΤΑΣΕΙΣ ΕΧΟΥΝ ΛΑΒΕΙ ΚΟΙΝΟΤΙΚΗ Ή ΕΘΝΙΚΗ ΣΤΗΡΙΞΗ ΓΙΑ ΤΑ ΙΔΙΑ ΜΕΤΡΑ ΠΟΥ ΠΡΟΒΛΕΠΟΝΤΑΙ ΣΤΟ ΕΝ ΛΟΓΩ ΠΡΟΓΡΑΜΜΑ Κατά τις </w:t>
            </w:r>
            <w:proofErr w:type="spellStart"/>
            <w:r w:rsidRPr="007A4D36">
              <w:rPr>
                <w:sz w:val="20"/>
                <w:szCs w:val="20"/>
              </w:rPr>
              <w:t>δεκα</w:t>
            </w:r>
            <w:proofErr w:type="spellEnd"/>
            <w:r w:rsidRPr="007A4D36">
              <w:rPr>
                <w:sz w:val="20"/>
                <w:szCs w:val="20"/>
              </w:rPr>
              <w:t xml:space="preserve"> (10) </w:t>
            </w:r>
            <w:proofErr w:type="spellStart"/>
            <w:r w:rsidRPr="007A4D36">
              <w:rPr>
                <w:sz w:val="20"/>
                <w:szCs w:val="20"/>
              </w:rPr>
              <w:t>προη</w:t>
            </w:r>
            <w:r w:rsidR="0036248D" w:rsidRPr="007A4D36">
              <w:rPr>
                <w:sz w:val="20"/>
                <w:szCs w:val="20"/>
              </w:rPr>
              <w:t>γουμενεσ</w:t>
            </w:r>
            <w:proofErr w:type="spellEnd"/>
            <w:r w:rsidR="0036248D" w:rsidRPr="007A4D36">
              <w:rPr>
                <w:sz w:val="20"/>
                <w:szCs w:val="20"/>
              </w:rPr>
              <w:t xml:space="preserve"> </w:t>
            </w:r>
            <w:proofErr w:type="spellStart"/>
            <w:r w:rsidR="0036248D" w:rsidRPr="007A4D36">
              <w:rPr>
                <w:sz w:val="20"/>
                <w:szCs w:val="20"/>
              </w:rPr>
              <w:t>αμπελοοινικεσ</w:t>
            </w:r>
            <w:proofErr w:type="spellEnd"/>
            <w:r w:rsidR="0036248D" w:rsidRPr="007A4D36">
              <w:rPr>
                <w:sz w:val="20"/>
                <w:szCs w:val="20"/>
              </w:rPr>
              <w:t xml:space="preserve"> </w:t>
            </w:r>
            <w:proofErr w:type="spellStart"/>
            <w:r w:rsidR="0036248D" w:rsidRPr="007A4D36">
              <w:rPr>
                <w:sz w:val="20"/>
                <w:szCs w:val="20"/>
              </w:rPr>
              <w:t>περιοδους</w:t>
            </w:r>
            <w:proofErr w:type="spellEnd"/>
            <w:r w:rsidRPr="007A4D36">
              <w:rPr>
                <w:sz w:val="20"/>
                <w:szCs w:val="20"/>
              </w:rPr>
              <w:t xml:space="preserve"> ΠΟΥ ΠΡΟΗΓΟΥΝΤΑΙ της ΑΙΤΗΣΗΣ ΓΙΑ ΕΝΤΑΞΗ ΣΤΟ ΠΡΟΓΡΑΜΜΑ.</w:t>
            </w:r>
          </w:p>
        </w:tc>
        <w:tc>
          <w:tcPr>
            <w:tcW w:w="934" w:type="dxa"/>
            <w:tcBorders>
              <w:top w:val="single" w:sz="4" w:space="0" w:color="auto"/>
              <w:left w:val="single" w:sz="4" w:space="0" w:color="auto"/>
              <w:bottom w:val="single" w:sz="4" w:space="0" w:color="auto"/>
              <w:right w:val="single" w:sz="4" w:space="0" w:color="auto"/>
            </w:tcBorders>
          </w:tcPr>
          <w:p w14:paraId="292E20F0" w14:textId="77777777" w:rsidR="00514437" w:rsidRPr="007A4D36" w:rsidRDefault="00514437" w:rsidP="006A71B6"/>
        </w:tc>
        <w:tc>
          <w:tcPr>
            <w:tcW w:w="236" w:type="dxa"/>
            <w:tcBorders>
              <w:left w:val="single" w:sz="4" w:space="0" w:color="auto"/>
              <w:right w:val="single" w:sz="4" w:space="0" w:color="auto"/>
            </w:tcBorders>
          </w:tcPr>
          <w:p w14:paraId="69B25633" w14:textId="77777777" w:rsidR="00514437" w:rsidRPr="007A4D36" w:rsidRDefault="00514437" w:rsidP="006A71B6"/>
        </w:tc>
        <w:tc>
          <w:tcPr>
            <w:tcW w:w="501" w:type="dxa"/>
            <w:gridSpan w:val="3"/>
            <w:tcBorders>
              <w:top w:val="single" w:sz="4" w:space="0" w:color="auto"/>
              <w:left w:val="single" w:sz="4" w:space="0" w:color="auto"/>
              <w:bottom w:val="single" w:sz="4" w:space="0" w:color="auto"/>
              <w:right w:val="single" w:sz="4" w:space="0" w:color="auto"/>
            </w:tcBorders>
          </w:tcPr>
          <w:p w14:paraId="79A1D983" w14:textId="77777777" w:rsidR="00514437" w:rsidRPr="007A4D36" w:rsidRDefault="00514437" w:rsidP="006A71B6"/>
        </w:tc>
      </w:tr>
      <w:tr w:rsidR="00514437" w:rsidRPr="007A4D36" w14:paraId="3E8070FF" w14:textId="77777777" w:rsidTr="00556DE2">
        <w:trPr>
          <w:gridBefore w:val="1"/>
          <w:gridAfter w:val="1"/>
          <w:wBefore w:w="82" w:type="dxa"/>
          <w:wAfter w:w="32" w:type="dxa"/>
          <w:trHeight w:val="330"/>
          <w:jc w:val="center"/>
        </w:trPr>
        <w:tc>
          <w:tcPr>
            <w:tcW w:w="10294" w:type="dxa"/>
            <w:gridSpan w:val="2"/>
            <w:vAlign w:val="center"/>
          </w:tcPr>
          <w:p w14:paraId="2F03C039" w14:textId="77777777" w:rsidR="00514437" w:rsidRPr="007A4D36" w:rsidRDefault="00514437" w:rsidP="006A71B6"/>
          <w:p w14:paraId="3DF2182F" w14:textId="77777777" w:rsidR="00514437" w:rsidRPr="007A4D36" w:rsidRDefault="00514437" w:rsidP="006A71B6">
            <w:pPr>
              <w:jc w:val="center"/>
              <w:rPr>
                <w:b/>
              </w:rPr>
            </w:pPr>
            <w:r w:rsidRPr="007A4D36">
              <w:rPr>
                <w:b/>
              </w:rPr>
              <w:t>ΒΑΘΜΟΛΟΓΙΑ ΑΙΤΗΣΕΩΝ</w:t>
            </w:r>
          </w:p>
          <w:p w14:paraId="0B9695E0" w14:textId="77777777" w:rsidR="00514437" w:rsidRPr="007A4D36" w:rsidRDefault="00514437" w:rsidP="006A71B6">
            <w:pPr>
              <w:jc w:val="center"/>
              <w:rPr>
                <w:b/>
              </w:rPr>
            </w:pPr>
            <w:r w:rsidRPr="007A4D36">
              <w:rPr>
                <w:b/>
              </w:rPr>
              <w:t xml:space="preserve">(ΜΕ ΒΑΣΗ ΤΟ ΑΡΘΡΟ </w:t>
            </w:r>
            <w:r w:rsidR="00AB0A48" w:rsidRPr="007A4D36">
              <w:rPr>
                <w:b/>
              </w:rPr>
              <w:t>11</w:t>
            </w:r>
            <w:r w:rsidRPr="007A4D36">
              <w:rPr>
                <w:b/>
              </w:rPr>
              <w:t xml:space="preserve"> της ΠΑΡΟΥΣΑΣ </w:t>
            </w:r>
            <w:r w:rsidR="0064414F" w:rsidRPr="007A4D36">
              <w:rPr>
                <w:b/>
              </w:rPr>
              <w:t>Υ</w:t>
            </w:r>
            <w:r w:rsidRPr="007A4D36">
              <w:rPr>
                <w:b/>
              </w:rPr>
              <w:t>.Α.)</w:t>
            </w:r>
          </w:p>
          <w:tbl>
            <w:tblPr>
              <w:tblW w:w="10220" w:type="dxa"/>
              <w:tblInd w:w="112" w:type="dxa"/>
              <w:tblLook w:val="0000" w:firstRow="0" w:lastRow="0" w:firstColumn="0" w:lastColumn="0" w:noHBand="0" w:noVBand="0"/>
            </w:tblPr>
            <w:tblGrid>
              <w:gridCol w:w="4595"/>
              <w:gridCol w:w="2155"/>
              <w:gridCol w:w="3470"/>
            </w:tblGrid>
            <w:tr w:rsidR="00514437" w:rsidRPr="007A4D36" w14:paraId="429D7B0D" w14:textId="77777777" w:rsidTr="00556DE2">
              <w:trPr>
                <w:trHeight w:hRule="exact" w:val="558"/>
              </w:trPr>
              <w:tc>
                <w:tcPr>
                  <w:tcW w:w="4595" w:type="dxa"/>
                  <w:tcBorders>
                    <w:top w:val="single" w:sz="4" w:space="0" w:color="000000"/>
                    <w:left w:val="single" w:sz="4" w:space="0" w:color="000000"/>
                    <w:bottom w:val="single" w:sz="4" w:space="0" w:color="000000"/>
                  </w:tcBorders>
                  <w:vAlign w:val="bottom"/>
                </w:tcPr>
                <w:p w14:paraId="2B005AD6" w14:textId="77777777" w:rsidR="00514437" w:rsidRPr="007A4D36" w:rsidRDefault="00514437" w:rsidP="006A71B6">
                  <w:pPr>
                    <w:rPr>
                      <w:sz w:val="20"/>
                      <w:szCs w:val="20"/>
                    </w:rPr>
                  </w:pPr>
                  <w:r w:rsidRPr="007A4D36">
                    <w:rPr>
                      <w:sz w:val="20"/>
                      <w:szCs w:val="20"/>
                    </w:rPr>
                    <w:t>Κριτήριο Προτεραιότητας</w:t>
                  </w:r>
                </w:p>
              </w:tc>
              <w:tc>
                <w:tcPr>
                  <w:tcW w:w="2155" w:type="dxa"/>
                  <w:tcBorders>
                    <w:top w:val="single" w:sz="4" w:space="0" w:color="000000"/>
                    <w:left w:val="single" w:sz="4" w:space="0" w:color="000000"/>
                    <w:bottom w:val="single" w:sz="4" w:space="0" w:color="000000"/>
                  </w:tcBorders>
                  <w:vAlign w:val="bottom"/>
                </w:tcPr>
                <w:p w14:paraId="47A9A0E1" w14:textId="77777777" w:rsidR="00514437" w:rsidRPr="007A4D36" w:rsidRDefault="00514437" w:rsidP="006A71B6">
                  <w:pPr>
                    <w:rPr>
                      <w:sz w:val="20"/>
                      <w:szCs w:val="20"/>
                    </w:rPr>
                  </w:pPr>
                  <w:r w:rsidRPr="007A4D36">
                    <w:rPr>
                      <w:sz w:val="20"/>
                      <w:szCs w:val="20"/>
                    </w:rPr>
                    <w:t>Συντελεστής Βαρύτητας</w:t>
                  </w:r>
                </w:p>
              </w:tc>
              <w:tc>
                <w:tcPr>
                  <w:tcW w:w="3470" w:type="dxa"/>
                  <w:tcBorders>
                    <w:top w:val="single" w:sz="4" w:space="0" w:color="000000"/>
                    <w:left w:val="single" w:sz="4" w:space="0" w:color="000000"/>
                    <w:bottom w:val="single" w:sz="4" w:space="0" w:color="000000"/>
                    <w:right w:val="single" w:sz="4" w:space="0" w:color="000000"/>
                  </w:tcBorders>
                  <w:vAlign w:val="bottom"/>
                </w:tcPr>
                <w:p w14:paraId="518DA91C" w14:textId="77777777" w:rsidR="00514437" w:rsidRPr="007A4D36" w:rsidRDefault="00514437" w:rsidP="006A71B6">
                  <w:pPr>
                    <w:rPr>
                      <w:sz w:val="20"/>
                      <w:szCs w:val="20"/>
                    </w:rPr>
                  </w:pPr>
                  <w:r w:rsidRPr="007A4D36">
                    <w:rPr>
                      <w:sz w:val="20"/>
                      <w:szCs w:val="20"/>
                    </w:rPr>
                    <w:t>Συντελεστής Συμμόρφωσης</w:t>
                  </w:r>
                </w:p>
              </w:tc>
            </w:tr>
            <w:tr w:rsidR="00514437" w:rsidRPr="007A4D36" w14:paraId="3D6682BE" w14:textId="77777777" w:rsidTr="00556DE2">
              <w:trPr>
                <w:trHeight w:hRule="exact" w:val="360"/>
              </w:trPr>
              <w:tc>
                <w:tcPr>
                  <w:tcW w:w="4595" w:type="dxa"/>
                  <w:tcBorders>
                    <w:top w:val="single" w:sz="4" w:space="0" w:color="000000"/>
                    <w:left w:val="single" w:sz="4" w:space="0" w:color="000000"/>
                    <w:bottom w:val="single" w:sz="4" w:space="0" w:color="auto"/>
                  </w:tcBorders>
                  <w:vAlign w:val="bottom"/>
                </w:tcPr>
                <w:p w14:paraId="2E86806F" w14:textId="77777777" w:rsidR="00514437" w:rsidRPr="007A4D36" w:rsidRDefault="00514437" w:rsidP="006A71B6">
                  <w:pPr>
                    <w:rPr>
                      <w:sz w:val="20"/>
                      <w:szCs w:val="20"/>
                    </w:rPr>
                  </w:pPr>
                  <w:r w:rsidRPr="007A4D36">
                    <w:rPr>
                      <w:sz w:val="20"/>
                      <w:szCs w:val="20"/>
                    </w:rPr>
                    <w:t>Α) Νέοι παραγωγοί</w:t>
                  </w:r>
                </w:p>
              </w:tc>
              <w:tc>
                <w:tcPr>
                  <w:tcW w:w="2155" w:type="dxa"/>
                  <w:tcBorders>
                    <w:top w:val="single" w:sz="4" w:space="0" w:color="000000"/>
                    <w:left w:val="single" w:sz="4" w:space="0" w:color="000000"/>
                    <w:bottom w:val="single" w:sz="4" w:space="0" w:color="auto"/>
                  </w:tcBorders>
                  <w:vAlign w:val="bottom"/>
                </w:tcPr>
                <w:p w14:paraId="78F9EC93" w14:textId="77777777" w:rsidR="00514437" w:rsidRPr="007A4D36" w:rsidRDefault="00514437" w:rsidP="006A71B6">
                  <w:pPr>
                    <w:rPr>
                      <w:sz w:val="20"/>
                      <w:szCs w:val="20"/>
                    </w:rPr>
                  </w:pPr>
                  <w:r w:rsidRPr="007A4D36">
                    <w:rPr>
                      <w:sz w:val="20"/>
                      <w:szCs w:val="20"/>
                    </w:rPr>
                    <w:t>0,1</w:t>
                  </w:r>
                </w:p>
              </w:tc>
              <w:tc>
                <w:tcPr>
                  <w:tcW w:w="3470" w:type="dxa"/>
                  <w:tcBorders>
                    <w:top w:val="single" w:sz="4" w:space="0" w:color="000000"/>
                    <w:left w:val="single" w:sz="4" w:space="0" w:color="000000"/>
                    <w:bottom w:val="single" w:sz="4" w:space="0" w:color="auto"/>
                    <w:right w:val="single" w:sz="4" w:space="0" w:color="000000"/>
                  </w:tcBorders>
                  <w:vAlign w:val="bottom"/>
                </w:tcPr>
                <w:p w14:paraId="26F5C3D5" w14:textId="77777777" w:rsidR="00514437" w:rsidRPr="007A4D36" w:rsidRDefault="00514437" w:rsidP="006A71B6">
                  <w:pPr>
                    <w:rPr>
                      <w:sz w:val="20"/>
                      <w:szCs w:val="20"/>
                    </w:rPr>
                  </w:pPr>
                  <w:r w:rsidRPr="007A4D36">
                    <w:rPr>
                      <w:sz w:val="20"/>
                      <w:szCs w:val="20"/>
                    </w:rPr>
                    <w:t>10</w:t>
                  </w:r>
                </w:p>
              </w:tc>
            </w:tr>
            <w:tr w:rsidR="00514437" w:rsidRPr="007A4D36" w14:paraId="1F5656F6" w14:textId="77777777" w:rsidTr="0064414F">
              <w:trPr>
                <w:cantSplit/>
                <w:trHeight w:val="763"/>
              </w:trPr>
              <w:tc>
                <w:tcPr>
                  <w:tcW w:w="4595" w:type="dxa"/>
                  <w:tcBorders>
                    <w:top w:val="single" w:sz="4" w:space="0" w:color="auto"/>
                    <w:left w:val="single" w:sz="4" w:space="0" w:color="auto"/>
                    <w:bottom w:val="single" w:sz="4" w:space="0" w:color="auto"/>
                    <w:right w:val="single" w:sz="4" w:space="0" w:color="auto"/>
                  </w:tcBorders>
                  <w:vAlign w:val="bottom"/>
                </w:tcPr>
                <w:p w14:paraId="20B28DFD" w14:textId="77777777" w:rsidR="00514437" w:rsidRPr="007A4D36" w:rsidRDefault="00514437" w:rsidP="006A71B6">
                  <w:pPr>
                    <w:rPr>
                      <w:sz w:val="20"/>
                      <w:szCs w:val="20"/>
                    </w:rPr>
                  </w:pPr>
                  <w:r w:rsidRPr="007A4D36">
                    <w:rPr>
                      <w:sz w:val="20"/>
                      <w:szCs w:val="20"/>
                    </w:rPr>
                    <w:t xml:space="preserve">Β) Εκτάσεις που προορίζονται για αναδιάρθρωση στο πλαίσιο της βιωσιμότητας των μικρών και μεσαίων εκμεταλλεύσεων </w:t>
                  </w:r>
                </w:p>
              </w:tc>
              <w:tc>
                <w:tcPr>
                  <w:tcW w:w="2155" w:type="dxa"/>
                  <w:vMerge w:val="restart"/>
                  <w:tcBorders>
                    <w:top w:val="single" w:sz="4" w:space="0" w:color="auto"/>
                    <w:left w:val="single" w:sz="4" w:space="0" w:color="auto"/>
                    <w:right w:val="single" w:sz="4" w:space="0" w:color="auto"/>
                  </w:tcBorders>
                  <w:vAlign w:val="center"/>
                </w:tcPr>
                <w:p w14:paraId="7CFDEA04" w14:textId="77777777" w:rsidR="00514437" w:rsidRPr="007A4D36" w:rsidRDefault="00514437" w:rsidP="006A71B6">
                  <w:pPr>
                    <w:rPr>
                      <w:sz w:val="20"/>
                      <w:szCs w:val="20"/>
                    </w:rPr>
                  </w:pPr>
                  <w:r w:rsidRPr="007A4D36">
                    <w:rPr>
                      <w:sz w:val="20"/>
                      <w:szCs w:val="20"/>
                    </w:rPr>
                    <w:t>0,2</w:t>
                  </w:r>
                </w:p>
              </w:tc>
              <w:tc>
                <w:tcPr>
                  <w:tcW w:w="3470" w:type="dxa"/>
                  <w:tcBorders>
                    <w:top w:val="single" w:sz="4" w:space="0" w:color="auto"/>
                    <w:left w:val="single" w:sz="4" w:space="0" w:color="auto"/>
                    <w:bottom w:val="single" w:sz="4" w:space="0" w:color="auto"/>
                    <w:right w:val="single" w:sz="4" w:space="0" w:color="auto"/>
                  </w:tcBorders>
                  <w:vAlign w:val="bottom"/>
                </w:tcPr>
                <w:p w14:paraId="340783C1" w14:textId="77777777" w:rsidR="00514437" w:rsidRPr="007A4D36" w:rsidRDefault="00514437" w:rsidP="006A71B6">
                  <w:pPr>
                    <w:rPr>
                      <w:sz w:val="20"/>
                      <w:szCs w:val="20"/>
                    </w:rPr>
                  </w:pPr>
                </w:p>
              </w:tc>
            </w:tr>
            <w:tr w:rsidR="00514437" w:rsidRPr="007A4D36" w14:paraId="5B791061" w14:textId="77777777" w:rsidTr="00556DE2">
              <w:trPr>
                <w:cantSplit/>
                <w:trHeight w:hRule="exact" w:val="458"/>
              </w:trPr>
              <w:tc>
                <w:tcPr>
                  <w:tcW w:w="4595" w:type="dxa"/>
                  <w:tcBorders>
                    <w:top w:val="single" w:sz="4" w:space="0" w:color="auto"/>
                    <w:left w:val="single" w:sz="4" w:space="0" w:color="auto"/>
                    <w:bottom w:val="single" w:sz="4" w:space="0" w:color="auto"/>
                    <w:right w:val="single" w:sz="4" w:space="0" w:color="auto"/>
                  </w:tcBorders>
                  <w:vAlign w:val="center"/>
                </w:tcPr>
                <w:p w14:paraId="4E52D8A8" w14:textId="77777777" w:rsidR="00514437" w:rsidRPr="007A4D36" w:rsidRDefault="00514437" w:rsidP="006A71B6">
                  <w:pPr>
                    <w:rPr>
                      <w:sz w:val="20"/>
                      <w:szCs w:val="20"/>
                    </w:rPr>
                  </w:pPr>
                  <w:r w:rsidRPr="007A4D36">
                    <w:rPr>
                      <w:sz w:val="20"/>
                      <w:szCs w:val="20"/>
                    </w:rPr>
                    <w:t xml:space="preserve">0,5-5 </w:t>
                  </w:r>
                  <w:proofErr w:type="spellStart"/>
                  <w:r w:rsidRPr="007A4D36">
                    <w:rPr>
                      <w:sz w:val="20"/>
                      <w:szCs w:val="20"/>
                    </w:rPr>
                    <w:t>στρ</w:t>
                  </w:r>
                  <w:proofErr w:type="spellEnd"/>
                  <w:r w:rsidRPr="007A4D36">
                    <w:rPr>
                      <w:sz w:val="20"/>
                      <w:szCs w:val="20"/>
                    </w:rPr>
                    <w:t>.</w:t>
                  </w:r>
                </w:p>
              </w:tc>
              <w:tc>
                <w:tcPr>
                  <w:tcW w:w="2155" w:type="dxa"/>
                  <w:vMerge/>
                  <w:tcBorders>
                    <w:left w:val="single" w:sz="4" w:space="0" w:color="auto"/>
                    <w:right w:val="single" w:sz="4" w:space="0" w:color="auto"/>
                  </w:tcBorders>
                  <w:vAlign w:val="bottom"/>
                </w:tcPr>
                <w:p w14:paraId="5B4E9533" w14:textId="77777777" w:rsidR="00514437" w:rsidRPr="007A4D36" w:rsidRDefault="00514437" w:rsidP="006A71B6">
                  <w:pPr>
                    <w:rPr>
                      <w:sz w:val="20"/>
                      <w:szCs w:val="20"/>
                    </w:rPr>
                  </w:pPr>
                </w:p>
              </w:tc>
              <w:tc>
                <w:tcPr>
                  <w:tcW w:w="3470" w:type="dxa"/>
                  <w:tcBorders>
                    <w:top w:val="single" w:sz="4" w:space="0" w:color="auto"/>
                    <w:left w:val="single" w:sz="4" w:space="0" w:color="auto"/>
                    <w:bottom w:val="single" w:sz="4" w:space="0" w:color="auto"/>
                    <w:right w:val="single" w:sz="4" w:space="0" w:color="auto"/>
                  </w:tcBorders>
                  <w:vAlign w:val="bottom"/>
                </w:tcPr>
                <w:p w14:paraId="70BE9C24" w14:textId="77777777" w:rsidR="00514437" w:rsidRPr="007A4D36" w:rsidRDefault="00514437" w:rsidP="006A71B6">
                  <w:pPr>
                    <w:rPr>
                      <w:sz w:val="20"/>
                      <w:szCs w:val="20"/>
                    </w:rPr>
                  </w:pPr>
                  <w:r w:rsidRPr="007A4D36">
                    <w:rPr>
                      <w:sz w:val="20"/>
                      <w:szCs w:val="20"/>
                    </w:rPr>
                    <w:t>2</w:t>
                  </w:r>
                </w:p>
              </w:tc>
            </w:tr>
            <w:tr w:rsidR="00514437" w:rsidRPr="007A4D36" w14:paraId="44E19A41" w14:textId="77777777" w:rsidTr="00556DE2">
              <w:trPr>
                <w:cantSplit/>
                <w:trHeight w:hRule="exact" w:val="360"/>
              </w:trPr>
              <w:tc>
                <w:tcPr>
                  <w:tcW w:w="4595" w:type="dxa"/>
                  <w:tcBorders>
                    <w:top w:val="single" w:sz="4" w:space="0" w:color="auto"/>
                    <w:left w:val="single" w:sz="4" w:space="0" w:color="auto"/>
                    <w:bottom w:val="single" w:sz="4" w:space="0" w:color="auto"/>
                    <w:right w:val="single" w:sz="4" w:space="0" w:color="auto"/>
                  </w:tcBorders>
                  <w:vAlign w:val="center"/>
                </w:tcPr>
                <w:p w14:paraId="4E764A74" w14:textId="77777777" w:rsidR="00514437" w:rsidRPr="007A4D36" w:rsidRDefault="00514437" w:rsidP="006A71B6">
                  <w:pPr>
                    <w:rPr>
                      <w:sz w:val="20"/>
                      <w:szCs w:val="20"/>
                    </w:rPr>
                  </w:pPr>
                  <w:r w:rsidRPr="007A4D36">
                    <w:rPr>
                      <w:sz w:val="20"/>
                      <w:szCs w:val="20"/>
                    </w:rPr>
                    <w:t xml:space="preserve">5,1-20 </w:t>
                  </w:r>
                  <w:proofErr w:type="spellStart"/>
                  <w:r w:rsidRPr="007A4D36">
                    <w:rPr>
                      <w:sz w:val="20"/>
                      <w:szCs w:val="20"/>
                    </w:rPr>
                    <w:t>στρ</w:t>
                  </w:r>
                  <w:proofErr w:type="spellEnd"/>
                  <w:r w:rsidRPr="007A4D36">
                    <w:rPr>
                      <w:sz w:val="20"/>
                      <w:szCs w:val="20"/>
                    </w:rPr>
                    <w:t>.</w:t>
                  </w:r>
                </w:p>
              </w:tc>
              <w:tc>
                <w:tcPr>
                  <w:tcW w:w="2155" w:type="dxa"/>
                  <w:vMerge/>
                  <w:tcBorders>
                    <w:left w:val="single" w:sz="4" w:space="0" w:color="auto"/>
                    <w:right w:val="single" w:sz="4" w:space="0" w:color="auto"/>
                  </w:tcBorders>
                  <w:vAlign w:val="bottom"/>
                </w:tcPr>
                <w:p w14:paraId="2B132F97" w14:textId="77777777" w:rsidR="00514437" w:rsidRPr="007A4D36" w:rsidRDefault="00514437" w:rsidP="006A71B6">
                  <w:pPr>
                    <w:rPr>
                      <w:sz w:val="20"/>
                      <w:szCs w:val="20"/>
                    </w:rPr>
                  </w:pPr>
                </w:p>
              </w:tc>
              <w:tc>
                <w:tcPr>
                  <w:tcW w:w="3470" w:type="dxa"/>
                  <w:tcBorders>
                    <w:top w:val="single" w:sz="4" w:space="0" w:color="auto"/>
                    <w:left w:val="single" w:sz="4" w:space="0" w:color="auto"/>
                    <w:bottom w:val="single" w:sz="4" w:space="0" w:color="auto"/>
                    <w:right w:val="single" w:sz="4" w:space="0" w:color="auto"/>
                  </w:tcBorders>
                  <w:vAlign w:val="bottom"/>
                </w:tcPr>
                <w:p w14:paraId="1A157977" w14:textId="77777777" w:rsidR="00514437" w:rsidRPr="007A4D36" w:rsidRDefault="00514437" w:rsidP="006A71B6">
                  <w:pPr>
                    <w:rPr>
                      <w:sz w:val="20"/>
                      <w:szCs w:val="20"/>
                    </w:rPr>
                  </w:pPr>
                  <w:r w:rsidRPr="007A4D36">
                    <w:rPr>
                      <w:sz w:val="20"/>
                      <w:szCs w:val="20"/>
                    </w:rPr>
                    <w:t>7</w:t>
                  </w:r>
                </w:p>
              </w:tc>
            </w:tr>
            <w:tr w:rsidR="00514437" w:rsidRPr="007A4D36" w14:paraId="7C804A0D" w14:textId="77777777" w:rsidTr="00556DE2">
              <w:trPr>
                <w:cantSplit/>
                <w:trHeight w:hRule="exact" w:val="360"/>
              </w:trPr>
              <w:tc>
                <w:tcPr>
                  <w:tcW w:w="4595" w:type="dxa"/>
                  <w:tcBorders>
                    <w:top w:val="single" w:sz="4" w:space="0" w:color="auto"/>
                    <w:left w:val="single" w:sz="4" w:space="0" w:color="auto"/>
                    <w:bottom w:val="single" w:sz="4" w:space="0" w:color="auto"/>
                    <w:right w:val="single" w:sz="4" w:space="0" w:color="auto"/>
                  </w:tcBorders>
                  <w:vAlign w:val="center"/>
                </w:tcPr>
                <w:p w14:paraId="1DE78928" w14:textId="77777777" w:rsidR="00514437" w:rsidRPr="007A4D36" w:rsidRDefault="00514437" w:rsidP="006A71B6">
                  <w:pPr>
                    <w:rPr>
                      <w:sz w:val="20"/>
                      <w:szCs w:val="20"/>
                    </w:rPr>
                  </w:pPr>
                  <w:r w:rsidRPr="007A4D36">
                    <w:rPr>
                      <w:sz w:val="20"/>
                      <w:szCs w:val="20"/>
                    </w:rPr>
                    <w:t xml:space="preserve">20,1-30 </w:t>
                  </w:r>
                  <w:proofErr w:type="spellStart"/>
                  <w:r w:rsidRPr="007A4D36">
                    <w:rPr>
                      <w:sz w:val="20"/>
                      <w:szCs w:val="20"/>
                    </w:rPr>
                    <w:t>στρ</w:t>
                  </w:r>
                  <w:proofErr w:type="spellEnd"/>
                  <w:r w:rsidRPr="007A4D36">
                    <w:rPr>
                      <w:sz w:val="20"/>
                      <w:szCs w:val="20"/>
                    </w:rPr>
                    <w:t>.</w:t>
                  </w:r>
                </w:p>
              </w:tc>
              <w:tc>
                <w:tcPr>
                  <w:tcW w:w="2155" w:type="dxa"/>
                  <w:vMerge/>
                  <w:tcBorders>
                    <w:left w:val="single" w:sz="4" w:space="0" w:color="auto"/>
                    <w:right w:val="single" w:sz="4" w:space="0" w:color="auto"/>
                  </w:tcBorders>
                  <w:vAlign w:val="bottom"/>
                </w:tcPr>
                <w:p w14:paraId="56857954" w14:textId="77777777" w:rsidR="00514437" w:rsidRPr="007A4D36" w:rsidRDefault="00514437" w:rsidP="006A71B6">
                  <w:pPr>
                    <w:rPr>
                      <w:sz w:val="20"/>
                      <w:szCs w:val="20"/>
                    </w:rPr>
                  </w:pPr>
                </w:p>
              </w:tc>
              <w:tc>
                <w:tcPr>
                  <w:tcW w:w="3470" w:type="dxa"/>
                  <w:tcBorders>
                    <w:top w:val="single" w:sz="4" w:space="0" w:color="auto"/>
                    <w:left w:val="single" w:sz="4" w:space="0" w:color="auto"/>
                    <w:bottom w:val="single" w:sz="4" w:space="0" w:color="auto"/>
                    <w:right w:val="single" w:sz="4" w:space="0" w:color="auto"/>
                  </w:tcBorders>
                  <w:vAlign w:val="bottom"/>
                </w:tcPr>
                <w:p w14:paraId="598C7563" w14:textId="77777777" w:rsidR="00514437" w:rsidRPr="007A4D36" w:rsidRDefault="00514437" w:rsidP="006A71B6">
                  <w:pPr>
                    <w:rPr>
                      <w:sz w:val="20"/>
                      <w:szCs w:val="20"/>
                    </w:rPr>
                  </w:pPr>
                  <w:r w:rsidRPr="007A4D36">
                    <w:rPr>
                      <w:sz w:val="20"/>
                      <w:szCs w:val="20"/>
                    </w:rPr>
                    <w:t>10</w:t>
                  </w:r>
                </w:p>
              </w:tc>
            </w:tr>
            <w:tr w:rsidR="00514437" w:rsidRPr="007A4D36" w14:paraId="5160F61E" w14:textId="77777777" w:rsidTr="00556DE2">
              <w:trPr>
                <w:cantSplit/>
                <w:trHeight w:hRule="exact" w:val="360"/>
              </w:trPr>
              <w:tc>
                <w:tcPr>
                  <w:tcW w:w="4595" w:type="dxa"/>
                  <w:tcBorders>
                    <w:top w:val="single" w:sz="4" w:space="0" w:color="auto"/>
                    <w:left w:val="single" w:sz="4" w:space="0" w:color="000000"/>
                    <w:bottom w:val="single" w:sz="4" w:space="0" w:color="000000"/>
                    <w:right w:val="single" w:sz="4" w:space="0" w:color="auto"/>
                  </w:tcBorders>
                  <w:vAlign w:val="center"/>
                </w:tcPr>
                <w:p w14:paraId="60A5D4EC" w14:textId="77777777" w:rsidR="00514437" w:rsidRPr="007A4D36" w:rsidRDefault="00514437" w:rsidP="006A71B6">
                  <w:pPr>
                    <w:rPr>
                      <w:sz w:val="20"/>
                      <w:szCs w:val="20"/>
                    </w:rPr>
                  </w:pPr>
                  <w:r w:rsidRPr="007A4D36">
                    <w:rPr>
                      <w:sz w:val="20"/>
                      <w:szCs w:val="20"/>
                    </w:rPr>
                    <w:t xml:space="preserve">30,1-50 </w:t>
                  </w:r>
                  <w:proofErr w:type="spellStart"/>
                  <w:r w:rsidRPr="007A4D36">
                    <w:rPr>
                      <w:sz w:val="20"/>
                      <w:szCs w:val="20"/>
                    </w:rPr>
                    <w:t>στρ</w:t>
                  </w:r>
                  <w:proofErr w:type="spellEnd"/>
                  <w:r w:rsidRPr="007A4D36">
                    <w:rPr>
                      <w:sz w:val="20"/>
                      <w:szCs w:val="20"/>
                    </w:rPr>
                    <w:t>.</w:t>
                  </w:r>
                </w:p>
              </w:tc>
              <w:tc>
                <w:tcPr>
                  <w:tcW w:w="2155" w:type="dxa"/>
                  <w:vMerge/>
                  <w:tcBorders>
                    <w:left w:val="single" w:sz="4" w:space="0" w:color="auto"/>
                    <w:right w:val="single" w:sz="4" w:space="0" w:color="auto"/>
                  </w:tcBorders>
                  <w:vAlign w:val="bottom"/>
                </w:tcPr>
                <w:p w14:paraId="54E659D8" w14:textId="77777777" w:rsidR="00514437" w:rsidRPr="007A4D36" w:rsidRDefault="00514437" w:rsidP="006A71B6">
                  <w:pPr>
                    <w:rPr>
                      <w:sz w:val="20"/>
                      <w:szCs w:val="20"/>
                    </w:rPr>
                  </w:pPr>
                </w:p>
              </w:tc>
              <w:tc>
                <w:tcPr>
                  <w:tcW w:w="3470" w:type="dxa"/>
                  <w:tcBorders>
                    <w:top w:val="single" w:sz="4" w:space="0" w:color="auto"/>
                    <w:left w:val="single" w:sz="4" w:space="0" w:color="auto"/>
                    <w:bottom w:val="single" w:sz="4" w:space="0" w:color="000000"/>
                    <w:right w:val="single" w:sz="4" w:space="0" w:color="000000"/>
                  </w:tcBorders>
                  <w:vAlign w:val="bottom"/>
                </w:tcPr>
                <w:p w14:paraId="241193D4" w14:textId="77777777" w:rsidR="00514437" w:rsidRPr="007A4D36" w:rsidRDefault="00514437" w:rsidP="006A71B6">
                  <w:pPr>
                    <w:rPr>
                      <w:sz w:val="20"/>
                      <w:szCs w:val="20"/>
                    </w:rPr>
                  </w:pPr>
                  <w:r w:rsidRPr="007A4D36">
                    <w:rPr>
                      <w:sz w:val="20"/>
                      <w:szCs w:val="20"/>
                    </w:rPr>
                    <w:t>5</w:t>
                  </w:r>
                </w:p>
              </w:tc>
            </w:tr>
            <w:tr w:rsidR="00514437" w:rsidRPr="007A4D36" w14:paraId="5AD48800" w14:textId="77777777" w:rsidTr="00556DE2">
              <w:trPr>
                <w:cantSplit/>
                <w:trHeight w:hRule="exact" w:val="360"/>
              </w:trPr>
              <w:tc>
                <w:tcPr>
                  <w:tcW w:w="4595" w:type="dxa"/>
                  <w:tcBorders>
                    <w:left w:val="single" w:sz="4" w:space="0" w:color="000000"/>
                    <w:bottom w:val="single" w:sz="4" w:space="0" w:color="auto"/>
                    <w:right w:val="single" w:sz="4" w:space="0" w:color="auto"/>
                  </w:tcBorders>
                  <w:vAlign w:val="center"/>
                </w:tcPr>
                <w:p w14:paraId="0FCECF64" w14:textId="77777777" w:rsidR="00514437" w:rsidRPr="007A4D36" w:rsidRDefault="00514437" w:rsidP="006A71B6">
                  <w:pPr>
                    <w:rPr>
                      <w:sz w:val="20"/>
                      <w:szCs w:val="20"/>
                    </w:rPr>
                  </w:pPr>
                  <w:r w:rsidRPr="007A4D36">
                    <w:rPr>
                      <w:sz w:val="20"/>
                      <w:szCs w:val="20"/>
                    </w:rPr>
                    <w:t xml:space="preserve">&gt;50,1 </w:t>
                  </w:r>
                  <w:proofErr w:type="spellStart"/>
                  <w:r w:rsidRPr="007A4D36">
                    <w:rPr>
                      <w:sz w:val="20"/>
                      <w:szCs w:val="20"/>
                    </w:rPr>
                    <w:t>στρ</w:t>
                  </w:r>
                  <w:proofErr w:type="spellEnd"/>
                  <w:r w:rsidRPr="007A4D36">
                    <w:rPr>
                      <w:sz w:val="20"/>
                      <w:szCs w:val="20"/>
                    </w:rPr>
                    <w:t>.</w:t>
                  </w:r>
                </w:p>
              </w:tc>
              <w:tc>
                <w:tcPr>
                  <w:tcW w:w="2155" w:type="dxa"/>
                  <w:vMerge/>
                  <w:tcBorders>
                    <w:left w:val="single" w:sz="4" w:space="0" w:color="auto"/>
                    <w:bottom w:val="single" w:sz="4" w:space="0" w:color="auto"/>
                    <w:right w:val="single" w:sz="4" w:space="0" w:color="auto"/>
                  </w:tcBorders>
                  <w:vAlign w:val="bottom"/>
                </w:tcPr>
                <w:p w14:paraId="0BF6F7CA" w14:textId="77777777" w:rsidR="00514437" w:rsidRPr="007A4D36" w:rsidRDefault="00514437" w:rsidP="006A71B6">
                  <w:pPr>
                    <w:rPr>
                      <w:sz w:val="20"/>
                      <w:szCs w:val="20"/>
                    </w:rPr>
                  </w:pPr>
                </w:p>
              </w:tc>
              <w:tc>
                <w:tcPr>
                  <w:tcW w:w="3470" w:type="dxa"/>
                  <w:tcBorders>
                    <w:left w:val="single" w:sz="4" w:space="0" w:color="auto"/>
                    <w:bottom w:val="single" w:sz="4" w:space="0" w:color="auto"/>
                    <w:right w:val="single" w:sz="4" w:space="0" w:color="000000"/>
                  </w:tcBorders>
                  <w:vAlign w:val="bottom"/>
                </w:tcPr>
                <w:p w14:paraId="1C8CA64D" w14:textId="77777777" w:rsidR="00514437" w:rsidRPr="007A4D36" w:rsidRDefault="00514437" w:rsidP="006A71B6">
                  <w:pPr>
                    <w:rPr>
                      <w:sz w:val="20"/>
                      <w:szCs w:val="20"/>
                    </w:rPr>
                  </w:pPr>
                  <w:r w:rsidRPr="007A4D36">
                    <w:rPr>
                      <w:sz w:val="20"/>
                      <w:szCs w:val="20"/>
                    </w:rPr>
                    <w:t>2</w:t>
                  </w:r>
                </w:p>
              </w:tc>
            </w:tr>
            <w:tr w:rsidR="00514437" w:rsidRPr="007A4D36" w14:paraId="0AEEB99D" w14:textId="77777777" w:rsidTr="0064414F">
              <w:trPr>
                <w:trHeight w:hRule="exact" w:val="1012"/>
              </w:trPr>
              <w:tc>
                <w:tcPr>
                  <w:tcW w:w="4595" w:type="dxa"/>
                  <w:tcBorders>
                    <w:top w:val="single" w:sz="4" w:space="0" w:color="auto"/>
                    <w:left w:val="single" w:sz="4" w:space="0" w:color="auto"/>
                    <w:bottom w:val="single" w:sz="4" w:space="0" w:color="auto"/>
                    <w:right w:val="single" w:sz="4" w:space="0" w:color="auto"/>
                  </w:tcBorders>
                  <w:vAlign w:val="bottom"/>
                </w:tcPr>
                <w:p w14:paraId="26725266" w14:textId="77777777" w:rsidR="00514437" w:rsidRPr="007A4D36" w:rsidRDefault="00514437" w:rsidP="006A71B6">
                  <w:pPr>
                    <w:rPr>
                      <w:sz w:val="20"/>
                      <w:szCs w:val="20"/>
                    </w:rPr>
                  </w:pPr>
                  <w:r w:rsidRPr="007A4D36">
                    <w:rPr>
                      <w:sz w:val="20"/>
                      <w:szCs w:val="20"/>
                    </w:rPr>
                    <w:t xml:space="preserve">Γ) Εκτάσεις που αντιμετωπίζουν φυσικούς ή άλλους ειδικούς περιορισμούς (νησιωτική περιοχή -με εξαίρεση της Κρήτης και Ευβοίας)   </w:t>
                  </w:r>
                </w:p>
              </w:tc>
              <w:tc>
                <w:tcPr>
                  <w:tcW w:w="2155" w:type="dxa"/>
                  <w:tcBorders>
                    <w:top w:val="single" w:sz="4" w:space="0" w:color="auto"/>
                    <w:left w:val="single" w:sz="4" w:space="0" w:color="auto"/>
                    <w:bottom w:val="single" w:sz="4" w:space="0" w:color="auto"/>
                    <w:right w:val="single" w:sz="4" w:space="0" w:color="auto"/>
                  </w:tcBorders>
                  <w:vAlign w:val="center"/>
                </w:tcPr>
                <w:p w14:paraId="0ACFEA33" w14:textId="77777777" w:rsidR="00514437" w:rsidRPr="007A4D36" w:rsidRDefault="00514437" w:rsidP="006A71B6">
                  <w:pPr>
                    <w:rPr>
                      <w:sz w:val="20"/>
                      <w:szCs w:val="20"/>
                    </w:rPr>
                  </w:pPr>
                  <w:r w:rsidRPr="007A4D36">
                    <w:rPr>
                      <w:sz w:val="20"/>
                      <w:szCs w:val="20"/>
                    </w:rPr>
                    <w:t>0,2</w:t>
                  </w:r>
                </w:p>
              </w:tc>
              <w:tc>
                <w:tcPr>
                  <w:tcW w:w="3470" w:type="dxa"/>
                  <w:tcBorders>
                    <w:top w:val="single" w:sz="4" w:space="0" w:color="auto"/>
                    <w:left w:val="single" w:sz="4" w:space="0" w:color="auto"/>
                    <w:bottom w:val="single" w:sz="4" w:space="0" w:color="auto"/>
                    <w:right w:val="single" w:sz="4" w:space="0" w:color="auto"/>
                  </w:tcBorders>
                  <w:vAlign w:val="center"/>
                </w:tcPr>
                <w:p w14:paraId="65586384" w14:textId="77777777" w:rsidR="00514437" w:rsidRPr="007A4D36" w:rsidRDefault="00514437" w:rsidP="006A71B6">
                  <w:pPr>
                    <w:rPr>
                      <w:sz w:val="20"/>
                      <w:szCs w:val="20"/>
                    </w:rPr>
                  </w:pPr>
                  <w:r w:rsidRPr="007A4D36">
                    <w:rPr>
                      <w:sz w:val="20"/>
                      <w:szCs w:val="20"/>
                    </w:rPr>
                    <w:t>10</w:t>
                  </w:r>
                </w:p>
              </w:tc>
            </w:tr>
            <w:tr w:rsidR="00514437" w:rsidRPr="007A4D36" w14:paraId="0FD71036" w14:textId="77777777" w:rsidTr="0064414F">
              <w:trPr>
                <w:trHeight w:hRule="exact" w:val="843"/>
              </w:trPr>
              <w:tc>
                <w:tcPr>
                  <w:tcW w:w="4595" w:type="dxa"/>
                  <w:tcBorders>
                    <w:top w:val="single" w:sz="4" w:space="0" w:color="auto"/>
                    <w:left w:val="single" w:sz="4" w:space="0" w:color="auto"/>
                    <w:right w:val="single" w:sz="4" w:space="0" w:color="auto"/>
                  </w:tcBorders>
                  <w:vAlign w:val="bottom"/>
                </w:tcPr>
                <w:p w14:paraId="03537CC7" w14:textId="77777777" w:rsidR="00514437" w:rsidRPr="007A4D36" w:rsidRDefault="00514437" w:rsidP="006A71B6">
                  <w:pPr>
                    <w:rPr>
                      <w:sz w:val="20"/>
                      <w:szCs w:val="20"/>
                    </w:rPr>
                  </w:pPr>
                  <w:r w:rsidRPr="007A4D36">
                    <w:rPr>
                      <w:sz w:val="20"/>
                      <w:szCs w:val="20"/>
                    </w:rPr>
                    <w:t xml:space="preserve">Δ) Εκτάσεις όπου οι αμπελώνες δύνανται να </w:t>
                  </w:r>
                  <w:proofErr w:type="spellStart"/>
                  <w:r w:rsidRPr="007A4D36">
                    <w:rPr>
                      <w:sz w:val="20"/>
                      <w:szCs w:val="20"/>
                    </w:rPr>
                    <w:t>παράξουν</w:t>
                  </w:r>
                  <w:proofErr w:type="spellEnd"/>
                  <w:r w:rsidRPr="007A4D36">
                    <w:rPr>
                      <w:sz w:val="20"/>
                      <w:szCs w:val="20"/>
                    </w:rPr>
                    <w:t xml:space="preserve"> προϊόν ανώτερης ποιότητας (ΠΟΠ/ΠΓΕ):</w:t>
                  </w:r>
                </w:p>
              </w:tc>
              <w:tc>
                <w:tcPr>
                  <w:tcW w:w="2155" w:type="dxa"/>
                  <w:vMerge w:val="restart"/>
                  <w:tcBorders>
                    <w:top w:val="single" w:sz="4" w:space="0" w:color="auto"/>
                    <w:left w:val="single" w:sz="4" w:space="0" w:color="auto"/>
                    <w:right w:val="single" w:sz="4" w:space="0" w:color="auto"/>
                  </w:tcBorders>
                  <w:vAlign w:val="center"/>
                </w:tcPr>
                <w:p w14:paraId="34E68F5F" w14:textId="77777777" w:rsidR="00514437" w:rsidRPr="007A4D36" w:rsidRDefault="00514437" w:rsidP="006A71B6">
                  <w:pPr>
                    <w:rPr>
                      <w:sz w:val="20"/>
                      <w:szCs w:val="20"/>
                    </w:rPr>
                  </w:pPr>
                  <w:r w:rsidRPr="007A4D36">
                    <w:rPr>
                      <w:sz w:val="20"/>
                      <w:szCs w:val="20"/>
                    </w:rPr>
                    <w:t xml:space="preserve">                 0,2</w:t>
                  </w:r>
                </w:p>
                <w:p w14:paraId="0C170862" w14:textId="77777777" w:rsidR="00514437" w:rsidRPr="007A4D36" w:rsidRDefault="00514437" w:rsidP="006A71B6">
                  <w:pPr>
                    <w:rPr>
                      <w:sz w:val="20"/>
                      <w:szCs w:val="20"/>
                    </w:rPr>
                  </w:pPr>
                </w:p>
                <w:p w14:paraId="6AA94C0D" w14:textId="77777777" w:rsidR="00514437" w:rsidRPr="007A4D36" w:rsidRDefault="00514437" w:rsidP="006A71B6">
                  <w:pPr>
                    <w:rPr>
                      <w:sz w:val="20"/>
                      <w:szCs w:val="20"/>
                    </w:rPr>
                  </w:pPr>
                </w:p>
              </w:tc>
              <w:tc>
                <w:tcPr>
                  <w:tcW w:w="3470" w:type="dxa"/>
                  <w:vMerge w:val="restart"/>
                  <w:tcBorders>
                    <w:top w:val="single" w:sz="4" w:space="0" w:color="auto"/>
                    <w:left w:val="single" w:sz="4" w:space="0" w:color="auto"/>
                    <w:right w:val="single" w:sz="4" w:space="0" w:color="000000"/>
                  </w:tcBorders>
                  <w:vAlign w:val="bottom"/>
                </w:tcPr>
                <w:p w14:paraId="7BD76E41" w14:textId="77777777" w:rsidR="00514437" w:rsidRPr="007A4D36" w:rsidRDefault="00514437" w:rsidP="006A71B6">
                  <w:pPr>
                    <w:rPr>
                      <w:sz w:val="20"/>
                      <w:szCs w:val="20"/>
                    </w:rPr>
                  </w:pPr>
                  <w:r w:rsidRPr="007A4D36">
                    <w:rPr>
                      <w:sz w:val="20"/>
                      <w:szCs w:val="20"/>
                    </w:rPr>
                    <w:t xml:space="preserve"> </w:t>
                  </w:r>
                </w:p>
                <w:p w14:paraId="12ADA429" w14:textId="77777777" w:rsidR="00514437" w:rsidRPr="007A4D36" w:rsidRDefault="00514437" w:rsidP="006A71B6">
                  <w:pPr>
                    <w:rPr>
                      <w:sz w:val="20"/>
                      <w:szCs w:val="20"/>
                    </w:rPr>
                  </w:pPr>
                </w:p>
                <w:p w14:paraId="2A7F65C7" w14:textId="77777777" w:rsidR="00514437" w:rsidRPr="007A4D36" w:rsidRDefault="00514437" w:rsidP="006A71B6">
                  <w:pPr>
                    <w:rPr>
                      <w:sz w:val="20"/>
                      <w:szCs w:val="20"/>
                    </w:rPr>
                  </w:pPr>
                </w:p>
                <w:p w14:paraId="74705590" w14:textId="77777777" w:rsidR="00514437" w:rsidRPr="007A4D36" w:rsidRDefault="00514437" w:rsidP="006A71B6">
                  <w:pPr>
                    <w:rPr>
                      <w:sz w:val="20"/>
                      <w:szCs w:val="20"/>
                    </w:rPr>
                  </w:pPr>
                </w:p>
                <w:p w14:paraId="148F6017" w14:textId="77777777" w:rsidR="00514437" w:rsidRPr="007A4D36" w:rsidRDefault="00514437" w:rsidP="006A71B6">
                  <w:pPr>
                    <w:rPr>
                      <w:sz w:val="20"/>
                      <w:szCs w:val="20"/>
                    </w:rPr>
                  </w:pPr>
                  <w:r w:rsidRPr="007A4D36">
                    <w:rPr>
                      <w:sz w:val="20"/>
                      <w:szCs w:val="20"/>
                    </w:rPr>
                    <w:t>10</w:t>
                  </w:r>
                </w:p>
                <w:p w14:paraId="5B65FFB0" w14:textId="77777777" w:rsidR="00514437" w:rsidRPr="007A4D36" w:rsidRDefault="00514437" w:rsidP="006A71B6">
                  <w:pPr>
                    <w:rPr>
                      <w:sz w:val="20"/>
                      <w:szCs w:val="20"/>
                    </w:rPr>
                  </w:pPr>
                </w:p>
                <w:p w14:paraId="730ED8A7" w14:textId="77777777" w:rsidR="00514437" w:rsidRPr="007A4D36" w:rsidRDefault="00514437" w:rsidP="006A71B6">
                  <w:pPr>
                    <w:rPr>
                      <w:sz w:val="20"/>
                      <w:szCs w:val="20"/>
                    </w:rPr>
                  </w:pPr>
                  <w:r w:rsidRPr="007A4D36">
                    <w:rPr>
                      <w:sz w:val="20"/>
                      <w:szCs w:val="20"/>
                    </w:rPr>
                    <w:t>7</w:t>
                  </w:r>
                </w:p>
                <w:p w14:paraId="1B9A7715" w14:textId="77777777" w:rsidR="00514437" w:rsidRPr="007A4D36" w:rsidRDefault="00514437" w:rsidP="006A71B6">
                  <w:pPr>
                    <w:rPr>
                      <w:sz w:val="20"/>
                      <w:szCs w:val="20"/>
                    </w:rPr>
                  </w:pPr>
                </w:p>
              </w:tc>
            </w:tr>
            <w:tr w:rsidR="00514437" w:rsidRPr="007A4D36" w14:paraId="271A089F" w14:textId="77777777" w:rsidTr="0064414F">
              <w:trPr>
                <w:trHeight w:hRule="exact" w:val="987"/>
              </w:trPr>
              <w:tc>
                <w:tcPr>
                  <w:tcW w:w="4595" w:type="dxa"/>
                  <w:tcBorders>
                    <w:left w:val="single" w:sz="4" w:space="0" w:color="auto"/>
                    <w:bottom w:val="single" w:sz="4" w:space="0" w:color="auto"/>
                    <w:right w:val="single" w:sz="4" w:space="0" w:color="auto"/>
                  </w:tcBorders>
                  <w:vAlign w:val="bottom"/>
                </w:tcPr>
                <w:p w14:paraId="4895A835" w14:textId="77777777" w:rsidR="00514437" w:rsidRPr="007A4D36" w:rsidRDefault="00514437" w:rsidP="006A71B6">
                  <w:pPr>
                    <w:rPr>
                      <w:sz w:val="20"/>
                      <w:szCs w:val="20"/>
                    </w:rPr>
                  </w:pPr>
                  <w:r w:rsidRPr="007A4D36">
                    <w:rPr>
                      <w:sz w:val="20"/>
                      <w:szCs w:val="20"/>
                    </w:rPr>
                    <w:t>ΠΟΠ (φύτευση εντός ζώνης με ποικιλίες ζώνης)</w:t>
                  </w:r>
                </w:p>
                <w:p w14:paraId="3062C2C3" w14:textId="77777777" w:rsidR="00514437" w:rsidRPr="007A4D36" w:rsidRDefault="00514437" w:rsidP="006A71B6">
                  <w:pPr>
                    <w:rPr>
                      <w:sz w:val="20"/>
                      <w:szCs w:val="20"/>
                    </w:rPr>
                  </w:pPr>
                  <w:r w:rsidRPr="007A4D36">
                    <w:rPr>
                      <w:sz w:val="20"/>
                      <w:szCs w:val="20"/>
                    </w:rPr>
                    <w:t>ΠΓΕ (φύτευση εντός ζώνης με ποικιλίες ζώνης)</w:t>
                  </w:r>
                </w:p>
                <w:p w14:paraId="57D66D95" w14:textId="77777777" w:rsidR="00514437" w:rsidRPr="007A4D36" w:rsidRDefault="00514437" w:rsidP="006A71B6">
                  <w:pPr>
                    <w:rPr>
                      <w:sz w:val="20"/>
                      <w:szCs w:val="20"/>
                    </w:rPr>
                  </w:pPr>
                </w:p>
                <w:p w14:paraId="5836D68D" w14:textId="77777777" w:rsidR="00514437" w:rsidRPr="007A4D36" w:rsidRDefault="00514437" w:rsidP="006A71B6">
                  <w:pPr>
                    <w:rPr>
                      <w:sz w:val="20"/>
                      <w:szCs w:val="20"/>
                    </w:rPr>
                  </w:pPr>
                </w:p>
              </w:tc>
              <w:tc>
                <w:tcPr>
                  <w:tcW w:w="2155" w:type="dxa"/>
                  <w:vMerge/>
                  <w:tcBorders>
                    <w:left w:val="single" w:sz="4" w:space="0" w:color="auto"/>
                    <w:bottom w:val="single" w:sz="4" w:space="0" w:color="auto"/>
                    <w:right w:val="single" w:sz="4" w:space="0" w:color="auto"/>
                  </w:tcBorders>
                  <w:vAlign w:val="bottom"/>
                </w:tcPr>
                <w:p w14:paraId="4AD1CEDE" w14:textId="77777777" w:rsidR="00514437" w:rsidRPr="007A4D36" w:rsidRDefault="00514437" w:rsidP="006A71B6">
                  <w:pPr>
                    <w:rPr>
                      <w:sz w:val="20"/>
                      <w:szCs w:val="20"/>
                    </w:rPr>
                  </w:pPr>
                </w:p>
              </w:tc>
              <w:tc>
                <w:tcPr>
                  <w:tcW w:w="3470" w:type="dxa"/>
                  <w:vMerge/>
                  <w:tcBorders>
                    <w:left w:val="single" w:sz="4" w:space="0" w:color="auto"/>
                    <w:bottom w:val="single" w:sz="4" w:space="0" w:color="000000"/>
                    <w:right w:val="single" w:sz="4" w:space="0" w:color="000000"/>
                  </w:tcBorders>
                  <w:vAlign w:val="bottom"/>
                </w:tcPr>
                <w:p w14:paraId="6DF9E6D9" w14:textId="77777777" w:rsidR="00514437" w:rsidRPr="007A4D36" w:rsidRDefault="00514437" w:rsidP="006A71B6">
                  <w:pPr>
                    <w:rPr>
                      <w:sz w:val="20"/>
                      <w:szCs w:val="20"/>
                    </w:rPr>
                  </w:pPr>
                </w:p>
              </w:tc>
            </w:tr>
            <w:tr w:rsidR="00514437" w:rsidRPr="007A4D36" w14:paraId="4EF09FD5" w14:textId="77777777" w:rsidTr="00556DE2">
              <w:trPr>
                <w:cantSplit/>
                <w:trHeight w:val="415"/>
              </w:trPr>
              <w:tc>
                <w:tcPr>
                  <w:tcW w:w="4595" w:type="dxa"/>
                  <w:tcBorders>
                    <w:top w:val="single" w:sz="4" w:space="0" w:color="auto"/>
                    <w:left w:val="single" w:sz="4" w:space="0" w:color="000000"/>
                  </w:tcBorders>
                  <w:vAlign w:val="bottom"/>
                </w:tcPr>
                <w:p w14:paraId="2CC983EB" w14:textId="77777777" w:rsidR="00514437" w:rsidRPr="007A4D36" w:rsidRDefault="00514437" w:rsidP="006A71B6">
                  <w:pPr>
                    <w:rPr>
                      <w:sz w:val="20"/>
                      <w:szCs w:val="20"/>
                    </w:rPr>
                  </w:pPr>
                  <w:r w:rsidRPr="007A4D36">
                    <w:rPr>
                      <w:sz w:val="20"/>
                      <w:szCs w:val="20"/>
                    </w:rPr>
                    <w:t>Ε) Εκτάσεις όπου οι αμπελώνες συμβάλλουν στη διατήρηση του περιβάλλοντος (Βιολογική/ Ολοκληρωμένη)</w:t>
                  </w:r>
                </w:p>
              </w:tc>
              <w:tc>
                <w:tcPr>
                  <w:tcW w:w="2155" w:type="dxa"/>
                  <w:vMerge w:val="restart"/>
                  <w:tcBorders>
                    <w:top w:val="single" w:sz="4" w:space="0" w:color="auto"/>
                    <w:left w:val="single" w:sz="4" w:space="0" w:color="000000"/>
                    <w:bottom w:val="single" w:sz="4" w:space="0" w:color="000000"/>
                  </w:tcBorders>
                </w:tcPr>
                <w:p w14:paraId="49D6A523" w14:textId="77777777" w:rsidR="00514437" w:rsidRPr="007A4D36" w:rsidRDefault="00514437" w:rsidP="006A71B6">
                  <w:pPr>
                    <w:rPr>
                      <w:sz w:val="20"/>
                      <w:szCs w:val="20"/>
                    </w:rPr>
                  </w:pPr>
                </w:p>
                <w:p w14:paraId="4A8A1697" w14:textId="77777777" w:rsidR="00514437" w:rsidRPr="007A4D36" w:rsidRDefault="00514437" w:rsidP="006A71B6">
                  <w:pPr>
                    <w:rPr>
                      <w:sz w:val="20"/>
                      <w:szCs w:val="20"/>
                    </w:rPr>
                  </w:pPr>
                  <w:r w:rsidRPr="007A4D36">
                    <w:rPr>
                      <w:sz w:val="20"/>
                      <w:szCs w:val="20"/>
                    </w:rPr>
                    <w:t>0,2</w:t>
                  </w:r>
                </w:p>
                <w:p w14:paraId="2E9187C2" w14:textId="77777777" w:rsidR="00514437" w:rsidRPr="007A4D36" w:rsidRDefault="00514437" w:rsidP="006A71B6">
                  <w:pPr>
                    <w:rPr>
                      <w:sz w:val="20"/>
                      <w:szCs w:val="20"/>
                    </w:rPr>
                  </w:pPr>
                </w:p>
                <w:p w14:paraId="2011DC58" w14:textId="77777777" w:rsidR="00514437" w:rsidRPr="007A4D36" w:rsidRDefault="00514437" w:rsidP="006A71B6">
                  <w:pPr>
                    <w:rPr>
                      <w:sz w:val="20"/>
                      <w:szCs w:val="20"/>
                    </w:rPr>
                  </w:pPr>
                </w:p>
              </w:tc>
              <w:tc>
                <w:tcPr>
                  <w:tcW w:w="3470" w:type="dxa"/>
                  <w:tcBorders>
                    <w:top w:val="single" w:sz="4" w:space="0" w:color="000000"/>
                    <w:left w:val="single" w:sz="4" w:space="0" w:color="000000"/>
                    <w:right w:val="single" w:sz="4" w:space="0" w:color="000000"/>
                  </w:tcBorders>
                  <w:vAlign w:val="bottom"/>
                </w:tcPr>
                <w:p w14:paraId="683EDEA7" w14:textId="77777777" w:rsidR="00514437" w:rsidRPr="007A4D36" w:rsidRDefault="00514437" w:rsidP="006A71B6">
                  <w:pPr>
                    <w:rPr>
                      <w:sz w:val="20"/>
                      <w:szCs w:val="20"/>
                    </w:rPr>
                  </w:pPr>
                </w:p>
              </w:tc>
            </w:tr>
            <w:tr w:rsidR="00514437" w:rsidRPr="007A4D36" w14:paraId="5A6CD5F0" w14:textId="77777777" w:rsidTr="00556DE2">
              <w:trPr>
                <w:cantSplit/>
                <w:trHeight w:hRule="exact" w:val="415"/>
              </w:trPr>
              <w:tc>
                <w:tcPr>
                  <w:tcW w:w="4595" w:type="dxa"/>
                  <w:tcBorders>
                    <w:left w:val="single" w:sz="4" w:space="0" w:color="000000"/>
                  </w:tcBorders>
                  <w:vAlign w:val="bottom"/>
                </w:tcPr>
                <w:p w14:paraId="00308F31" w14:textId="77777777" w:rsidR="00514437" w:rsidRPr="007A4D36" w:rsidRDefault="00514437" w:rsidP="006A71B6">
                  <w:pPr>
                    <w:rPr>
                      <w:sz w:val="20"/>
                      <w:szCs w:val="20"/>
                    </w:rPr>
                  </w:pPr>
                  <w:r w:rsidRPr="007A4D36">
                    <w:rPr>
                      <w:sz w:val="20"/>
                      <w:szCs w:val="20"/>
                    </w:rPr>
                    <w:t>Βιολογική</w:t>
                  </w:r>
                </w:p>
              </w:tc>
              <w:tc>
                <w:tcPr>
                  <w:tcW w:w="2155" w:type="dxa"/>
                  <w:vMerge/>
                  <w:tcBorders>
                    <w:top w:val="single" w:sz="4" w:space="0" w:color="000000"/>
                    <w:left w:val="single" w:sz="4" w:space="0" w:color="000000"/>
                    <w:bottom w:val="single" w:sz="4" w:space="0" w:color="000000"/>
                  </w:tcBorders>
                  <w:vAlign w:val="bottom"/>
                </w:tcPr>
                <w:p w14:paraId="61F1F1FD" w14:textId="77777777" w:rsidR="00514437" w:rsidRPr="007A4D36" w:rsidRDefault="00514437" w:rsidP="006A71B6">
                  <w:pPr>
                    <w:rPr>
                      <w:sz w:val="20"/>
                      <w:szCs w:val="20"/>
                    </w:rPr>
                  </w:pPr>
                </w:p>
              </w:tc>
              <w:tc>
                <w:tcPr>
                  <w:tcW w:w="3470" w:type="dxa"/>
                  <w:tcBorders>
                    <w:left w:val="single" w:sz="4" w:space="0" w:color="000000"/>
                    <w:right w:val="single" w:sz="4" w:space="0" w:color="000000"/>
                  </w:tcBorders>
                  <w:vAlign w:val="bottom"/>
                </w:tcPr>
                <w:p w14:paraId="19DD50AE" w14:textId="77777777" w:rsidR="00514437" w:rsidRPr="007A4D36" w:rsidRDefault="00514437" w:rsidP="006A71B6">
                  <w:pPr>
                    <w:rPr>
                      <w:sz w:val="20"/>
                      <w:szCs w:val="20"/>
                    </w:rPr>
                  </w:pPr>
                  <w:r w:rsidRPr="007A4D36">
                    <w:rPr>
                      <w:sz w:val="20"/>
                      <w:szCs w:val="20"/>
                    </w:rPr>
                    <w:t>10</w:t>
                  </w:r>
                </w:p>
              </w:tc>
            </w:tr>
            <w:tr w:rsidR="00514437" w:rsidRPr="007A4D36" w14:paraId="2947FAD9" w14:textId="77777777" w:rsidTr="00556DE2">
              <w:trPr>
                <w:cantSplit/>
                <w:trHeight w:hRule="exact" w:val="415"/>
              </w:trPr>
              <w:tc>
                <w:tcPr>
                  <w:tcW w:w="4595" w:type="dxa"/>
                  <w:tcBorders>
                    <w:left w:val="single" w:sz="4" w:space="0" w:color="000000"/>
                    <w:bottom w:val="single" w:sz="4" w:space="0" w:color="000000"/>
                  </w:tcBorders>
                  <w:vAlign w:val="bottom"/>
                </w:tcPr>
                <w:p w14:paraId="1C5830E8" w14:textId="77777777" w:rsidR="00514437" w:rsidRPr="007A4D36" w:rsidRDefault="00514437" w:rsidP="006A71B6">
                  <w:pPr>
                    <w:rPr>
                      <w:sz w:val="20"/>
                      <w:szCs w:val="20"/>
                    </w:rPr>
                  </w:pPr>
                  <w:r w:rsidRPr="007A4D36">
                    <w:rPr>
                      <w:sz w:val="20"/>
                      <w:szCs w:val="20"/>
                    </w:rPr>
                    <w:t>Ολοκληρωμένη</w:t>
                  </w:r>
                </w:p>
              </w:tc>
              <w:tc>
                <w:tcPr>
                  <w:tcW w:w="2155" w:type="dxa"/>
                  <w:vMerge/>
                  <w:tcBorders>
                    <w:top w:val="single" w:sz="4" w:space="0" w:color="000000"/>
                    <w:left w:val="single" w:sz="4" w:space="0" w:color="000000"/>
                    <w:bottom w:val="single" w:sz="4" w:space="0" w:color="000000"/>
                  </w:tcBorders>
                  <w:vAlign w:val="bottom"/>
                </w:tcPr>
                <w:p w14:paraId="7E58EA27" w14:textId="77777777" w:rsidR="00514437" w:rsidRPr="007A4D36" w:rsidRDefault="00514437" w:rsidP="006A71B6">
                  <w:pPr>
                    <w:rPr>
                      <w:sz w:val="20"/>
                      <w:szCs w:val="20"/>
                    </w:rPr>
                  </w:pPr>
                </w:p>
              </w:tc>
              <w:tc>
                <w:tcPr>
                  <w:tcW w:w="3470" w:type="dxa"/>
                  <w:tcBorders>
                    <w:left w:val="single" w:sz="4" w:space="0" w:color="000000"/>
                    <w:bottom w:val="single" w:sz="4" w:space="0" w:color="000000"/>
                    <w:right w:val="single" w:sz="4" w:space="0" w:color="000000"/>
                  </w:tcBorders>
                  <w:vAlign w:val="bottom"/>
                </w:tcPr>
                <w:p w14:paraId="341BCB03" w14:textId="77777777" w:rsidR="00514437" w:rsidRPr="007A4D36" w:rsidRDefault="00514437" w:rsidP="006A71B6">
                  <w:pPr>
                    <w:rPr>
                      <w:sz w:val="20"/>
                      <w:szCs w:val="20"/>
                    </w:rPr>
                  </w:pPr>
                  <w:r w:rsidRPr="007A4D36">
                    <w:rPr>
                      <w:sz w:val="20"/>
                      <w:szCs w:val="20"/>
                    </w:rPr>
                    <w:t>5</w:t>
                  </w:r>
                </w:p>
              </w:tc>
            </w:tr>
            <w:tr w:rsidR="00514437" w:rsidRPr="007A4D36" w14:paraId="2E72FDDF" w14:textId="77777777" w:rsidTr="00556DE2">
              <w:trPr>
                <w:trHeight w:hRule="exact" w:val="360"/>
              </w:trPr>
              <w:tc>
                <w:tcPr>
                  <w:tcW w:w="4595" w:type="dxa"/>
                  <w:tcBorders>
                    <w:top w:val="single" w:sz="4" w:space="0" w:color="000000"/>
                    <w:left w:val="single" w:sz="4" w:space="0" w:color="000000"/>
                    <w:bottom w:val="single" w:sz="4" w:space="0" w:color="000000"/>
                  </w:tcBorders>
                  <w:vAlign w:val="bottom"/>
                </w:tcPr>
                <w:p w14:paraId="496F189E" w14:textId="77777777" w:rsidR="00514437" w:rsidRPr="007A4D36" w:rsidRDefault="00514437" w:rsidP="006A71B6">
                  <w:pPr>
                    <w:rPr>
                      <w:sz w:val="20"/>
                      <w:szCs w:val="20"/>
                    </w:rPr>
                  </w:pPr>
                  <w:r w:rsidRPr="007A4D36">
                    <w:rPr>
                      <w:sz w:val="20"/>
                      <w:szCs w:val="20"/>
                    </w:rPr>
                    <w:t>ΣΤ) Ένταξη για όλα τα μέτρα</w:t>
                  </w:r>
                </w:p>
              </w:tc>
              <w:tc>
                <w:tcPr>
                  <w:tcW w:w="2155" w:type="dxa"/>
                  <w:tcBorders>
                    <w:top w:val="single" w:sz="4" w:space="0" w:color="000000"/>
                    <w:left w:val="single" w:sz="4" w:space="0" w:color="000000"/>
                    <w:bottom w:val="single" w:sz="4" w:space="0" w:color="000000"/>
                  </w:tcBorders>
                  <w:vAlign w:val="bottom"/>
                </w:tcPr>
                <w:p w14:paraId="461051AB" w14:textId="77777777" w:rsidR="00514437" w:rsidRPr="007A4D36" w:rsidRDefault="00514437" w:rsidP="006A71B6">
                  <w:pPr>
                    <w:rPr>
                      <w:sz w:val="20"/>
                      <w:szCs w:val="20"/>
                    </w:rPr>
                  </w:pPr>
                  <w:r w:rsidRPr="007A4D36">
                    <w:rPr>
                      <w:sz w:val="20"/>
                      <w:szCs w:val="20"/>
                    </w:rPr>
                    <w:t>0,1</w:t>
                  </w:r>
                </w:p>
              </w:tc>
              <w:tc>
                <w:tcPr>
                  <w:tcW w:w="3470" w:type="dxa"/>
                  <w:tcBorders>
                    <w:top w:val="single" w:sz="4" w:space="0" w:color="000000"/>
                    <w:left w:val="single" w:sz="4" w:space="0" w:color="000000"/>
                    <w:bottom w:val="single" w:sz="4" w:space="0" w:color="000000"/>
                    <w:right w:val="single" w:sz="4" w:space="0" w:color="000000"/>
                  </w:tcBorders>
                  <w:vAlign w:val="bottom"/>
                </w:tcPr>
                <w:p w14:paraId="7B19F904" w14:textId="77777777" w:rsidR="00514437" w:rsidRPr="007A4D36" w:rsidRDefault="00514437" w:rsidP="006A71B6">
                  <w:pPr>
                    <w:rPr>
                      <w:sz w:val="20"/>
                      <w:szCs w:val="20"/>
                    </w:rPr>
                  </w:pPr>
                  <w:r w:rsidRPr="007A4D36">
                    <w:rPr>
                      <w:sz w:val="20"/>
                      <w:szCs w:val="20"/>
                    </w:rPr>
                    <w:t>10</w:t>
                  </w:r>
                </w:p>
              </w:tc>
            </w:tr>
            <w:tr w:rsidR="00514437" w:rsidRPr="007A4D36" w14:paraId="76B8BB79" w14:textId="77777777" w:rsidTr="00556DE2">
              <w:trPr>
                <w:trHeight w:hRule="exact" w:val="360"/>
              </w:trPr>
              <w:tc>
                <w:tcPr>
                  <w:tcW w:w="4595" w:type="dxa"/>
                  <w:tcBorders>
                    <w:top w:val="single" w:sz="4" w:space="0" w:color="000000"/>
                    <w:left w:val="single" w:sz="4" w:space="0" w:color="000000"/>
                    <w:bottom w:val="single" w:sz="4" w:space="0" w:color="000000"/>
                  </w:tcBorders>
                  <w:vAlign w:val="bottom"/>
                </w:tcPr>
                <w:p w14:paraId="0C8231C0" w14:textId="77777777" w:rsidR="00514437" w:rsidRPr="007A4D36" w:rsidRDefault="00514437" w:rsidP="006A71B6">
                  <w:pPr>
                    <w:rPr>
                      <w:sz w:val="20"/>
                      <w:szCs w:val="20"/>
                    </w:rPr>
                  </w:pPr>
                  <w:r w:rsidRPr="007A4D36">
                    <w:rPr>
                      <w:sz w:val="20"/>
                      <w:szCs w:val="20"/>
                    </w:rPr>
                    <w:lastRenderedPageBreak/>
                    <w:t>Σύνολο</w:t>
                  </w:r>
                </w:p>
              </w:tc>
              <w:tc>
                <w:tcPr>
                  <w:tcW w:w="2155" w:type="dxa"/>
                  <w:tcBorders>
                    <w:top w:val="single" w:sz="4" w:space="0" w:color="000000"/>
                    <w:left w:val="single" w:sz="4" w:space="0" w:color="000000"/>
                    <w:bottom w:val="single" w:sz="4" w:space="0" w:color="000000"/>
                  </w:tcBorders>
                  <w:vAlign w:val="bottom"/>
                </w:tcPr>
                <w:p w14:paraId="79BB4F24" w14:textId="77777777" w:rsidR="00514437" w:rsidRPr="007A4D36" w:rsidRDefault="00514437" w:rsidP="006A71B6">
                  <w:pPr>
                    <w:rPr>
                      <w:sz w:val="20"/>
                      <w:szCs w:val="20"/>
                    </w:rPr>
                  </w:pPr>
                  <w:r w:rsidRPr="007A4D36">
                    <w:rPr>
                      <w:sz w:val="20"/>
                      <w:szCs w:val="20"/>
                    </w:rPr>
                    <w:t>1</w:t>
                  </w:r>
                </w:p>
              </w:tc>
              <w:tc>
                <w:tcPr>
                  <w:tcW w:w="3470" w:type="dxa"/>
                  <w:tcBorders>
                    <w:top w:val="single" w:sz="4" w:space="0" w:color="000000"/>
                    <w:left w:val="single" w:sz="4" w:space="0" w:color="000000"/>
                    <w:bottom w:val="single" w:sz="4" w:space="0" w:color="000000"/>
                    <w:right w:val="single" w:sz="4" w:space="0" w:color="000000"/>
                  </w:tcBorders>
                  <w:vAlign w:val="bottom"/>
                </w:tcPr>
                <w:p w14:paraId="21D8015B" w14:textId="77777777" w:rsidR="00514437" w:rsidRPr="007A4D36" w:rsidRDefault="00514437" w:rsidP="006A71B6">
                  <w:pPr>
                    <w:rPr>
                      <w:sz w:val="20"/>
                      <w:szCs w:val="20"/>
                    </w:rPr>
                  </w:pPr>
                </w:p>
              </w:tc>
            </w:tr>
          </w:tbl>
          <w:p w14:paraId="27FD12BC" w14:textId="77777777" w:rsidR="00514437" w:rsidRPr="007A4D36" w:rsidRDefault="00514437" w:rsidP="006A71B6"/>
          <w:p w14:paraId="32C480DA" w14:textId="77777777" w:rsidR="00514437" w:rsidRPr="007A4D36" w:rsidRDefault="00514437" w:rsidP="006A71B6"/>
        </w:tc>
        <w:tc>
          <w:tcPr>
            <w:tcW w:w="236" w:type="dxa"/>
            <w:vAlign w:val="center"/>
          </w:tcPr>
          <w:p w14:paraId="378FFAC5" w14:textId="77777777" w:rsidR="00514437" w:rsidRPr="007A4D36" w:rsidRDefault="00514437" w:rsidP="006A71B6"/>
        </w:tc>
        <w:tc>
          <w:tcPr>
            <w:tcW w:w="247" w:type="dxa"/>
            <w:tcBorders>
              <w:left w:val="nil"/>
            </w:tcBorders>
            <w:vAlign w:val="center"/>
          </w:tcPr>
          <w:p w14:paraId="29942DA9" w14:textId="77777777" w:rsidR="00514437" w:rsidRPr="007A4D36" w:rsidRDefault="00514437" w:rsidP="006A71B6"/>
        </w:tc>
        <w:tc>
          <w:tcPr>
            <w:tcW w:w="222" w:type="dxa"/>
            <w:vAlign w:val="center"/>
          </w:tcPr>
          <w:p w14:paraId="34A87AEC" w14:textId="77777777" w:rsidR="00514437" w:rsidRPr="007A4D36" w:rsidRDefault="00514437" w:rsidP="006A71B6"/>
        </w:tc>
      </w:tr>
    </w:tbl>
    <w:p w14:paraId="607BC87E" w14:textId="77777777" w:rsidR="00514437" w:rsidRPr="006F14B4" w:rsidRDefault="00514437" w:rsidP="006A71B6">
      <w:r w:rsidRPr="006F14B4">
        <w:t>ΠΑΡΑΤΗΡΗΣΕΙΣ:………………………………………………………………………………………………………………………………………………………………………………………………………………………………………………………………………………………………………………</w:t>
      </w:r>
      <w:r w:rsidR="0064414F" w:rsidRPr="006F14B4">
        <w:t xml:space="preserve"> </w:t>
      </w:r>
      <w:r w:rsidRPr="006F14B4">
        <w:t xml:space="preserve">…………………………………………………………………………………………………………………………………………………………………… </w:t>
      </w:r>
    </w:p>
    <w:p w14:paraId="07C76C28" w14:textId="77777777" w:rsidR="00514437" w:rsidRPr="006F14B4" w:rsidRDefault="00514437" w:rsidP="006A71B6"/>
    <w:p w14:paraId="088D00F8" w14:textId="77777777" w:rsidR="00514437" w:rsidRPr="006F14B4" w:rsidRDefault="00514437" w:rsidP="006A71B6">
      <w:r w:rsidRPr="006F14B4">
        <w:t xml:space="preserve">ΟΙ ΕΛΕΓΚΤΕΣ </w:t>
      </w:r>
    </w:p>
    <w:p w14:paraId="246AD3AE" w14:textId="77777777" w:rsidR="00514437" w:rsidRPr="006F14B4" w:rsidRDefault="00514437" w:rsidP="006A71B6">
      <w:r w:rsidRPr="006F14B4">
        <w:t>…………………………………………………………………………………………………………………………………………………………………………………………………………………………………………………………………………………………………………………………………….....……………………………………………………………………………………………………………………………………………………………………………………………………………………….</w:t>
      </w:r>
    </w:p>
    <w:p w14:paraId="31478CC8" w14:textId="77777777" w:rsidR="00514437" w:rsidRPr="006F14B4" w:rsidRDefault="00514437" w:rsidP="006A71B6">
      <w:r w:rsidRPr="006F14B4">
        <w:t xml:space="preserve">(ΟΝΟΜΑΤΕΠΩΝΥΜΑ, ΥΠΟΓΡΑΦΕΣ, ΣΦΡΑΓΙΔΑ </w:t>
      </w:r>
      <w:r w:rsidR="00B43A1C">
        <w:t>ΔΑΟΚ</w:t>
      </w:r>
      <w:r w:rsidRPr="006F14B4">
        <w:t>)</w:t>
      </w:r>
    </w:p>
    <w:p w14:paraId="20F0B4F1" w14:textId="77777777" w:rsidR="00514437" w:rsidRPr="006F14B4" w:rsidRDefault="00514437" w:rsidP="006A71B6">
      <w:pPr>
        <w:sectPr w:rsidR="00514437" w:rsidRPr="006F14B4" w:rsidSect="00015F4A">
          <w:pgSz w:w="12240" w:h="15840" w:code="1"/>
          <w:pgMar w:top="1361" w:right="1247" w:bottom="1361" w:left="1247" w:header="709" w:footer="391" w:gutter="0"/>
          <w:cols w:space="708"/>
          <w:docGrid w:linePitch="360"/>
        </w:sectPr>
      </w:pPr>
    </w:p>
    <w:p w14:paraId="3E24D6F0" w14:textId="26567840" w:rsidR="002415E8" w:rsidRDefault="002415E8" w:rsidP="006A71B6">
      <w:pPr>
        <w:jc w:val="center"/>
        <w:rPr>
          <w:b/>
        </w:rPr>
      </w:pPr>
    </w:p>
    <w:p w14:paraId="5E4FF887" w14:textId="77777777" w:rsidR="002415E8" w:rsidRDefault="002415E8" w:rsidP="006A71B6">
      <w:pPr>
        <w:jc w:val="center"/>
        <w:rPr>
          <w:b/>
        </w:rPr>
      </w:pPr>
    </w:p>
    <w:p w14:paraId="4D5A44B0" w14:textId="107A47E5" w:rsidR="00514437" w:rsidRPr="006F14B4" w:rsidRDefault="00514437" w:rsidP="006A71B6">
      <w:pPr>
        <w:jc w:val="center"/>
        <w:rPr>
          <w:b/>
        </w:rPr>
      </w:pPr>
      <w:r w:rsidRPr="006F14B4">
        <w:rPr>
          <w:b/>
        </w:rPr>
        <w:t>ΥΠΟΔΕΙΓΜΑ 4</w:t>
      </w:r>
    </w:p>
    <w:p w14:paraId="1B09E430" w14:textId="77777777" w:rsidR="00514437" w:rsidRPr="006F14B4" w:rsidRDefault="00514437" w:rsidP="006A71B6"/>
    <w:p w14:paraId="6583CD84" w14:textId="77777777" w:rsidR="00514437" w:rsidRPr="006F14B4" w:rsidRDefault="00514437" w:rsidP="006A71B6">
      <w:pPr>
        <w:rPr>
          <w:sz w:val="20"/>
          <w:szCs w:val="20"/>
        </w:rPr>
      </w:pPr>
      <w:r w:rsidRPr="006F14B4">
        <w:rPr>
          <w:sz w:val="20"/>
          <w:szCs w:val="20"/>
        </w:rPr>
        <w:t>ΠΕΡΙΦΕΡΕΙΑΚΗ ΕΝΟΤΗΤΑ.....................................................</w:t>
      </w:r>
      <w:r w:rsidRPr="006F14B4">
        <w:rPr>
          <w:sz w:val="20"/>
          <w:szCs w:val="20"/>
        </w:rPr>
        <w:tab/>
      </w:r>
    </w:p>
    <w:p w14:paraId="0C70371E" w14:textId="77777777" w:rsidR="00514437" w:rsidRPr="006F14B4" w:rsidRDefault="00514437" w:rsidP="006A71B6">
      <w:pPr>
        <w:rPr>
          <w:sz w:val="20"/>
          <w:szCs w:val="20"/>
        </w:rPr>
      </w:pPr>
      <w:r w:rsidRPr="006F14B4">
        <w:rPr>
          <w:sz w:val="20"/>
          <w:szCs w:val="20"/>
        </w:rPr>
        <w:t>ΔIΕΥΘΥΝΣΗ ΑΓΡΟΤΙΚΗΣ ΟΙΚΟΝΟΜΙΑΣ &amp; ΚΤΗΝΙΑΤΡΙΚΗΣ………………</w:t>
      </w:r>
    </w:p>
    <w:p w14:paraId="47FF3E88" w14:textId="77777777" w:rsidR="00514437" w:rsidRPr="006F14B4" w:rsidRDefault="00514437" w:rsidP="006A71B6">
      <w:pPr>
        <w:rPr>
          <w:sz w:val="20"/>
          <w:szCs w:val="20"/>
        </w:rPr>
      </w:pPr>
      <w:r w:rsidRPr="006F14B4">
        <w:rPr>
          <w:sz w:val="20"/>
          <w:szCs w:val="20"/>
        </w:rPr>
        <w:t>ΕΚΘΕΣΗ ΕΛΕΓΧΩΝ</w:t>
      </w:r>
    </w:p>
    <w:p w14:paraId="260ECFEF" w14:textId="77777777" w:rsidR="00514437" w:rsidRPr="006F14B4" w:rsidRDefault="00514437" w:rsidP="006A71B6">
      <w:pPr>
        <w:rPr>
          <w:sz w:val="20"/>
          <w:szCs w:val="20"/>
        </w:rPr>
      </w:pPr>
      <w:r w:rsidRPr="006F14B4">
        <w:rPr>
          <w:sz w:val="20"/>
          <w:szCs w:val="20"/>
        </w:rPr>
        <w:t>ΑΜΠΕΛΟΟΙΝΙΚΗΣ ΠΕΡΙΟΔΟΥ 20…   / 20…</w:t>
      </w:r>
    </w:p>
    <w:p w14:paraId="214BC636" w14:textId="77777777" w:rsidR="00514437" w:rsidRPr="006F14B4" w:rsidRDefault="00514437" w:rsidP="006A71B6">
      <w:pPr>
        <w:rPr>
          <w:sz w:val="16"/>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709"/>
        <w:gridCol w:w="709"/>
        <w:gridCol w:w="709"/>
        <w:gridCol w:w="708"/>
        <w:gridCol w:w="709"/>
        <w:gridCol w:w="709"/>
        <w:gridCol w:w="567"/>
        <w:gridCol w:w="567"/>
        <w:gridCol w:w="709"/>
        <w:gridCol w:w="850"/>
        <w:gridCol w:w="709"/>
        <w:gridCol w:w="709"/>
        <w:gridCol w:w="708"/>
        <w:gridCol w:w="709"/>
        <w:gridCol w:w="709"/>
        <w:gridCol w:w="709"/>
        <w:gridCol w:w="708"/>
      </w:tblGrid>
      <w:tr w:rsidR="00514437" w:rsidRPr="007A4D36" w14:paraId="4766656B" w14:textId="77777777" w:rsidTr="002415E8">
        <w:trPr>
          <w:trHeight w:val="233"/>
        </w:trPr>
        <w:tc>
          <w:tcPr>
            <w:tcW w:w="2835" w:type="dxa"/>
            <w:gridSpan w:val="2"/>
            <w:vMerge w:val="restart"/>
            <w:vAlign w:val="center"/>
          </w:tcPr>
          <w:p w14:paraId="72FFDCE8" w14:textId="77777777" w:rsidR="00514437" w:rsidRPr="007A4D36" w:rsidRDefault="00514437" w:rsidP="006A71B6">
            <w:pPr>
              <w:rPr>
                <w:sz w:val="20"/>
                <w:szCs w:val="20"/>
              </w:rPr>
            </w:pPr>
            <w:r w:rsidRPr="007A4D36">
              <w:rPr>
                <w:sz w:val="20"/>
                <w:szCs w:val="20"/>
              </w:rPr>
              <w:t>ΜΕΤΡΑ</w:t>
            </w:r>
          </w:p>
        </w:tc>
        <w:tc>
          <w:tcPr>
            <w:tcW w:w="709" w:type="dxa"/>
            <w:vMerge w:val="restart"/>
            <w:textDirection w:val="btLr"/>
          </w:tcPr>
          <w:p w14:paraId="5CCAA192" w14:textId="77777777" w:rsidR="00514437" w:rsidRPr="007A4D36" w:rsidRDefault="00514437" w:rsidP="006A71B6">
            <w:pPr>
              <w:rPr>
                <w:sz w:val="20"/>
                <w:szCs w:val="20"/>
              </w:rPr>
            </w:pPr>
            <w:r w:rsidRPr="007A4D36">
              <w:rPr>
                <w:sz w:val="20"/>
                <w:szCs w:val="20"/>
              </w:rPr>
              <w:t>ΑΡΙΘΜΟΣ Δ.Δ./ ΚΟΙΝ</w:t>
            </w:r>
          </w:p>
        </w:tc>
        <w:tc>
          <w:tcPr>
            <w:tcW w:w="3544" w:type="dxa"/>
            <w:gridSpan w:val="5"/>
          </w:tcPr>
          <w:p w14:paraId="64A55074" w14:textId="77777777" w:rsidR="00514437" w:rsidRPr="007A4D36" w:rsidRDefault="00514437" w:rsidP="006A71B6">
            <w:pPr>
              <w:rPr>
                <w:sz w:val="20"/>
                <w:szCs w:val="20"/>
              </w:rPr>
            </w:pPr>
            <w:r w:rsidRPr="007A4D36">
              <w:rPr>
                <w:sz w:val="20"/>
                <w:szCs w:val="20"/>
              </w:rPr>
              <w:t>ΔΗΛΩΘΕΝΤΑ ΣΤΟΙΧΕΙΑ</w:t>
            </w:r>
          </w:p>
        </w:tc>
        <w:tc>
          <w:tcPr>
            <w:tcW w:w="3402" w:type="dxa"/>
            <w:gridSpan w:val="5"/>
          </w:tcPr>
          <w:p w14:paraId="350C59FE" w14:textId="77777777" w:rsidR="00514437" w:rsidRPr="007A4D36" w:rsidRDefault="00514437" w:rsidP="006A71B6">
            <w:pPr>
              <w:rPr>
                <w:sz w:val="20"/>
                <w:szCs w:val="20"/>
              </w:rPr>
            </w:pPr>
            <w:r w:rsidRPr="007A4D36">
              <w:rPr>
                <w:sz w:val="20"/>
                <w:szCs w:val="20"/>
              </w:rPr>
              <w:t xml:space="preserve">ΕΠΙΤΟΠΙΟΙ ΕΛΕΓΧΟΙ (ΜΟΝΟ ΓΙΑ ΤΟΝ ΠΡΟΕΝΤΑΞΙΑΚΟ ΕΛΕΓΧΟ ΔΥΝΑΤΑΙ ΝΑ ΠΡΑΓΜΑΤΟΠΟΙΗΘΕΙ ΨΗΦΙΑΚΟΣ ΕΛΕΓΧΟΣ ΜΕ ΦΩΤΟΕΡΜΗΝΕΙΑΣ) </w:t>
            </w:r>
          </w:p>
        </w:tc>
        <w:tc>
          <w:tcPr>
            <w:tcW w:w="2126" w:type="dxa"/>
            <w:gridSpan w:val="3"/>
          </w:tcPr>
          <w:p w14:paraId="35E535AC" w14:textId="77777777" w:rsidR="00514437" w:rsidRPr="007A4D36" w:rsidRDefault="00514437" w:rsidP="006A71B6">
            <w:pPr>
              <w:rPr>
                <w:sz w:val="20"/>
                <w:szCs w:val="20"/>
              </w:rPr>
            </w:pPr>
            <w:r w:rsidRPr="007A4D36">
              <w:rPr>
                <w:sz w:val="20"/>
                <w:szCs w:val="20"/>
              </w:rPr>
              <w:t>ΕΓΚΡΙΣΗ</w:t>
            </w:r>
          </w:p>
        </w:tc>
        <w:tc>
          <w:tcPr>
            <w:tcW w:w="2126" w:type="dxa"/>
            <w:gridSpan w:val="3"/>
          </w:tcPr>
          <w:p w14:paraId="3548DD81" w14:textId="77777777" w:rsidR="00514437" w:rsidRPr="007A4D36" w:rsidRDefault="00514437" w:rsidP="006A71B6">
            <w:pPr>
              <w:rPr>
                <w:sz w:val="20"/>
                <w:szCs w:val="20"/>
              </w:rPr>
            </w:pPr>
            <w:r w:rsidRPr="007A4D36">
              <w:rPr>
                <w:sz w:val="20"/>
                <w:szCs w:val="20"/>
              </w:rPr>
              <w:t>ΑΠΟΡΡΙΨΗ</w:t>
            </w:r>
          </w:p>
        </w:tc>
      </w:tr>
      <w:tr w:rsidR="00514437" w:rsidRPr="007A4D36" w14:paraId="5A8B62F1" w14:textId="77777777" w:rsidTr="002415E8">
        <w:trPr>
          <w:trHeight w:val="180"/>
        </w:trPr>
        <w:tc>
          <w:tcPr>
            <w:tcW w:w="2835" w:type="dxa"/>
            <w:gridSpan w:val="2"/>
            <w:vMerge/>
            <w:vAlign w:val="center"/>
          </w:tcPr>
          <w:p w14:paraId="3E4DA59E" w14:textId="77777777" w:rsidR="00514437" w:rsidRPr="007A4D36" w:rsidRDefault="00514437" w:rsidP="006A71B6">
            <w:pPr>
              <w:rPr>
                <w:sz w:val="20"/>
                <w:szCs w:val="20"/>
              </w:rPr>
            </w:pPr>
          </w:p>
        </w:tc>
        <w:tc>
          <w:tcPr>
            <w:tcW w:w="709" w:type="dxa"/>
            <w:vMerge/>
          </w:tcPr>
          <w:p w14:paraId="43D77FE1" w14:textId="77777777" w:rsidR="00514437" w:rsidRPr="007A4D36" w:rsidRDefault="00514437" w:rsidP="006A71B6">
            <w:pPr>
              <w:rPr>
                <w:sz w:val="20"/>
                <w:szCs w:val="20"/>
              </w:rPr>
            </w:pPr>
          </w:p>
        </w:tc>
        <w:tc>
          <w:tcPr>
            <w:tcW w:w="709" w:type="dxa"/>
            <w:vMerge w:val="restart"/>
            <w:textDirection w:val="btLr"/>
          </w:tcPr>
          <w:p w14:paraId="3D51C0A4" w14:textId="77777777" w:rsidR="00514437" w:rsidRPr="007A4D36" w:rsidRDefault="00514437" w:rsidP="006A71B6">
            <w:pPr>
              <w:rPr>
                <w:sz w:val="20"/>
                <w:szCs w:val="20"/>
              </w:rPr>
            </w:pPr>
            <w:r w:rsidRPr="007A4D36">
              <w:rPr>
                <w:sz w:val="20"/>
                <w:szCs w:val="20"/>
              </w:rPr>
              <w:t>ΑΡΙΘΜΟΣ ΠΑΡΑΓΩΓΩΝ</w:t>
            </w:r>
          </w:p>
        </w:tc>
        <w:tc>
          <w:tcPr>
            <w:tcW w:w="1417" w:type="dxa"/>
            <w:gridSpan w:val="2"/>
          </w:tcPr>
          <w:p w14:paraId="04582E9F" w14:textId="77777777" w:rsidR="00514437" w:rsidRPr="007A4D36" w:rsidRDefault="00514437" w:rsidP="006A71B6">
            <w:pPr>
              <w:rPr>
                <w:sz w:val="20"/>
                <w:szCs w:val="20"/>
              </w:rPr>
            </w:pPr>
            <w:r w:rsidRPr="007A4D36">
              <w:rPr>
                <w:sz w:val="20"/>
                <w:szCs w:val="20"/>
              </w:rPr>
              <w:t>ΑΜΠΕΛΟΤΕΜΑΧΙΑ</w:t>
            </w:r>
          </w:p>
        </w:tc>
        <w:tc>
          <w:tcPr>
            <w:tcW w:w="1418" w:type="dxa"/>
            <w:gridSpan w:val="2"/>
          </w:tcPr>
          <w:p w14:paraId="46013179" w14:textId="77777777" w:rsidR="00514437" w:rsidRPr="007A4D36" w:rsidRDefault="00514437" w:rsidP="006A71B6">
            <w:pPr>
              <w:rPr>
                <w:sz w:val="20"/>
                <w:szCs w:val="20"/>
              </w:rPr>
            </w:pPr>
            <w:r w:rsidRPr="007A4D36">
              <w:rPr>
                <w:sz w:val="20"/>
                <w:szCs w:val="20"/>
              </w:rPr>
              <w:t>ΕΚΤΑΣΗ</w:t>
            </w:r>
          </w:p>
        </w:tc>
        <w:tc>
          <w:tcPr>
            <w:tcW w:w="567" w:type="dxa"/>
            <w:vMerge w:val="restart"/>
            <w:textDirection w:val="btLr"/>
          </w:tcPr>
          <w:p w14:paraId="36D3D323" w14:textId="77777777" w:rsidR="00514437" w:rsidRPr="007A4D36" w:rsidRDefault="00514437" w:rsidP="006A71B6">
            <w:pPr>
              <w:rPr>
                <w:sz w:val="20"/>
                <w:szCs w:val="20"/>
              </w:rPr>
            </w:pPr>
            <w:r w:rsidRPr="007A4D36">
              <w:rPr>
                <w:sz w:val="20"/>
                <w:szCs w:val="20"/>
              </w:rPr>
              <w:t>ΑΡΙΘΜΟΣ ΠΑΡΑΓΩΓΩΝ</w:t>
            </w:r>
          </w:p>
        </w:tc>
        <w:tc>
          <w:tcPr>
            <w:tcW w:w="1276" w:type="dxa"/>
            <w:gridSpan w:val="2"/>
          </w:tcPr>
          <w:p w14:paraId="7757B9EE" w14:textId="77777777" w:rsidR="00514437" w:rsidRPr="007A4D36" w:rsidRDefault="00514437" w:rsidP="006A71B6">
            <w:pPr>
              <w:rPr>
                <w:sz w:val="20"/>
                <w:szCs w:val="20"/>
              </w:rPr>
            </w:pPr>
            <w:r w:rsidRPr="007A4D36">
              <w:rPr>
                <w:sz w:val="20"/>
                <w:szCs w:val="20"/>
              </w:rPr>
              <w:t>ΑΜΠΕΛΟΤΕΜΑΧΙΑ</w:t>
            </w:r>
          </w:p>
        </w:tc>
        <w:tc>
          <w:tcPr>
            <w:tcW w:w="1559" w:type="dxa"/>
            <w:gridSpan w:val="2"/>
          </w:tcPr>
          <w:p w14:paraId="7B84E5F4" w14:textId="77777777" w:rsidR="00514437" w:rsidRPr="007A4D36" w:rsidRDefault="00514437" w:rsidP="006A71B6">
            <w:pPr>
              <w:rPr>
                <w:sz w:val="20"/>
                <w:szCs w:val="20"/>
              </w:rPr>
            </w:pPr>
            <w:r w:rsidRPr="007A4D36">
              <w:rPr>
                <w:sz w:val="20"/>
                <w:szCs w:val="20"/>
              </w:rPr>
              <w:t>ΕΚΤΑΣΗ</w:t>
            </w:r>
          </w:p>
        </w:tc>
        <w:tc>
          <w:tcPr>
            <w:tcW w:w="709" w:type="dxa"/>
            <w:vMerge w:val="restart"/>
            <w:textDirection w:val="btLr"/>
          </w:tcPr>
          <w:p w14:paraId="3476C3A4" w14:textId="77777777" w:rsidR="00514437" w:rsidRPr="007A4D36" w:rsidRDefault="00514437" w:rsidP="006A71B6">
            <w:pPr>
              <w:rPr>
                <w:sz w:val="20"/>
                <w:szCs w:val="20"/>
              </w:rPr>
            </w:pPr>
            <w:r w:rsidRPr="007A4D36">
              <w:rPr>
                <w:sz w:val="20"/>
                <w:szCs w:val="20"/>
              </w:rPr>
              <w:t>ΑΡΙΘΜΟΣ ΠΑΡΑΓΩΓΩΝ</w:t>
            </w:r>
          </w:p>
        </w:tc>
        <w:tc>
          <w:tcPr>
            <w:tcW w:w="708" w:type="dxa"/>
            <w:vMerge w:val="restart"/>
            <w:textDirection w:val="btLr"/>
          </w:tcPr>
          <w:p w14:paraId="4B3C4A1D" w14:textId="77777777" w:rsidR="00514437" w:rsidRPr="007A4D36" w:rsidRDefault="00514437" w:rsidP="006A71B6">
            <w:pPr>
              <w:rPr>
                <w:sz w:val="20"/>
                <w:szCs w:val="20"/>
              </w:rPr>
            </w:pPr>
            <w:r w:rsidRPr="007A4D36">
              <w:rPr>
                <w:sz w:val="20"/>
                <w:szCs w:val="20"/>
              </w:rPr>
              <w:t>ΑΜΠΕΛΟΤΕΜΑΧΙΑ</w:t>
            </w:r>
          </w:p>
          <w:p w14:paraId="62F404B6" w14:textId="77777777" w:rsidR="00514437" w:rsidRPr="007A4D36" w:rsidRDefault="00514437" w:rsidP="006A71B6">
            <w:pPr>
              <w:rPr>
                <w:sz w:val="20"/>
                <w:szCs w:val="20"/>
              </w:rPr>
            </w:pPr>
          </w:p>
        </w:tc>
        <w:tc>
          <w:tcPr>
            <w:tcW w:w="709" w:type="dxa"/>
            <w:vMerge w:val="restart"/>
            <w:textDirection w:val="btLr"/>
          </w:tcPr>
          <w:p w14:paraId="4665B393" w14:textId="77777777" w:rsidR="00514437" w:rsidRPr="007A4D36" w:rsidRDefault="00514437" w:rsidP="006A71B6">
            <w:pPr>
              <w:rPr>
                <w:sz w:val="20"/>
                <w:szCs w:val="20"/>
              </w:rPr>
            </w:pPr>
            <w:r w:rsidRPr="007A4D36">
              <w:rPr>
                <w:sz w:val="20"/>
                <w:szCs w:val="20"/>
              </w:rPr>
              <w:t>ΕΚΤΑΣΗ</w:t>
            </w:r>
          </w:p>
          <w:p w14:paraId="46A6F91A" w14:textId="77777777" w:rsidR="00514437" w:rsidRPr="007A4D36" w:rsidRDefault="00514437" w:rsidP="006A71B6">
            <w:pPr>
              <w:rPr>
                <w:sz w:val="20"/>
                <w:szCs w:val="20"/>
              </w:rPr>
            </w:pPr>
          </w:p>
        </w:tc>
        <w:tc>
          <w:tcPr>
            <w:tcW w:w="709" w:type="dxa"/>
            <w:vMerge w:val="restart"/>
            <w:textDirection w:val="btLr"/>
          </w:tcPr>
          <w:p w14:paraId="0EAF271A" w14:textId="77777777" w:rsidR="00514437" w:rsidRPr="007A4D36" w:rsidRDefault="00514437" w:rsidP="006A71B6">
            <w:pPr>
              <w:rPr>
                <w:sz w:val="20"/>
                <w:szCs w:val="20"/>
              </w:rPr>
            </w:pPr>
            <w:r w:rsidRPr="007A4D36">
              <w:rPr>
                <w:sz w:val="20"/>
                <w:szCs w:val="20"/>
              </w:rPr>
              <w:t>ΑΡΙΘΜΟΣ ΠΑΡΑΓΩΓΩΝ</w:t>
            </w:r>
          </w:p>
        </w:tc>
        <w:tc>
          <w:tcPr>
            <w:tcW w:w="709" w:type="dxa"/>
            <w:vMerge w:val="restart"/>
            <w:textDirection w:val="btLr"/>
          </w:tcPr>
          <w:p w14:paraId="707BBCF3" w14:textId="77777777" w:rsidR="00514437" w:rsidRPr="007A4D36" w:rsidRDefault="00514437" w:rsidP="006A71B6">
            <w:pPr>
              <w:rPr>
                <w:sz w:val="20"/>
                <w:szCs w:val="20"/>
              </w:rPr>
            </w:pPr>
            <w:r w:rsidRPr="007A4D36">
              <w:rPr>
                <w:sz w:val="20"/>
                <w:szCs w:val="20"/>
              </w:rPr>
              <w:t>ΑΜΠΕΛΟΤΕΜΑΧΙΑ</w:t>
            </w:r>
          </w:p>
          <w:p w14:paraId="560CB26F" w14:textId="77777777" w:rsidR="00514437" w:rsidRPr="007A4D36" w:rsidRDefault="00514437" w:rsidP="006A71B6">
            <w:pPr>
              <w:rPr>
                <w:sz w:val="20"/>
                <w:szCs w:val="20"/>
              </w:rPr>
            </w:pPr>
          </w:p>
        </w:tc>
        <w:tc>
          <w:tcPr>
            <w:tcW w:w="708" w:type="dxa"/>
            <w:vMerge w:val="restart"/>
            <w:textDirection w:val="btLr"/>
          </w:tcPr>
          <w:p w14:paraId="4026256A" w14:textId="77777777" w:rsidR="00514437" w:rsidRPr="007A4D36" w:rsidRDefault="00514437" w:rsidP="006A71B6">
            <w:pPr>
              <w:rPr>
                <w:sz w:val="20"/>
                <w:szCs w:val="20"/>
              </w:rPr>
            </w:pPr>
          </w:p>
          <w:p w14:paraId="12762C3A" w14:textId="77777777" w:rsidR="00514437" w:rsidRPr="007A4D36" w:rsidRDefault="00514437" w:rsidP="006A71B6">
            <w:pPr>
              <w:rPr>
                <w:sz w:val="20"/>
                <w:szCs w:val="20"/>
              </w:rPr>
            </w:pPr>
            <w:r w:rsidRPr="007A4D36">
              <w:rPr>
                <w:sz w:val="20"/>
                <w:szCs w:val="20"/>
              </w:rPr>
              <w:t>ΕΚΤΑΣΗ</w:t>
            </w:r>
          </w:p>
        </w:tc>
      </w:tr>
      <w:tr w:rsidR="00514437" w:rsidRPr="007A4D36" w14:paraId="0441EAE1" w14:textId="77777777" w:rsidTr="002415E8">
        <w:trPr>
          <w:cantSplit/>
          <w:trHeight w:val="1134"/>
        </w:trPr>
        <w:tc>
          <w:tcPr>
            <w:tcW w:w="2835" w:type="dxa"/>
            <w:gridSpan w:val="2"/>
            <w:vMerge/>
            <w:vAlign w:val="center"/>
          </w:tcPr>
          <w:p w14:paraId="305FA865" w14:textId="77777777" w:rsidR="00514437" w:rsidRPr="007A4D36" w:rsidRDefault="00514437" w:rsidP="006A71B6">
            <w:pPr>
              <w:rPr>
                <w:sz w:val="20"/>
                <w:szCs w:val="20"/>
              </w:rPr>
            </w:pPr>
          </w:p>
        </w:tc>
        <w:tc>
          <w:tcPr>
            <w:tcW w:w="709" w:type="dxa"/>
            <w:vMerge/>
          </w:tcPr>
          <w:p w14:paraId="60CBF34C" w14:textId="77777777" w:rsidR="00514437" w:rsidRPr="007A4D36" w:rsidRDefault="00514437" w:rsidP="006A71B6">
            <w:pPr>
              <w:rPr>
                <w:sz w:val="20"/>
                <w:szCs w:val="20"/>
              </w:rPr>
            </w:pPr>
          </w:p>
        </w:tc>
        <w:tc>
          <w:tcPr>
            <w:tcW w:w="709" w:type="dxa"/>
            <w:vMerge/>
          </w:tcPr>
          <w:p w14:paraId="0B4184D4" w14:textId="77777777" w:rsidR="00514437" w:rsidRPr="007A4D36" w:rsidRDefault="00514437" w:rsidP="006A71B6">
            <w:pPr>
              <w:rPr>
                <w:sz w:val="20"/>
                <w:szCs w:val="20"/>
              </w:rPr>
            </w:pPr>
          </w:p>
        </w:tc>
        <w:tc>
          <w:tcPr>
            <w:tcW w:w="709" w:type="dxa"/>
            <w:textDirection w:val="btLr"/>
          </w:tcPr>
          <w:p w14:paraId="6B9160CD" w14:textId="77777777" w:rsidR="00514437" w:rsidRPr="007A4D36" w:rsidRDefault="00514437" w:rsidP="006A71B6">
            <w:pPr>
              <w:rPr>
                <w:sz w:val="20"/>
                <w:szCs w:val="20"/>
              </w:rPr>
            </w:pPr>
            <w:r w:rsidRPr="007A4D36">
              <w:rPr>
                <w:sz w:val="20"/>
                <w:szCs w:val="20"/>
              </w:rPr>
              <w:t>ΙΔΙΑ</w:t>
            </w:r>
          </w:p>
          <w:p w14:paraId="433B839F" w14:textId="77777777" w:rsidR="00514437" w:rsidRPr="007A4D36" w:rsidRDefault="00514437" w:rsidP="006A71B6">
            <w:pPr>
              <w:rPr>
                <w:sz w:val="20"/>
                <w:szCs w:val="20"/>
              </w:rPr>
            </w:pPr>
            <w:r w:rsidRPr="007A4D36">
              <w:rPr>
                <w:sz w:val="20"/>
                <w:szCs w:val="20"/>
              </w:rPr>
              <w:t>ΘΕΣΗ</w:t>
            </w:r>
          </w:p>
        </w:tc>
        <w:tc>
          <w:tcPr>
            <w:tcW w:w="708" w:type="dxa"/>
            <w:textDirection w:val="btLr"/>
          </w:tcPr>
          <w:p w14:paraId="5D353B02" w14:textId="77777777" w:rsidR="00514437" w:rsidRPr="007A4D36" w:rsidRDefault="00514437" w:rsidP="006A71B6">
            <w:pPr>
              <w:rPr>
                <w:sz w:val="20"/>
                <w:szCs w:val="20"/>
              </w:rPr>
            </w:pPr>
            <w:r w:rsidRPr="007A4D36">
              <w:rPr>
                <w:sz w:val="20"/>
                <w:szCs w:val="20"/>
              </w:rPr>
              <w:t>ΑΛΛΗ</w:t>
            </w:r>
          </w:p>
          <w:p w14:paraId="5E25AA2B" w14:textId="77777777" w:rsidR="00514437" w:rsidRPr="007A4D36" w:rsidRDefault="00514437" w:rsidP="006A71B6">
            <w:pPr>
              <w:rPr>
                <w:sz w:val="20"/>
                <w:szCs w:val="20"/>
              </w:rPr>
            </w:pPr>
            <w:r w:rsidRPr="007A4D36">
              <w:rPr>
                <w:sz w:val="20"/>
                <w:szCs w:val="20"/>
              </w:rPr>
              <w:t>ΘΕΣΗ</w:t>
            </w:r>
          </w:p>
        </w:tc>
        <w:tc>
          <w:tcPr>
            <w:tcW w:w="709" w:type="dxa"/>
            <w:textDirection w:val="btLr"/>
          </w:tcPr>
          <w:p w14:paraId="65FE29C8" w14:textId="77777777" w:rsidR="00514437" w:rsidRPr="007A4D36" w:rsidRDefault="00514437" w:rsidP="006A71B6">
            <w:pPr>
              <w:rPr>
                <w:sz w:val="20"/>
                <w:szCs w:val="20"/>
              </w:rPr>
            </w:pPr>
            <w:r w:rsidRPr="007A4D36">
              <w:rPr>
                <w:sz w:val="20"/>
                <w:szCs w:val="20"/>
              </w:rPr>
              <w:t>ΙΔΙΑ</w:t>
            </w:r>
          </w:p>
          <w:p w14:paraId="6295C8A7" w14:textId="77777777" w:rsidR="00514437" w:rsidRPr="007A4D36" w:rsidRDefault="00514437" w:rsidP="006A71B6">
            <w:pPr>
              <w:rPr>
                <w:sz w:val="20"/>
                <w:szCs w:val="20"/>
              </w:rPr>
            </w:pPr>
            <w:r w:rsidRPr="007A4D36">
              <w:rPr>
                <w:sz w:val="20"/>
                <w:szCs w:val="20"/>
              </w:rPr>
              <w:t>ΘΕΣΗ</w:t>
            </w:r>
          </w:p>
        </w:tc>
        <w:tc>
          <w:tcPr>
            <w:tcW w:w="709" w:type="dxa"/>
            <w:textDirection w:val="btLr"/>
          </w:tcPr>
          <w:p w14:paraId="273F9732" w14:textId="77777777" w:rsidR="00514437" w:rsidRPr="007A4D36" w:rsidRDefault="00514437" w:rsidP="006A71B6">
            <w:pPr>
              <w:rPr>
                <w:sz w:val="20"/>
                <w:szCs w:val="20"/>
              </w:rPr>
            </w:pPr>
            <w:r w:rsidRPr="007A4D36">
              <w:rPr>
                <w:sz w:val="20"/>
                <w:szCs w:val="20"/>
              </w:rPr>
              <w:t>ΑΛΛΗ</w:t>
            </w:r>
          </w:p>
          <w:p w14:paraId="4D981B8D" w14:textId="77777777" w:rsidR="00514437" w:rsidRPr="007A4D36" w:rsidRDefault="00514437" w:rsidP="006A71B6">
            <w:pPr>
              <w:rPr>
                <w:sz w:val="20"/>
                <w:szCs w:val="20"/>
              </w:rPr>
            </w:pPr>
            <w:r w:rsidRPr="007A4D36">
              <w:rPr>
                <w:sz w:val="20"/>
                <w:szCs w:val="20"/>
              </w:rPr>
              <w:t>ΘΕΣΗ</w:t>
            </w:r>
          </w:p>
        </w:tc>
        <w:tc>
          <w:tcPr>
            <w:tcW w:w="567" w:type="dxa"/>
            <w:vMerge/>
          </w:tcPr>
          <w:p w14:paraId="5F65C783" w14:textId="77777777" w:rsidR="00514437" w:rsidRPr="007A4D36" w:rsidRDefault="00514437" w:rsidP="006A71B6">
            <w:pPr>
              <w:rPr>
                <w:sz w:val="20"/>
                <w:szCs w:val="20"/>
              </w:rPr>
            </w:pPr>
          </w:p>
        </w:tc>
        <w:tc>
          <w:tcPr>
            <w:tcW w:w="567" w:type="dxa"/>
          </w:tcPr>
          <w:p w14:paraId="5EA3DDE1" w14:textId="77777777" w:rsidR="00514437" w:rsidRPr="007A4D36" w:rsidRDefault="00514437" w:rsidP="006A71B6">
            <w:pPr>
              <w:rPr>
                <w:sz w:val="20"/>
                <w:szCs w:val="20"/>
              </w:rPr>
            </w:pPr>
            <w:r w:rsidRPr="007A4D36">
              <w:rPr>
                <w:sz w:val="20"/>
                <w:szCs w:val="20"/>
              </w:rPr>
              <w:t>ΙΔΙΑ ΘΕΣΗ</w:t>
            </w:r>
          </w:p>
        </w:tc>
        <w:tc>
          <w:tcPr>
            <w:tcW w:w="709" w:type="dxa"/>
          </w:tcPr>
          <w:p w14:paraId="4F83F327" w14:textId="77777777" w:rsidR="00514437" w:rsidRPr="007A4D36" w:rsidRDefault="00514437" w:rsidP="006A71B6">
            <w:pPr>
              <w:rPr>
                <w:sz w:val="20"/>
                <w:szCs w:val="20"/>
              </w:rPr>
            </w:pPr>
            <w:r w:rsidRPr="007A4D36">
              <w:rPr>
                <w:sz w:val="20"/>
                <w:szCs w:val="20"/>
              </w:rPr>
              <w:t>ΑΛΛΗ ΘΕΣΗ</w:t>
            </w:r>
          </w:p>
        </w:tc>
        <w:tc>
          <w:tcPr>
            <w:tcW w:w="850" w:type="dxa"/>
          </w:tcPr>
          <w:p w14:paraId="14140706" w14:textId="77777777" w:rsidR="00514437" w:rsidRPr="007A4D36" w:rsidRDefault="00514437" w:rsidP="006A71B6">
            <w:pPr>
              <w:rPr>
                <w:sz w:val="20"/>
                <w:szCs w:val="20"/>
              </w:rPr>
            </w:pPr>
            <w:r w:rsidRPr="007A4D36">
              <w:rPr>
                <w:sz w:val="20"/>
                <w:szCs w:val="20"/>
              </w:rPr>
              <w:t>ΙΔΙΑ ΘΕΣΗ</w:t>
            </w:r>
          </w:p>
        </w:tc>
        <w:tc>
          <w:tcPr>
            <w:tcW w:w="709" w:type="dxa"/>
          </w:tcPr>
          <w:p w14:paraId="5F5E1B36" w14:textId="77777777" w:rsidR="00514437" w:rsidRPr="007A4D36" w:rsidRDefault="00514437" w:rsidP="006A71B6">
            <w:pPr>
              <w:rPr>
                <w:sz w:val="20"/>
                <w:szCs w:val="20"/>
              </w:rPr>
            </w:pPr>
            <w:r w:rsidRPr="007A4D36">
              <w:rPr>
                <w:sz w:val="20"/>
                <w:szCs w:val="20"/>
              </w:rPr>
              <w:t>ΑΛΛΗ ΘΕΣΗ</w:t>
            </w:r>
          </w:p>
        </w:tc>
        <w:tc>
          <w:tcPr>
            <w:tcW w:w="709" w:type="dxa"/>
            <w:vMerge/>
          </w:tcPr>
          <w:p w14:paraId="3846E300" w14:textId="77777777" w:rsidR="00514437" w:rsidRPr="007A4D36" w:rsidRDefault="00514437" w:rsidP="006A71B6">
            <w:pPr>
              <w:rPr>
                <w:sz w:val="20"/>
                <w:szCs w:val="20"/>
              </w:rPr>
            </w:pPr>
          </w:p>
        </w:tc>
        <w:tc>
          <w:tcPr>
            <w:tcW w:w="708" w:type="dxa"/>
            <w:vMerge/>
          </w:tcPr>
          <w:p w14:paraId="127F3E8F" w14:textId="77777777" w:rsidR="00514437" w:rsidRPr="007A4D36" w:rsidRDefault="00514437" w:rsidP="006A71B6">
            <w:pPr>
              <w:rPr>
                <w:sz w:val="20"/>
                <w:szCs w:val="20"/>
              </w:rPr>
            </w:pPr>
          </w:p>
        </w:tc>
        <w:tc>
          <w:tcPr>
            <w:tcW w:w="709" w:type="dxa"/>
            <w:vMerge/>
          </w:tcPr>
          <w:p w14:paraId="368FB955" w14:textId="77777777" w:rsidR="00514437" w:rsidRPr="007A4D36" w:rsidRDefault="00514437" w:rsidP="006A71B6">
            <w:pPr>
              <w:rPr>
                <w:sz w:val="20"/>
                <w:szCs w:val="20"/>
              </w:rPr>
            </w:pPr>
          </w:p>
        </w:tc>
        <w:tc>
          <w:tcPr>
            <w:tcW w:w="709" w:type="dxa"/>
            <w:vMerge/>
          </w:tcPr>
          <w:p w14:paraId="42C5D35C" w14:textId="77777777" w:rsidR="00514437" w:rsidRPr="007A4D36" w:rsidRDefault="00514437" w:rsidP="006A71B6">
            <w:pPr>
              <w:rPr>
                <w:sz w:val="20"/>
                <w:szCs w:val="20"/>
              </w:rPr>
            </w:pPr>
          </w:p>
        </w:tc>
        <w:tc>
          <w:tcPr>
            <w:tcW w:w="709" w:type="dxa"/>
            <w:vMerge/>
          </w:tcPr>
          <w:p w14:paraId="3A4A5653" w14:textId="77777777" w:rsidR="00514437" w:rsidRPr="007A4D36" w:rsidRDefault="00514437" w:rsidP="006A71B6">
            <w:pPr>
              <w:rPr>
                <w:sz w:val="20"/>
                <w:szCs w:val="20"/>
              </w:rPr>
            </w:pPr>
          </w:p>
        </w:tc>
        <w:tc>
          <w:tcPr>
            <w:tcW w:w="708" w:type="dxa"/>
            <w:vMerge/>
          </w:tcPr>
          <w:p w14:paraId="50DE8931" w14:textId="77777777" w:rsidR="00514437" w:rsidRPr="007A4D36" w:rsidRDefault="00514437" w:rsidP="006A71B6">
            <w:pPr>
              <w:rPr>
                <w:sz w:val="20"/>
                <w:szCs w:val="20"/>
              </w:rPr>
            </w:pPr>
          </w:p>
        </w:tc>
      </w:tr>
      <w:tr w:rsidR="00514437" w:rsidRPr="007A4D36" w14:paraId="0820AA30" w14:textId="77777777" w:rsidTr="002415E8">
        <w:trPr>
          <w:trHeight w:val="347"/>
        </w:trPr>
        <w:tc>
          <w:tcPr>
            <w:tcW w:w="2835" w:type="dxa"/>
            <w:gridSpan w:val="2"/>
            <w:vAlign w:val="center"/>
          </w:tcPr>
          <w:p w14:paraId="6FDC778D" w14:textId="77777777" w:rsidR="00514437" w:rsidRPr="007A4D36" w:rsidRDefault="00514437" w:rsidP="006A71B6">
            <w:pPr>
              <w:rPr>
                <w:sz w:val="20"/>
                <w:szCs w:val="20"/>
              </w:rPr>
            </w:pPr>
            <w:r w:rsidRPr="007A4D36">
              <w:rPr>
                <w:sz w:val="20"/>
                <w:szCs w:val="20"/>
              </w:rPr>
              <w:t>ΕΚΡΙΖΩΣΗ</w:t>
            </w:r>
          </w:p>
        </w:tc>
        <w:tc>
          <w:tcPr>
            <w:tcW w:w="709" w:type="dxa"/>
          </w:tcPr>
          <w:p w14:paraId="77E356CD" w14:textId="77777777" w:rsidR="00514437" w:rsidRPr="007A4D36" w:rsidRDefault="00514437" w:rsidP="006A71B6">
            <w:pPr>
              <w:rPr>
                <w:sz w:val="20"/>
                <w:szCs w:val="20"/>
              </w:rPr>
            </w:pPr>
          </w:p>
        </w:tc>
        <w:tc>
          <w:tcPr>
            <w:tcW w:w="709" w:type="dxa"/>
          </w:tcPr>
          <w:p w14:paraId="6785FCF8" w14:textId="77777777" w:rsidR="00514437" w:rsidRPr="007A4D36" w:rsidRDefault="00514437" w:rsidP="006A71B6">
            <w:pPr>
              <w:rPr>
                <w:sz w:val="20"/>
                <w:szCs w:val="20"/>
              </w:rPr>
            </w:pPr>
          </w:p>
        </w:tc>
        <w:tc>
          <w:tcPr>
            <w:tcW w:w="709" w:type="dxa"/>
          </w:tcPr>
          <w:p w14:paraId="1A4691BC" w14:textId="77777777" w:rsidR="00514437" w:rsidRPr="007A4D36" w:rsidRDefault="00514437" w:rsidP="006A71B6">
            <w:pPr>
              <w:rPr>
                <w:sz w:val="20"/>
                <w:szCs w:val="20"/>
              </w:rPr>
            </w:pPr>
          </w:p>
        </w:tc>
        <w:tc>
          <w:tcPr>
            <w:tcW w:w="708" w:type="dxa"/>
          </w:tcPr>
          <w:p w14:paraId="20519265" w14:textId="77777777" w:rsidR="00514437" w:rsidRPr="007A4D36" w:rsidRDefault="00514437" w:rsidP="006A71B6">
            <w:pPr>
              <w:rPr>
                <w:sz w:val="20"/>
                <w:szCs w:val="20"/>
              </w:rPr>
            </w:pPr>
          </w:p>
        </w:tc>
        <w:tc>
          <w:tcPr>
            <w:tcW w:w="709" w:type="dxa"/>
          </w:tcPr>
          <w:p w14:paraId="7469EFE6" w14:textId="77777777" w:rsidR="00514437" w:rsidRPr="007A4D36" w:rsidRDefault="00514437" w:rsidP="006A71B6">
            <w:pPr>
              <w:rPr>
                <w:sz w:val="20"/>
                <w:szCs w:val="20"/>
              </w:rPr>
            </w:pPr>
          </w:p>
        </w:tc>
        <w:tc>
          <w:tcPr>
            <w:tcW w:w="709" w:type="dxa"/>
          </w:tcPr>
          <w:p w14:paraId="1F254823" w14:textId="77777777" w:rsidR="00514437" w:rsidRPr="007A4D36" w:rsidRDefault="00514437" w:rsidP="006A71B6">
            <w:pPr>
              <w:rPr>
                <w:sz w:val="20"/>
                <w:szCs w:val="20"/>
              </w:rPr>
            </w:pPr>
          </w:p>
        </w:tc>
        <w:tc>
          <w:tcPr>
            <w:tcW w:w="567" w:type="dxa"/>
          </w:tcPr>
          <w:p w14:paraId="744D2AAC" w14:textId="77777777" w:rsidR="00514437" w:rsidRPr="007A4D36" w:rsidRDefault="00514437" w:rsidP="006A71B6">
            <w:pPr>
              <w:rPr>
                <w:sz w:val="20"/>
                <w:szCs w:val="20"/>
              </w:rPr>
            </w:pPr>
          </w:p>
        </w:tc>
        <w:tc>
          <w:tcPr>
            <w:tcW w:w="567" w:type="dxa"/>
          </w:tcPr>
          <w:p w14:paraId="4F6AFF05" w14:textId="77777777" w:rsidR="00514437" w:rsidRPr="007A4D36" w:rsidRDefault="00514437" w:rsidP="006A71B6">
            <w:pPr>
              <w:rPr>
                <w:sz w:val="20"/>
                <w:szCs w:val="20"/>
              </w:rPr>
            </w:pPr>
          </w:p>
        </w:tc>
        <w:tc>
          <w:tcPr>
            <w:tcW w:w="709" w:type="dxa"/>
          </w:tcPr>
          <w:p w14:paraId="56C64A71" w14:textId="77777777" w:rsidR="00514437" w:rsidRPr="007A4D36" w:rsidRDefault="00514437" w:rsidP="006A71B6">
            <w:pPr>
              <w:rPr>
                <w:sz w:val="20"/>
                <w:szCs w:val="20"/>
              </w:rPr>
            </w:pPr>
          </w:p>
        </w:tc>
        <w:tc>
          <w:tcPr>
            <w:tcW w:w="850" w:type="dxa"/>
          </w:tcPr>
          <w:p w14:paraId="1022B2E9" w14:textId="77777777" w:rsidR="00514437" w:rsidRPr="007A4D36" w:rsidRDefault="00514437" w:rsidP="006A71B6">
            <w:pPr>
              <w:rPr>
                <w:sz w:val="20"/>
                <w:szCs w:val="20"/>
              </w:rPr>
            </w:pPr>
          </w:p>
        </w:tc>
        <w:tc>
          <w:tcPr>
            <w:tcW w:w="709" w:type="dxa"/>
          </w:tcPr>
          <w:p w14:paraId="1E3650AA" w14:textId="77777777" w:rsidR="00514437" w:rsidRPr="007A4D36" w:rsidRDefault="00514437" w:rsidP="006A71B6">
            <w:pPr>
              <w:rPr>
                <w:sz w:val="20"/>
                <w:szCs w:val="20"/>
              </w:rPr>
            </w:pPr>
          </w:p>
        </w:tc>
        <w:tc>
          <w:tcPr>
            <w:tcW w:w="709" w:type="dxa"/>
          </w:tcPr>
          <w:p w14:paraId="24C15031" w14:textId="77777777" w:rsidR="00514437" w:rsidRPr="007A4D36" w:rsidRDefault="00514437" w:rsidP="006A71B6">
            <w:pPr>
              <w:rPr>
                <w:sz w:val="20"/>
                <w:szCs w:val="20"/>
              </w:rPr>
            </w:pPr>
          </w:p>
        </w:tc>
        <w:tc>
          <w:tcPr>
            <w:tcW w:w="708" w:type="dxa"/>
          </w:tcPr>
          <w:p w14:paraId="272E37C0" w14:textId="77777777" w:rsidR="00514437" w:rsidRPr="007A4D36" w:rsidRDefault="00514437" w:rsidP="006A71B6">
            <w:pPr>
              <w:rPr>
                <w:sz w:val="20"/>
                <w:szCs w:val="20"/>
              </w:rPr>
            </w:pPr>
          </w:p>
        </w:tc>
        <w:tc>
          <w:tcPr>
            <w:tcW w:w="709" w:type="dxa"/>
          </w:tcPr>
          <w:p w14:paraId="331D9352" w14:textId="77777777" w:rsidR="00514437" w:rsidRPr="007A4D36" w:rsidRDefault="00514437" w:rsidP="006A71B6">
            <w:pPr>
              <w:rPr>
                <w:sz w:val="20"/>
                <w:szCs w:val="20"/>
              </w:rPr>
            </w:pPr>
          </w:p>
        </w:tc>
        <w:tc>
          <w:tcPr>
            <w:tcW w:w="709" w:type="dxa"/>
          </w:tcPr>
          <w:p w14:paraId="10A99113" w14:textId="77777777" w:rsidR="00514437" w:rsidRPr="007A4D36" w:rsidRDefault="00514437" w:rsidP="006A71B6">
            <w:pPr>
              <w:rPr>
                <w:sz w:val="20"/>
                <w:szCs w:val="20"/>
              </w:rPr>
            </w:pPr>
          </w:p>
        </w:tc>
        <w:tc>
          <w:tcPr>
            <w:tcW w:w="709" w:type="dxa"/>
          </w:tcPr>
          <w:p w14:paraId="542F490A" w14:textId="77777777" w:rsidR="00514437" w:rsidRPr="007A4D36" w:rsidRDefault="00514437" w:rsidP="006A71B6">
            <w:pPr>
              <w:rPr>
                <w:sz w:val="20"/>
                <w:szCs w:val="20"/>
              </w:rPr>
            </w:pPr>
          </w:p>
        </w:tc>
        <w:tc>
          <w:tcPr>
            <w:tcW w:w="708" w:type="dxa"/>
          </w:tcPr>
          <w:p w14:paraId="3511D4E2" w14:textId="77777777" w:rsidR="00514437" w:rsidRPr="007A4D36" w:rsidRDefault="00514437" w:rsidP="006A71B6">
            <w:pPr>
              <w:rPr>
                <w:sz w:val="20"/>
                <w:szCs w:val="20"/>
              </w:rPr>
            </w:pPr>
          </w:p>
        </w:tc>
      </w:tr>
      <w:tr w:rsidR="00514437" w:rsidRPr="007A4D36" w14:paraId="42284DDF" w14:textId="77777777" w:rsidTr="002415E8">
        <w:tc>
          <w:tcPr>
            <w:tcW w:w="2835" w:type="dxa"/>
            <w:gridSpan w:val="2"/>
            <w:vAlign w:val="center"/>
          </w:tcPr>
          <w:p w14:paraId="682D9CDF" w14:textId="77777777" w:rsidR="00514437" w:rsidRPr="007A4D36" w:rsidRDefault="00514437" w:rsidP="006A71B6">
            <w:pPr>
              <w:rPr>
                <w:sz w:val="20"/>
                <w:szCs w:val="20"/>
              </w:rPr>
            </w:pPr>
            <w:r w:rsidRPr="007A4D36">
              <w:rPr>
                <w:sz w:val="20"/>
                <w:szCs w:val="20"/>
              </w:rPr>
              <w:t>ΑΝΑΦΥΤΕΥΣΗ</w:t>
            </w:r>
          </w:p>
        </w:tc>
        <w:tc>
          <w:tcPr>
            <w:tcW w:w="709" w:type="dxa"/>
          </w:tcPr>
          <w:p w14:paraId="38E80203" w14:textId="77777777" w:rsidR="00514437" w:rsidRPr="007A4D36" w:rsidRDefault="00514437" w:rsidP="006A71B6">
            <w:pPr>
              <w:rPr>
                <w:sz w:val="20"/>
                <w:szCs w:val="20"/>
              </w:rPr>
            </w:pPr>
          </w:p>
        </w:tc>
        <w:tc>
          <w:tcPr>
            <w:tcW w:w="709" w:type="dxa"/>
          </w:tcPr>
          <w:p w14:paraId="37A1EF41" w14:textId="77777777" w:rsidR="00514437" w:rsidRPr="007A4D36" w:rsidRDefault="00514437" w:rsidP="006A71B6">
            <w:pPr>
              <w:rPr>
                <w:sz w:val="20"/>
                <w:szCs w:val="20"/>
              </w:rPr>
            </w:pPr>
          </w:p>
        </w:tc>
        <w:tc>
          <w:tcPr>
            <w:tcW w:w="709" w:type="dxa"/>
          </w:tcPr>
          <w:p w14:paraId="5A645300" w14:textId="77777777" w:rsidR="00514437" w:rsidRPr="007A4D36" w:rsidRDefault="00514437" w:rsidP="006A71B6">
            <w:pPr>
              <w:rPr>
                <w:sz w:val="20"/>
                <w:szCs w:val="20"/>
              </w:rPr>
            </w:pPr>
          </w:p>
        </w:tc>
        <w:tc>
          <w:tcPr>
            <w:tcW w:w="708" w:type="dxa"/>
          </w:tcPr>
          <w:p w14:paraId="55D0FE4A" w14:textId="77777777" w:rsidR="00514437" w:rsidRPr="007A4D36" w:rsidRDefault="00514437" w:rsidP="006A71B6">
            <w:pPr>
              <w:rPr>
                <w:sz w:val="20"/>
                <w:szCs w:val="20"/>
              </w:rPr>
            </w:pPr>
          </w:p>
        </w:tc>
        <w:tc>
          <w:tcPr>
            <w:tcW w:w="709" w:type="dxa"/>
          </w:tcPr>
          <w:p w14:paraId="4DB84E2D" w14:textId="77777777" w:rsidR="00514437" w:rsidRPr="007A4D36" w:rsidRDefault="00514437" w:rsidP="006A71B6">
            <w:pPr>
              <w:rPr>
                <w:sz w:val="20"/>
                <w:szCs w:val="20"/>
              </w:rPr>
            </w:pPr>
          </w:p>
        </w:tc>
        <w:tc>
          <w:tcPr>
            <w:tcW w:w="709" w:type="dxa"/>
          </w:tcPr>
          <w:p w14:paraId="329BE067" w14:textId="77777777" w:rsidR="00514437" w:rsidRPr="007A4D36" w:rsidRDefault="00514437" w:rsidP="006A71B6">
            <w:pPr>
              <w:rPr>
                <w:sz w:val="20"/>
                <w:szCs w:val="20"/>
              </w:rPr>
            </w:pPr>
          </w:p>
        </w:tc>
        <w:tc>
          <w:tcPr>
            <w:tcW w:w="567" w:type="dxa"/>
          </w:tcPr>
          <w:p w14:paraId="20FC90E8" w14:textId="77777777" w:rsidR="00514437" w:rsidRPr="007A4D36" w:rsidRDefault="00514437" w:rsidP="006A71B6">
            <w:pPr>
              <w:rPr>
                <w:sz w:val="20"/>
                <w:szCs w:val="20"/>
              </w:rPr>
            </w:pPr>
          </w:p>
        </w:tc>
        <w:tc>
          <w:tcPr>
            <w:tcW w:w="567" w:type="dxa"/>
          </w:tcPr>
          <w:p w14:paraId="144FE4AF" w14:textId="77777777" w:rsidR="00514437" w:rsidRPr="007A4D36" w:rsidRDefault="00514437" w:rsidP="006A71B6">
            <w:pPr>
              <w:rPr>
                <w:sz w:val="20"/>
                <w:szCs w:val="20"/>
              </w:rPr>
            </w:pPr>
          </w:p>
        </w:tc>
        <w:tc>
          <w:tcPr>
            <w:tcW w:w="709" w:type="dxa"/>
          </w:tcPr>
          <w:p w14:paraId="5804BD3A" w14:textId="77777777" w:rsidR="00514437" w:rsidRPr="007A4D36" w:rsidRDefault="00514437" w:rsidP="006A71B6">
            <w:pPr>
              <w:rPr>
                <w:sz w:val="20"/>
                <w:szCs w:val="20"/>
              </w:rPr>
            </w:pPr>
          </w:p>
        </w:tc>
        <w:tc>
          <w:tcPr>
            <w:tcW w:w="850" w:type="dxa"/>
          </w:tcPr>
          <w:p w14:paraId="48DC47FD" w14:textId="77777777" w:rsidR="00514437" w:rsidRPr="007A4D36" w:rsidRDefault="00514437" w:rsidP="006A71B6">
            <w:pPr>
              <w:rPr>
                <w:sz w:val="20"/>
                <w:szCs w:val="20"/>
              </w:rPr>
            </w:pPr>
          </w:p>
        </w:tc>
        <w:tc>
          <w:tcPr>
            <w:tcW w:w="709" w:type="dxa"/>
          </w:tcPr>
          <w:p w14:paraId="45C2A0A8" w14:textId="77777777" w:rsidR="00514437" w:rsidRPr="007A4D36" w:rsidRDefault="00514437" w:rsidP="006A71B6">
            <w:pPr>
              <w:rPr>
                <w:sz w:val="20"/>
                <w:szCs w:val="20"/>
              </w:rPr>
            </w:pPr>
          </w:p>
        </w:tc>
        <w:tc>
          <w:tcPr>
            <w:tcW w:w="709" w:type="dxa"/>
          </w:tcPr>
          <w:p w14:paraId="569A2E83" w14:textId="77777777" w:rsidR="00514437" w:rsidRPr="007A4D36" w:rsidRDefault="00514437" w:rsidP="006A71B6">
            <w:pPr>
              <w:rPr>
                <w:sz w:val="20"/>
                <w:szCs w:val="20"/>
              </w:rPr>
            </w:pPr>
          </w:p>
        </w:tc>
        <w:tc>
          <w:tcPr>
            <w:tcW w:w="708" w:type="dxa"/>
          </w:tcPr>
          <w:p w14:paraId="73F73D7D" w14:textId="77777777" w:rsidR="00514437" w:rsidRPr="007A4D36" w:rsidRDefault="00514437" w:rsidP="006A71B6">
            <w:pPr>
              <w:rPr>
                <w:sz w:val="20"/>
                <w:szCs w:val="20"/>
              </w:rPr>
            </w:pPr>
          </w:p>
        </w:tc>
        <w:tc>
          <w:tcPr>
            <w:tcW w:w="709" w:type="dxa"/>
          </w:tcPr>
          <w:p w14:paraId="6EFEE5CF" w14:textId="77777777" w:rsidR="00514437" w:rsidRPr="007A4D36" w:rsidRDefault="00514437" w:rsidP="006A71B6">
            <w:pPr>
              <w:rPr>
                <w:sz w:val="20"/>
                <w:szCs w:val="20"/>
              </w:rPr>
            </w:pPr>
          </w:p>
        </w:tc>
        <w:tc>
          <w:tcPr>
            <w:tcW w:w="709" w:type="dxa"/>
          </w:tcPr>
          <w:p w14:paraId="43C32AB6" w14:textId="77777777" w:rsidR="00514437" w:rsidRPr="007A4D36" w:rsidRDefault="00514437" w:rsidP="006A71B6">
            <w:pPr>
              <w:rPr>
                <w:sz w:val="20"/>
                <w:szCs w:val="20"/>
              </w:rPr>
            </w:pPr>
          </w:p>
        </w:tc>
        <w:tc>
          <w:tcPr>
            <w:tcW w:w="709" w:type="dxa"/>
          </w:tcPr>
          <w:p w14:paraId="314A7357" w14:textId="77777777" w:rsidR="00514437" w:rsidRPr="007A4D36" w:rsidRDefault="00514437" w:rsidP="006A71B6">
            <w:pPr>
              <w:rPr>
                <w:sz w:val="20"/>
                <w:szCs w:val="20"/>
              </w:rPr>
            </w:pPr>
          </w:p>
        </w:tc>
        <w:tc>
          <w:tcPr>
            <w:tcW w:w="708" w:type="dxa"/>
          </w:tcPr>
          <w:p w14:paraId="1037A7AD" w14:textId="77777777" w:rsidR="00514437" w:rsidRPr="007A4D36" w:rsidRDefault="00514437" w:rsidP="006A71B6">
            <w:pPr>
              <w:rPr>
                <w:sz w:val="20"/>
                <w:szCs w:val="20"/>
              </w:rPr>
            </w:pPr>
          </w:p>
        </w:tc>
      </w:tr>
      <w:tr w:rsidR="00514437" w:rsidRPr="007A4D36" w14:paraId="498306B7" w14:textId="77777777" w:rsidTr="002415E8">
        <w:tc>
          <w:tcPr>
            <w:tcW w:w="2835" w:type="dxa"/>
            <w:gridSpan w:val="2"/>
            <w:vAlign w:val="center"/>
          </w:tcPr>
          <w:p w14:paraId="1F403C6E" w14:textId="77777777" w:rsidR="00514437" w:rsidRPr="007A4D36" w:rsidRDefault="00514437" w:rsidP="006A71B6">
            <w:pPr>
              <w:rPr>
                <w:sz w:val="20"/>
                <w:szCs w:val="20"/>
              </w:rPr>
            </w:pPr>
            <w:r w:rsidRPr="007A4D36">
              <w:rPr>
                <w:sz w:val="20"/>
                <w:szCs w:val="20"/>
              </w:rPr>
              <w:t>ΦΥΤΕΥΣΗ ΒΑΣΕΙ ΑΔΕΙΑΣ</w:t>
            </w:r>
          </w:p>
        </w:tc>
        <w:tc>
          <w:tcPr>
            <w:tcW w:w="709" w:type="dxa"/>
          </w:tcPr>
          <w:p w14:paraId="7E5B0852" w14:textId="77777777" w:rsidR="00514437" w:rsidRPr="007A4D36" w:rsidRDefault="00514437" w:rsidP="006A71B6">
            <w:pPr>
              <w:rPr>
                <w:sz w:val="20"/>
                <w:szCs w:val="20"/>
              </w:rPr>
            </w:pPr>
          </w:p>
        </w:tc>
        <w:tc>
          <w:tcPr>
            <w:tcW w:w="709" w:type="dxa"/>
          </w:tcPr>
          <w:p w14:paraId="055B331F" w14:textId="77777777" w:rsidR="00514437" w:rsidRPr="007A4D36" w:rsidRDefault="00514437" w:rsidP="006A71B6">
            <w:pPr>
              <w:rPr>
                <w:sz w:val="20"/>
                <w:szCs w:val="20"/>
              </w:rPr>
            </w:pPr>
          </w:p>
        </w:tc>
        <w:tc>
          <w:tcPr>
            <w:tcW w:w="709" w:type="dxa"/>
          </w:tcPr>
          <w:p w14:paraId="16C4CD28" w14:textId="77777777" w:rsidR="00514437" w:rsidRPr="007A4D36" w:rsidRDefault="00514437" w:rsidP="006A71B6">
            <w:pPr>
              <w:rPr>
                <w:sz w:val="20"/>
                <w:szCs w:val="20"/>
              </w:rPr>
            </w:pPr>
          </w:p>
        </w:tc>
        <w:tc>
          <w:tcPr>
            <w:tcW w:w="708" w:type="dxa"/>
          </w:tcPr>
          <w:p w14:paraId="16FF4768" w14:textId="77777777" w:rsidR="00514437" w:rsidRPr="007A4D36" w:rsidRDefault="00514437" w:rsidP="006A71B6">
            <w:pPr>
              <w:rPr>
                <w:sz w:val="20"/>
                <w:szCs w:val="20"/>
              </w:rPr>
            </w:pPr>
          </w:p>
        </w:tc>
        <w:tc>
          <w:tcPr>
            <w:tcW w:w="709" w:type="dxa"/>
          </w:tcPr>
          <w:p w14:paraId="5A632C62" w14:textId="77777777" w:rsidR="00514437" w:rsidRPr="007A4D36" w:rsidRDefault="00514437" w:rsidP="006A71B6">
            <w:pPr>
              <w:rPr>
                <w:sz w:val="20"/>
                <w:szCs w:val="20"/>
              </w:rPr>
            </w:pPr>
          </w:p>
        </w:tc>
        <w:tc>
          <w:tcPr>
            <w:tcW w:w="709" w:type="dxa"/>
          </w:tcPr>
          <w:p w14:paraId="29AA9002" w14:textId="77777777" w:rsidR="00514437" w:rsidRPr="007A4D36" w:rsidRDefault="00514437" w:rsidP="006A71B6">
            <w:pPr>
              <w:rPr>
                <w:sz w:val="20"/>
                <w:szCs w:val="20"/>
              </w:rPr>
            </w:pPr>
          </w:p>
        </w:tc>
        <w:tc>
          <w:tcPr>
            <w:tcW w:w="567" w:type="dxa"/>
          </w:tcPr>
          <w:p w14:paraId="0F635F7E" w14:textId="77777777" w:rsidR="00514437" w:rsidRPr="007A4D36" w:rsidRDefault="00514437" w:rsidP="006A71B6">
            <w:pPr>
              <w:rPr>
                <w:sz w:val="20"/>
                <w:szCs w:val="20"/>
              </w:rPr>
            </w:pPr>
          </w:p>
        </w:tc>
        <w:tc>
          <w:tcPr>
            <w:tcW w:w="567" w:type="dxa"/>
          </w:tcPr>
          <w:p w14:paraId="7253122D" w14:textId="77777777" w:rsidR="00514437" w:rsidRPr="007A4D36" w:rsidRDefault="00514437" w:rsidP="006A71B6">
            <w:pPr>
              <w:rPr>
                <w:sz w:val="20"/>
                <w:szCs w:val="20"/>
              </w:rPr>
            </w:pPr>
          </w:p>
        </w:tc>
        <w:tc>
          <w:tcPr>
            <w:tcW w:w="709" w:type="dxa"/>
          </w:tcPr>
          <w:p w14:paraId="77ED4B65" w14:textId="77777777" w:rsidR="00514437" w:rsidRPr="007A4D36" w:rsidRDefault="00514437" w:rsidP="006A71B6">
            <w:pPr>
              <w:rPr>
                <w:sz w:val="20"/>
                <w:szCs w:val="20"/>
              </w:rPr>
            </w:pPr>
          </w:p>
        </w:tc>
        <w:tc>
          <w:tcPr>
            <w:tcW w:w="850" w:type="dxa"/>
          </w:tcPr>
          <w:p w14:paraId="6572560E" w14:textId="77777777" w:rsidR="00514437" w:rsidRPr="007A4D36" w:rsidRDefault="00514437" w:rsidP="006A71B6">
            <w:pPr>
              <w:rPr>
                <w:sz w:val="20"/>
                <w:szCs w:val="20"/>
              </w:rPr>
            </w:pPr>
          </w:p>
        </w:tc>
        <w:tc>
          <w:tcPr>
            <w:tcW w:w="709" w:type="dxa"/>
          </w:tcPr>
          <w:p w14:paraId="6E5C345F" w14:textId="77777777" w:rsidR="00514437" w:rsidRPr="007A4D36" w:rsidRDefault="00514437" w:rsidP="006A71B6">
            <w:pPr>
              <w:rPr>
                <w:sz w:val="20"/>
                <w:szCs w:val="20"/>
              </w:rPr>
            </w:pPr>
          </w:p>
        </w:tc>
        <w:tc>
          <w:tcPr>
            <w:tcW w:w="709" w:type="dxa"/>
          </w:tcPr>
          <w:p w14:paraId="6251FFD2" w14:textId="77777777" w:rsidR="00514437" w:rsidRPr="007A4D36" w:rsidRDefault="00514437" w:rsidP="006A71B6">
            <w:pPr>
              <w:rPr>
                <w:sz w:val="20"/>
                <w:szCs w:val="20"/>
              </w:rPr>
            </w:pPr>
          </w:p>
        </w:tc>
        <w:tc>
          <w:tcPr>
            <w:tcW w:w="708" w:type="dxa"/>
          </w:tcPr>
          <w:p w14:paraId="7ECFF6EC" w14:textId="77777777" w:rsidR="00514437" w:rsidRPr="007A4D36" w:rsidRDefault="00514437" w:rsidP="006A71B6">
            <w:pPr>
              <w:rPr>
                <w:sz w:val="20"/>
                <w:szCs w:val="20"/>
              </w:rPr>
            </w:pPr>
          </w:p>
        </w:tc>
        <w:tc>
          <w:tcPr>
            <w:tcW w:w="709" w:type="dxa"/>
          </w:tcPr>
          <w:p w14:paraId="0B40C18F" w14:textId="77777777" w:rsidR="00514437" w:rsidRPr="007A4D36" w:rsidRDefault="00514437" w:rsidP="006A71B6">
            <w:pPr>
              <w:rPr>
                <w:sz w:val="20"/>
                <w:szCs w:val="20"/>
              </w:rPr>
            </w:pPr>
          </w:p>
        </w:tc>
        <w:tc>
          <w:tcPr>
            <w:tcW w:w="709" w:type="dxa"/>
          </w:tcPr>
          <w:p w14:paraId="4E4E4E4F" w14:textId="77777777" w:rsidR="00514437" w:rsidRPr="007A4D36" w:rsidRDefault="00514437" w:rsidP="006A71B6">
            <w:pPr>
              <w:rPr>
                <w:sz w:val="20"/>
                <w:szCs w:val="20"/>
              </w:rPr>
            </w:pPr>
          </w:p>
        </w:tc>
        <w:tc>
          <w:tcPr>
            <w:tcW w:w="709" w:type="dxa"/>
          </w:tcPr>
          <w:p w14:paraId="2D1F11DB" w14:textId="77777777" w:rsidR="00514437" w:rsidRPr="007A4D36" w:rsidRDefault="00514437" w:rsidP="006A71B6">
            <w:pPr>
              <w:rPr>
                <w:sz w:val="20"/>
                <w:szCs w:val="20"/>
              </w:rPr>
            </w:pPr>
          </w:p>
        </w:tc>
        <w:tc>
          <w:tcPr>
            <w:tcW w:w="708" w:type="dxa"/>
          </w:tcPr>
          <w:p w14:paraId="1BFCBA47" w14:textId="77777777" w:rsidR="00514437" w:rsidRPr="007A4D36" w:rsidRDefault="00514437" w:rsidP="006A71B6">
            <w:pPr>
              <w:rPr>
                <w:sz w:val="20"/>
                <w:szCs w:val="20"/>
              </w:rPr>
            </w:pPr>
          </w:p>
        </w:tc>
      </w:tr>
      <w:tr w:rsidR="00514437" w:rsidRPr="007A4D36" w14:paraId="2D8B32DB" w14:textId="77777777" w:rsidTr="002415E8">
        <w:trPr>
          <w:trHeight w:hRule="exact" w:val="567"/>
        </w:trPr>
        <w:tc>
          <w:tcPr>
            <w:tcW w:w="1276" w:type="dxa"/>
            <w:vMerge w:val="restart"/>
            <w:vAlign w:val="center"/>
          </w:tcPr>
          <w:p w14:paraId="42A57AEA" w14:textId="77777777" w:rsidR="00514437" w:rsidRPr="007A4D36" w:rsidRDefault="00514437" w:rsidP="006A71B6">
            <w:pPr>
              <w:rPr>
                <w:sz w:val="20"/>
                <w:szCs w:val="20"/>
              </w:rPr>
            </w:pPr>
            <w:r w:rsidRPr="007A4D36">
              <w:rPr>
                <w:sz w:val="20"/>
                <w:szCs w:val="20"/>
              </w:rPr>
              <w:t>ΒΕΛΤΙΩΣΗ ΤΕΧΝΙΚΩΝ ΔΙΑΧΕΙΡΙΣΗΣ</w:t>
            </w:r>
          </w:p>
        </w:tc>
        <w:tc>
          <w:tcPr>
            <w:tcW w:w="1559" w:type="dxa"/>
            <w:vAlign w:val="center"/>
          </w:tcPr>
          <w:p w14:paraId="61693414" w14:textId="77777777" w:rsidR="00514437" w:rsidRPr="007A4D36" w:rsidRDefault="00514437" w:rsidP="006A71B6">
            <w:pPr>
              <w:rPr>
                <w:sz w:val="20"/>
                <w:szCs w:val="20"/>
              </w:rPr>
            </w:pPr>
            <w:r w:rsidRPr="007A4D36">
              <w:rPr>
                <w:sz w:val="20"/>
                <w:szCs w:val="20"/>
              </w:rPr>
              <w:t>ΥΠΟΣΤΥΛΩΣΗ</w:t>
            </w:r>
          </w:p>
        </w:tc>
        <w:tc>
          <w:tcPr>
            <w:tcW w:w="709" w:type="dxa"/>
          </w:tcPr>
          <w:p w14:paraId="1BFFD1A3" w14:textId="77777777" w:rsidR="00514437" w:rsidRPr="007A4D36" w:rsidRDefault="00514437" w:rsidP="006A71B6">
            <w:pPr>
              <w:rPr>
                <w:sz w:val="20"/>
                <w:szCs w:val="20"/>
              </w:rPr>
            </w:pPr>
          </w:p>
        </w:tc>
        <w:tc>
          <w:tcPr>
            <w:tcW w:w="709" w:type="dxa"/>
          </w:tcPr>
          <w:p w14:paraId="401A230C" w14:textId="77777777" w:rsidR="00514437" w:rsidRPr="007A4D36" w:rsidRDefault="00514437" w:rsidP="006A71B6">
            <w:pPr>
              <w:rPr>
                <w:sz w:val="20"/>
                <w:szCs w:val="20"/>
              </w:rPr>
            </w:pPr>
          </w:p>
        </w:tc>
        <w:tc>
          <w:tcPr>
            <w:tcW w:w="709" w:type="dxa"/>
          </w:tcPr>
          <w:p w14:paraId="45BF4C1D" w14:textId="77777777" w:rsidR="00514437" w:rsidRPr="007A4D36" w:rsidRDefault="00514437" w:rsidP="006A71B6">
            <w:pPr>
              <w:rPr>
                <w:sz w:val="20"/>
                <w:szCs w:val="20"/>
              </w:rPr>
            </w:pPr>
          </w:p>
        </w:tc>
        <w:tc>
          <w:tcPr>
            <w:tcW w:w="708" w:type="dxa"/>
          </w:tcPr>
          <w:p w14:paraId="56D7DCAF" w14:textId="77777777" w:rsidR="00514437" w:rsidRPr="007A4D36" w:rsidRDefault="00514437" w:rsidP="006A71B6">
            <w:pPr>
              <w:rPr>
                <w:sz w:val="20"/>
                <w:szCs w:val="20"/>
              </w:rPr>
            </w:pPr>
          </w:p>
        </w:tc>
        <w:tc>
          <w:tcPr>
            <w:tcW w:w="709" w:type="dxa"/>
          </w:tcPr>
          <w:p w14:paraId="323A11D9" w14:textId="77777777" w:rsidR="00514437" w:rsidRPr="007A4D36" w:rsidRDefault="00514437" w:rsidP="006A71B6">
            <w:pPr>
              <w:rPr>
                <w:sz w:val="20"/>
                <w:szCs w:val="20"/>
              </w:rPr>
            </w:pPr>
          </w:p>
        </w:tc>
        <w:tc>
          <w:tcPr>
            <w:tcW w:w="709" w:type="dxa"/>
          </w:tcPr>
          <w:p w14:paraId="78CB775D" w14:textId="77777777" w:rsidR="00514437" w:rsidRPr="007A4D36" w:rsidRDefault="00514437" w:rsidP="006A71B6">
            <w:pPr>
              <w:rPr>
                <w:sz w:val="20"/>
                <w:szCs w:val="20"/>
              </w:rPr>
            </w:pPr>
          </w:p>
        </w:tc>
        <w:tc>
          <w:tcPr>
            <w:tcW w:w="567" w:type="dxa"/>
          </w:tcPr>
          <w:p w14:paraId="30AF1A34" w14:textId="77777777" w:rsidR="00514437" w:rsidRPr="007A4D36" w:rsidRDefault="00514437" w:rsidP="006A71B6">
            <w:pPr>
              <w:rPr>
                <w:sz w:val="20"/>
                <w:szCs w:val="20"/>
              </w:rPr>
            </w:pPr>
          </w:p>
        </w:tc>
        <w:tc>
          <w:tcPr>
            <w:tcW w:w="567" w:type="dxa"/>
          </w:tcPr>
          <w:p w14:paraId="488D1AA0" w14:textId="77777777" w:rsidR="00514437" w:rsidRPr="007A4D36" w:rsidRDefault="00514437" w:rsidP="006A71B6">
            <w:pPr>
              <w:rPr>
                <w:sz w:val="20"/>
                <w:szCs w:val="20"/>
              </w:rPr>
            </w:pPr>
          </w:p>
        </w:tc>
        <w:tc>
          <w:tcPr>
            <w:tcW w:w="709" w:type="dxa"/>
          </w:tcPr>
          <w:p w14:paraId="68434EE1" w14:textId="77777777" w:rsidR="00514437" w:rsidRPr="007A4D36" w:rsidRDefault="00514437" w:rsidP="006A71B6">
            <w:pPr>
              <w:rPr>
                <w:sz w:val="20"/>
                <w:szCs w:val="20"/>
              </w:rPr>
            </w:pPr>
          </w:p>
        </w:tc>
        <w:tc>
          <w:tcPr>
            <w:tcW w:w="850" w:type="dxa"/>
          </w:tcPr>
          <w:p w14:paraId="7935F702" w14:textId="77777777" w:rsidR="00514437" w:rsidRPr="007A4D36" w:rsidRDefault="00514437" w:rsidP="006A71B6">
            <w:pPr>
              <w:rPr>
                <w:sz w:val="20"/>
                <w:szCs w:val="20"/>
              </w:rPr>
            </w:pPr>
          </w:p>
        </w:tc>
        <w:tc>
          <w:tcPr>
            <w:tcW w:w="709" w:type="dxa"/>
          </w:tcPr>
          <w:p w14:paraId="26520FCC" w14:textId="77777777" w:rsidR="00514437" w:rsidRPr="007A4D36" w:rsidRDefault="00514437" w:rsidP="006A71B6">
            <w:pPr>
              <w:rPr>
                <w:sz w:val="20"/>
                <w:szCs w:val="20"/>
              </w:rPr>
            </w:pPr>
          </w:p>
        </w:tc>
        <w:tc>
          <w:tcPr>
            <w:tcW w:w="709" w:type="dxa"/>
          </w:tcPr>
          <w:p w14:paraId="3534D98E" w14:textId="77777777" w:rsidR="00514437" w:rsidRPr="007A4D36" w:rsidRDefault="00514437" w:rsidP="006A71B6">
            <w:pPr>
              <w:rPr>
                <w:sz w:val="20"/>
                <w:szCs w:val="20"/>
              </w:rPr>
            </w:pPr>
          </w:p>
        </w:tc>
        <w:tc>
          <w:tcPr>
            <w:tcW w:w="708" w:type="dxa"/>
          </w:tcPr>
          <w:p w14:paraId="478AEB43" w14:textId="77777777" w:rsidR="00514437" w:rsidRPr="007A4D36" w:rsidRDefault="00514437" w:rsidP="006A71B6">
            <w:pPr>
              <w:rPr>
                <w:sz w:val="20"/>
                <w:szCs w:val="20"/>
              </w:rPr>
            </w:pPr>
          </w:p>
        </w:tc>
        <w:tc>
          <w:tcPr>
            <w:tcW w:w="709" w:type="dxa"/>
          </w:tcPr>
          <w:p w14:paraId="3770388A" w14:textId="77777777" w:rsidR="00514437" w:rsidRPr="007A4D36" w:rsidRDefault="00514437" w:rsidP="006A71B6">
            <w:pPr>
              <w:rPr>
                <w:sz w:val="20"/>
                <w:szCs w:val="20"/>
              </w:rPr>
            </w:pPr>
          </w:p>
        </w:tc>
        <w:tc>
          <w:tcPr>
            <w:tcW w:w="709" w:type="dxa"/>
          </w:tcPr>
          <w:p w14:paraId="6735DFBF" w14:textId="77777777" w:rsidR="00514437" w:rsidRPr="007A4D36" w:rsidRDefault="00514437" w:rsidP="006A71B6">
            <w:pPr>
              <w:rPr>
                <w:sz w:val="20"/>
                <w:szCs w:val="20"/>
              </w:rPr>
            </w:pPr>
          </w:p>
        </w:tc>
        <w:tc>
          <w:tcPr>
            <w:tcW w:w="709" w:type="dxa"/>
          </w:tcPr>
          <w:p w14:paraId="18D58585" w14:textId="77777777" w:rsidR="00514437" w:rsidRPr="007A4D36" w:rsidRDefault="00514437" w:rsidP="006A71B6">
            <w:pPr>
              <w:rPr>
                <w:sz w:val="20"/>
                <w:szCs w:val="20"/>
              </w:rPr>
            </w:pPr>
          </w:p>
        </w:tc>
        <w:tc>
          <w:tcPr>
            <w:tcW w:w="708" w:type="dxa"/>
          </w:tcPr>
          <w:p w14:paraId="526FFEB4" w14:textId="77777777" w:rsidR="00514437" w:rsidRPr="007A4D36" w:rsidRDefault="00514437" w:rsidP="006A71B6">
            <w:pPr>
              <w:rPr>
                <w:sz w:val="20"/>
                <w:szCs w:val="20"/>
              </w:rPr>
            </w:pPr>
          </w:p>
        </w:tc>
      </w:tr>
      <w:tr w:rsidR="00514437" w:rsidRPr="007A4D36" w14:paraId="20D95A36" w14:textId="77777777" w:rsidTr="002415E8">
        <w:trPr>
          <w:trHeight w:hRule="exact" w:val="567"/>
        </w:trPr>
        <w:tc>
          <w:tcPr>
            <w:tcW w:w="1276" w:type="dxa"/>
            <w:vMerge/>
            <w:vAlign w:val="center"/>
          </w:tcPr>
          <w:p w14:paraId="502AD1E0" w14:textId="77777777" w:rsidR="00514437" w:rsidRPr="007A4D36" w:rsidRDefault="00514437" w:rsidP="006A71B6">
            <w:pPr>
              <w:rPr>
                <w:sz w:val="20"/>
                <w:szCs w:val="20"/>
              </w:rPr>
            </w:pPr>
          </w:p>
        </w:tc>
        <w:tc>
          <w:tcPr>
            <w:tcW w:w="1559" w:type="dxa"/>
            <w:vAlign w:val="center"/>
          </w:tcPr>
          <w:p w14:paraId="15C261CF" w14:textId="77777777" w:rsidR="00514437" w:rsidRPr="007A4D36" w:rsidRDefault="00514437" w:rsidP="006A71B6">
            <w:pPr>
              <w:rPr>
                <w:sz w:val="20"/>
                <w:szCs w:val="20"/>
              </w:rPr>
            </w:pPr>
            <w:r w:rsidRPr="007A4D36">
              <w:rPr>
                <w:sz w:val="20"/>
                <w:szCs w:val="20"/>
              </w:rPr>
              <w:t>ΑΝΑΒΑΘΜΙΔΕΣ</w:t>
            </w:r>
          </w:p>
        </w:tc>
        <w:tc>
          <w:tcPr>
            <w:tcW w:w="709" w:type="dxa"/>
          </w:tcPr>
          <w:p w14:paraId="5D2EF719" w14:textId="77777777" w:rsidR="00514437" w:rsidRPr="007A4D36" w:rsidRDefault="00514437" w:rsidP="006A71B6">
            <w:pPr>
              <w:rPr>
                <w:sz w:val="20"/>
                <w:szCs w:val="20"/>
              </w:rPr>
            </w:pPr>
          </w:p>
        </w:tc>
        <w:tc>
          <w:tcPr>
            <w:tcW w:w="709" w:type="dxa"/>
          </w:tcPr>
          <w:p w14:paraId="6DCA5D0F" w14:textId="77777777" w:rsidR="00514437" w:rsidRPr="007A4D36" w:rsidRDefault="00514437" w:rsidP="006A71B6">
            <w:pPr>
              <w:rPr>
                <w:sz w:val="20"/>
                <w:szCs w:val="20"/>
              </w:rPr>
            </w:pPr>
          </w:p>
        </w:tc>
        <w:tc>
          <w:tcPr>
            <w:tcW w:w="709" w:type="dxa"/>
          </w:tcPr>
          <w:p w14:paraId="076106A2" w14:textId="77777777" w:rsidR="00514437" w:rsidRPr="007A4D36" w:rsidRDefault="00514437" w:rsidP="006A71B6">
            <w:pPr>
              <w:rPr>
                <w:sz w:val="20"/>
                <w:szCs w:val="20"/>
              </w:rPr>
            </w:pPr>
          </w:p>
        </w:tc>
        <w:tc>
          <w:tcPr>
            <w:tcW w:w="708" w:type="dxa"/>
          </w:tcPr>
          <w:p w14:paraId="304823D5" w14:textId="77777777" w:rsidR="00514437" w:rsidRPr="007A4D36" w:rsidRDefault="00514437" w:rsidP="006A71B6">
            <w:pPr>
              <w:rPr>
                <w:sz w:val="20"/>
                <w:szCs w:val="20"/>
              </w:rPr>
            </w:pPr>
          </w:p>
        </w:tc>
        <w:tc>
          <w:tcPr>
            <w:tcW w:w="709" w:type="dxa"/>
          </w:tcPr>
          <w:p w14:paraId="5A9377F2" w14:textId="77777777" w:rsidR="00514437" w:rsidRPr="007A4D36" w:rsidRDefault="00514437" w:rsidP="006A71B6">
            <w:pPr>
              <w:rPr>
                <w:sz w:val="20"/>
                <w:szCs w:val="20"/>
              </w:rPr>
            </w:pPr>
          </w:p>
        </w:tc>
        <w:tc>
          <w:tcPr>
            <w:tcW w:w="709" w:type="dxa"/>
          </w:tcPr>
          <w:p w14:paraId="666D6963" w14:textId="77777777" w:rsidR="00514437" w:rsidRPr="007A4D36" w:rsidRDefault="00514437" w:rsidP="006A71B6">
            <w:pPr>
              <w:rPr>
                <w:sz w:val="20"/>
                <w:szCs w:val="20"/>
              </w:rPr>
            </w:pPr>
          </w:p>
        </w:tc>
        <w:tc>
          <w:tcPr>
            <w:tcW w:w="567" w:type="dxa"/>
          </w:tcPr>
          <w:p w14:paraId="0E70D914" w14:textId="77777777" w:rsidR="00514437" w:rsidRPr="007A4D36" w:rsidRDefault="00514437" w:rsidP="006A71B6">
            <w:pPr>
              <w:rPr>
                <w:sz w:val="20"/>
                <w:szCs w:val="20"/>
              </w:rPr>
            </w:pPr>
          </w:p>
        </w:tc>
        <w:tc>
          <w:tcPr>
            <w:tcW w:w="567" w:type="dxa"/>
          </w:tcPr>
          <w:p w14:paraId="1A448D24" w14:textId="77777777" w:rsidR="00514437" w:rsidRPr="007A4D36" w:rsidRDefault="00514437" w:rsidP="006A71B6">
            <w:pPr>
              <w:rPr>
                <w:sz w:val="20"/>
                <w:szCs w:val="20"/>
              </w:rPr>
            </w:pPr>
          </w:p>
        </w:tc>
        <w:tc>
          <w:tcPr>
            <w:tcW w:w="709" w:type="dxa"/>
          </w:tcPr>
          <w:p w14:paraId="52E74C62" w14:textId="77777777" w:rsidR="00514437" w:rsidRPr="007A4D36" w:rsidRDefault="00514437" w:rsidP="006A71B6">
            <w:pPr>
              <w:rPr>
                <w:sz w:val="20"/>
                <w:szCs w:val="20"/>
              </w:rPr>
            </w:pPr>
          </w:p>
        </w:tc>
        <w:tc>
          <w:tcPr>
            <w:tcW w:w="850" w:type="dxa"/>
          </w:tcPr>
          <w:p w14:paraId="0E6A2F2F" w14:textId="77777777" w:rsidR="00514437" w:rsidRPr="007A4D36" w:rsidRDefault="00514437" w:rsidP="006A71B6">
            <w:pPr>
              <w:rPr>
                <w:sz w:val="20"/>
                <w:szCs w:val="20"/>
              </w:rPr>
            </w:pPr>
          </w:p>
        </w:tc>
        <w:tc>
          <w:tcPr>
            <w:tcW w:w="709" w:type="dxa"/>
          </w:tcPr>
          <w:p w14:paraId="1AA0E0EA" w14:textId="77777777" w:rsidR="00514437" w:rsidRPr="007A4D36" w:rsidRDefault="00514437" w:rsidP="006A71B6">
            <w:pPr>
              <w:rPr>
                <w:sz w:val="20"/>
                <w:szCs w:val="20"/>
              </w:rPr>
            </w:pPr>
          </w:p>
        </w:tc>
        <w:tc>
          <w:tcPr>
            <w:tcW w:w="709" w:type="dxa"/>
          </w:tcPr>
          <w:p w14:paraId="28E12562" w14:textId="77777777" w:rsidR="00514437" w:rsidRPr="007A4D36" w:rsidRDefault="00514437" w:rsidP="006A71B6">
            <w:pPr>
              <w:rPr>
                <w:sz w:val="20"/>
                <w:szCs w:val="20"/>
              </w:rPr>
            </w:pPr>
          </w:p>
        </w:tc>
        <w:tc>
          <w:tcPr>
            <w:tcW w:w="708" w:type="dxa"/>
          </w:tcPr>
          <w:p w14:paraId="6063F92A" w14:textId="77777777" w:rsidR="00514437" w:rsidRPr="007A4D36" w:rsidRDefault="00514437" w:rsidP="006A71B6">
            <w:pPr>
              <w:rPr>
                <w:sz w:val="20"/>
                <w:szCs w:val="20"/>
              </w:rPr>
            </w:pPr>
          </w:p>
        </w:tc>
        <w:tc>
          <w:tcPr>
            <w:tcW w:w="709" w:type="dxa"/>
          </w:tcPr>
          <w:p w14:paraId="765AB4EB" w14:textId="77777777" w:rsidR="00514437" w:rsidRPr="007A4D36" w:rsidRDefault="00514437" w:rsidP="006A71B6">
            <w:pPr>
              <w:rPr>
                <w:sz w:val="20"/>
                <w:szCs w:val="20"/>
              </w:rPr>
            </w:pPr>
          </w:p>
        </w:tc>
        <w:tc>
          <w:tcPr>
            <w:tcW w:w="709" w:type="dxa"/>
          </w:tcPr>
          <w:p w14:paraId="10DB9475" w14:textId="77777777" w:rsidR="00514437" w:rsidRPr="007A4D36" w:rsidRDefault="00514437" w:rsidP="006A71B6">
            <w:pPr>
              <w:rPr>
                <w:sz w:val="20"/>
                <w:szCs w:val="20"/>
              </w:rPr>
            </w:pPr>
          </w:p>
        </w:tc>
        <w:tc>
          <w:tcPr>
            <w:tcW w:w="709" w:type="dxa"/>
          </w:tcPr>
          <w:p w14:paraId="52DB145C" w14:textId="77777777" w:rsidR="00514437" w:rsidRPr="007A4D36" w:rsidRDefault="00514437" w:rsidP="006A71B6">
            <w:pPr>
              <w:rPr>
                <w:sz w:val="20"/>
                <w:szCs w:val="20"/>
              </w:rPr>
            </w:pPr>
          </w:p>
        </w:tc>
        <w:tc>
          <w:tcPr>
            <w:tcW w:w="708" w:type="dxa"/>
          </w:tcPr>
          <w:p w14:paraId="39A8EEAE" w14:textId="77777777" w:rsidR="00514437" w:rsidRPr="007A4D36" w:rsidRDefault="00514437" w:rsidP="006A71B6">
            <w:pPr>
              <w:rPr>
                <w:sz w:val="20"/>
                <w:szCs w:val="20"/>
              </w:rPr>
            </w:pPr>
          </w:p>
        </w:tc>
      </w:tr>
      <w:tr w:rsidR="00514437" w:rsidRPr="007A4D36" w14:paraId="6D4C7714" w14:textId="77777777" w:rsidTr="002415E8">
        <w:tc>
          <w:tcPr>
            <w:tcW w:w="2835" w:type="dxa"/>
            <w:gridSpan w:val="2"/>
            <w:vAlign w:val="center"/>
          </w:tcPr>
          <w:p w14:paraId="4D668AA8" w14:textId="77777777" w:rsidR="00514437" w:rsidRPr="007A4D36" w:rsidRDefault="00514437" w:rsidP="006A71B6">
            <w:pPr>
              <w:rPr>
                <w:sz w:val="20"/>
                <w:szCs w:val="20"/>
              </w:rPr>
            </w:pPr>
            <w:r w:rsidRPr="007A4D36">
              <w:rPr>
                <w:sz w:val="20"/>
                <w:szCs w:val="20"/>
              </w:rPr>
              <w:t>ΕΠΑΝΕΜΒΟΛΙΑΣΜΟΣ</w:t>
            </w:r>
          </w:p>
        </w:tc>
        <w:tc>
          <w:tcPr>
            <w:tcW w:w="709" w:type="dxa"/>
          </w:tcPr>
          <w:p w14:paraId="71E21BFB" w14:textId="77777777" w:rsidR="00514437" w:rsidRPr="007A4D36" w:rsidRDefault="00514437" w:rsidP="006A71B6">
            <w:pPr>
              <w:rPr>
                <w:sz w:val="20"/>
                <w:szCs w:val="20"/>
              </w:rPr>
            </w:pPr>
          </w:p>
        </w:tc>
        <w:tc>
          <w:tcPr>
            <w:tcW w:w="709" w:type="dxa"/>
          </w:tcPr>
          <w:p w14:paraId="0A585AEE" w14:textId="77777777" w:rsidR="00514437" w:rsidRPr="007A4D36" w:rsidRDefault="00514437" w:rsidP="006A71B6">
            <w:pPr>
              <w:rPr>
                <w:sz w:val="20"/>
                <w:szCs w:val="20"/>
              </w:rPr>
            </w:pPr>
          </w:p>
        </w:tc>
        <w:tc>
          <w:tcPr>
            <w:tcW w:w="709" w:type="dxa"/>
          </w:tcPr>
          <w:p w14:paraId="7AA521EB" w14:textId="77777777" w:rsidR="00514437" w:rsidRPr="007A4D36" w:rsidRDefault="00514437" w:rsidP="006A71B6">
            <w:pPr>
              <w:rPr>
                <w:sz w:val="20"/>
                <w:szCs w:val="20"/>
              </w:rPr>
            </w:pPr>
          </w:p>
        </w:tc>
        <w:tc>
          <w:tcPr>
            <w:tcW w:w="708" w:type="dxa"/>
          </w:tcPr>
          <w:p w14:paraId="2C131CD3" w14:textId="77777777" w:rsidR="00514437" w:rsidRPr="007A4D36" w:rsidRDefault="00514437" w:rsidP="006A71B6">
            <w:pPr>
              <w:rPr>
                <w:sz w:val="20"/>
                <w:szCs w:val="20"/>
              </w:rPr>
            </w:pPr>
          </w:p>
        </w:tc>
        <w:tc>
          <w:tcPr>
            <w:tcW w:w="709" w:type="dxa"/>
          </w:tcPr>
          <w:p w14:paraId="74458638" w14:textId="77777777" w:rsidR="00514437" w:rsidRPr="007A4D36" w:rsidRDefault="00514437" w:rsidP="006A71B6">
            <w:pPr>
              <w:rPr>
                <w:sz w:val="20"/>
                <w:szCs w:val="20"/>
              </w:rPr>
            </w:pPr>
          </w:p>
        </w:tc>
        <w:tc>
          <w:tcPr>
            <w:tcW w:w="709" w:type="dxa"/>
          </w:tcPr>
          <w:p w14:paraId="2A3AFBB2" w14:textId="77777777" w:rsidR="00514437" w:rsidRPr="007A4D36" w:rsidRDefault="00514437" w:rsidP="006A71B6">
            <w:pPr>
              <w:rPr>
                <w:sz w:val="20"/>
                <w:szCs w:val="20"/>
              </w:rPr>
            </w:pPr>
          </w:p>
        </w:tc>
        <w:tc>
          <w:tcPr>
            <w:tcW w:w="567" w:type="dxa"/>
          </w:tcPr>
          <w:p w14:paraId="33D69E20" w14:textId="77777777" w:rsidR="00514437" w:rsidRPr="007A4D36" w:rsidRDefault="00514437" w:rsidP="006A71B6">
            <w:pPr>
              <w:rPr>
                <w:sz w:val="20"/>
                <w:szCs w:val="20"/>
              </w:rPr>
            </w:pPr>
          </w:p>
        </w:tc>
        <w:tc>
          <w:tcPr>
            <w:tcW w:w="567" w:type="dxa"/>
          </w:tcPr>
          <w:p w14:paraId="4B7D0FE2" w14:textId="77777777" w:rsidR="00514437" w:rsidRPr="007A4D36" w:rsidRDefault="00514437" w:rsidP="006A71B6">
            <w:pPr>
              <w:rPr>
                <w:sz w:val="20"/>
                <w:szCs w:val="20"/>
              </w:rPr>
            </w:pPr>
          </w:p>
        </w:tc>
        <w:tc>
          <w:tcPr>
            <w:tcW w:w="709" w:type="dxa"/>
          </w:tcPr>
          <w:p w14:paraId="17D73E46" w14:textId="77777777" w:rsidR="00514437" w:rsidRPr="007A4D36" w:rsidRDefault="00514437" w:rsidP="006A71B6">
            <w:pPr>
              <w:rPr>
                <w:sz w:val="20"/>
                <w:szCs w:val="20"/>
              </w:rPr>
            </w:pPr>
          </w:p>
        </w:tc>
        <w:tc>
          <w:tcPr>
            <w:tcW w:w="850" w:type="dxa"/>
          </w:tcPr>
          <w:p w14:paraId="377CCFDB" w14:textId="77777777" w:rsidR="00514437" w:rsidRPr="007A4D36" w:rsidRDefault="00514437" w:rsidP="006A71B6">
            <w:pPr>
              <w:rPr>
                <w:sz w:val="20"/>
                <w:szCs w:val="20"/>
              </w:rPr>
            </w:pPr>
          </w:p>
        </w:tc>
        <w:tc>
          <w:tcPr>
            <w:tcW w:w="709" w:type="dxa"/>
          </w:tcPr>
          <w:p w14:paraId="4A3EE8E3" w14:textId="77777777" w:rsidR="00514437" w:rsidRPr="007A4D36" w:rsidRDefault="00514437" w:rsidP="006A71B6">
            <w:pPr>
              <w:rPr>
                <w:sz w:val="20"/>
                <w:szCs w:val="20"/>
              </w:rPr>
            </w:pPr>
          </w:p>
        </w:tc>
        <w:tc>
          <w:tcPr>
            <w:tcW w:w="709" w:type="dxa"/>
          </w:tcPr>
          <w:p w14:paraId="6A792E9E" w14:textId="77777777" w:rsidR="00514437" w:rsidRPr="007A4D36" w:rsidRDefault="00514437" w:rsidP="006A71B6">
            <w:pPr>
              <w:rPr>
                <w:sz w:val="20"/>
                <w:szCs w:val="20"/>
              </w:rPr>
            </w:pPr>
          </w:p>
        </w:tc>
        <w:tc>
          <w:tcPr>
            <w:tcW w:w="708" w:type="dxa"/>
          </w:tcPr>
          <w:p w14:paraId="45FE61A7" w14:textId="77777777" w:rsidR="00514437" w:rsidRPr="007A4D36" w:rsidRDefault="00514437" w:rsidP="006A71B6">
            <w:pPr>
              <w:rPr>
                <w:sz w:val="20"/>
                <w:szCs w:val="20"/>
              </w:rPr>
            </w:pPr>
          </w:p>
        </w:tc>
        <w:tc>
          <w:tcPr>
            <w:tcW w:w="709" w:type="dxa"/>
          </w:tcPr>
          <w:p w14:paraId="4AF51FFB" w14:textId="77777777" w:rsidR="00514437" w:rsidRPr="007A4D36" w:rsidRDefault="00514437" w:rsidP="006A71B6">
            <w:pPr>
              <w:rPr>
                <w:sz w:val="20"/>
                <w:szCs w:val="20"/>
              </w:rPr>
            </w:pPr>
          </w:p>
        </w:tc>
        <w:tc>
          <w:tcPr>
            <w:tcW w:w="709" w:type="dxa"/>
          </w:tcPr>
          <w:p w14:paraId="38D8B1A2" w14:textId="77777777" w:rsidR="00514437" w:rsidRPr="007A4D36" w:rsidRDefault="00514437" w:rsidP="006A71B6">
            <w:pPr>
              <w:rPr>
                <w:sz w:val="20"/>
                <w:szCs w:val="20"/>
              </w:rPr>
            </w:pPr>
          </w:p>
        </w:tc>
        <w:tc>
          <w:tcPr>
            <w:tcW w:w="709" w:type="dxa"/>
          </w:tcPr>
          <w:p w14:paraId="6C235855" w14:textId="77777777" w:rsidR="00514437" w:rsidRPr="007A4D36" w:rsidRDefault="00514437" w:rsidP="006A71B6">
            <w:pPr>
              <w:rPr>
                <w:sz w:val="20"/>
                <w:szCs w:val="20"/>
              </w:rPr>
            </w:pPr>
          </w:p>
        </w:tc>
        <w:tc>
          <w:tcPr>
            <w:tcW w:w="708" w:type="dxa"/>
          </w:tcPr>
          <w:p w14:paraId="2300B5D5" w14:textId="77777777" w:rsidR="00514437" w:rsidRPr="007A4D36" w:rsidRDefault="00514437" w:rsidP="006A71B6">
            <w:pPr>
              <w:rPr>
                <w:sz w:val="20"/>
                <w:szCs w:val="20"/>
              </w:rPr>
            </w:pPr>
          </w:p>
        </w:tc>
      </w:tr>
    </w:tbl>
    <w:p w14:paraId="29813E24" w14:textId="77777777" w:rsidR="00514437" w:rsidRPr="006F14B4" w:rsidRDefault="00514437" w:rsidP="006A71B6"/>
    <w:p w14:paraId="5E39B8ED" w14:textId="77777777" w:rsidR="00514437" w:rsidRPr="006F14B4" w:rsidRDefault="00514437" w:rsidP="006A71B6">
      <w:r w:rsidRPr="006F14B4">
        <w:t xml:space="preserve">Παρατηρήσεις – Προβλήματα επί των διενεργηθέντων ελέγχων:  </w:t>
      </w:r>
    </w:p>
    <w:p w14:paraId="677851BC" w14:textId="77777777" w:rsidR="00514437" w:rsidRPr="006F14B4" w:rsidRDefault="00514437" w:rsidP="006A71B6">
      <w:r w:rsidRPr="006F14B4">
        <w:t>…………………………………………………………………………………………………………………………………………………………………………………………………………………………………………………………………………………………………………………………………………………………………………………………………………………………………………</w:t>
      </w:r>
    </w:p>
    <w:p w14:paraId="0DE479E2" w14:textId="77777777" w:rsidR="00514437" w:rsidRPr="006F14B4" w:rsidRDefault="00514437" w:rsidP="006A71B6">
      <w:r w:rsidRPr="006F14B4">
        <w:t xml:space="preserve">                                                                                                ΓΕΝΙΚΕΣ ΠΑΡΑΤΗΡΗΣΕΙΣ</w:t>
      </w:r>
    </w:p>
    <w:p w14:paraId="11248BC0" w14:textId="77777777" w:rsidR="00514437" w:rsidRPr="006F14B4" w:rsidRDefault="00514437" w:rsidP="006A71B6">
      <w:r w:rsidRPr="006F14B4">
        <w:t xml:space="preserve">                                                                                                                                                                                                   ( Ημερομηνία** )</w:t>
      </w:r>
    </w:p>
    <w:p w14:paraId="42120484" w14:textId="77777777" w:rsidR="00514437" w:rsidRPr="006F14B4" w:rsidRDefault="00514437" w:rsidP="006A71B6"/>
    <w:p w14:paraId="48440588" w14:textId="77777777" w:rsidR="005474FA" w:rsidRPr="006F14B4" w:rsidRDefault="00514437" w:rsidP="006A71B6">
      <w:r w:rsidRPr="006F14B4">
        <w:t xml:space="preserve">                ΟΙ ΕΛΕΓΚΤΕΣ                                                                                                                                               Ο ΔΙΕΥΘΥΝΤΗΣ ΑΓΡΟΤΙΚΗΣ </w:t>
      </w:r>
    </w:p>
    <w:p w14:paraId="74951A7B" w14:textId="77777777" w:rsidR="00514437" w:rsidRPr="006F14B4" w:rsidRDefault="00514437" w:rsidP="006A71B6">
      <w:pPr>
        <w:ind w:left="9639"/>
      </w:pPr>
      <w:r w:rsidRPr="006F14B4">
        <w:t>ΟΙΚΟΝΟΜΙΑΣ &amp; ΚΤΗΝΙΑΤΡΙΚΗΣ</w:t>
      </w:r>
    </w:p>
    <w:p w14:paraId="1725C5FD" w14:textId="77777777" w:rsidR="00514437" w:rsidRPr="006F14B4" w:rsidRDefault="00514437" w:rsidP="006A71B6">
      <w:r w:rsidRPr="006F14B4">
        <w:t xml:space="preserve">                                                                                                                                                                   (Ονοματεπώνυμα, υπογραφές, σφραγίδα της </w:t>
      </w:r>
      <w:r w:rsidR="00B43A1C">
        <w:t>ΔΑΟΚ</w:t>
      </w:r>
      <w:r w:rsidRPr="006F14B4">
        <w:t>)</w:t>
      </w:r>
    </w:p>
    <w:p w14:paraId="1F294491" w14:textId="77777777" w:rsidR="00514437" w:rsidRPr="006F14B4" w:rsidRDefault="00514437" w:rsidP="006A71B6">
      <w:r w:rsidRPr="006F14B4">
        <w:tab/>
      </w:r>
      <w:r w:rsidRPr="006F14B4">
        <w:tab/>
      </w:r>
      <w:r w:rsidRPr="006F14B4">
        <w:tab/>
      </w:r>
      <w:r w:rsidRPr="006F14B4">
        <w:tab/>
      </w:r>
      <w:r w:rsidRPr="006F14B4">
        <w:tab/>
      </w:r>
      <w:r w:rsidRPr="006F14B4">
        <w:br w:type="page"/>
      </w:r>
    </w:p>
    <w:p w14:paraId="0D38375C" w14:textId="77777777" w:rsidR="00514437" w:rsidRPr="006F14B4" w:rsidRDefault="00514437" w:rsidP="006A71B6"/>
    <w:p w14:paraId="40B07F3E" w14:textId="77777777" w:rsidR="00514437" w:rsidRPr="006F14B4" w:rsidRDefault="00514437" w:rsidP="006A71B6">
      <w:pPr>
        <w:jc w:val="center"/>
        <w:rPr>
          <w:b/>
        </w:rPr>
      </w:pPr>
      <w:r w:rsidRPr="006F14B4">
        <w:rPr>
          <w:b/>
        </w:rPr>
        <w:t>ΥΠΟΔΕΙΓΜΑ</w:t>
      </w:r>
      <w:r w:rsidR="00436A6F" w:rsidRPr="006F14B4">
        <w:rPr>
          <w:b/>
        </w:rPr>
        <w:t>/ΦΟΡΜΑ</w:t>
      </w:r>
      <w:r w:rsidRPr="006F14B4">
        <w:rPr>
          <w:b/>
        </w:rPr>
        <w:t xml:space="preserve"> 5</w:t>
      </w:r>
    </w:p>
    <w:p w14:paraId="4E0E378D" w14:textId="77777777" w:rsidR="00514437" w:rsidRPr="006F14B4" w:rsidRDefault="00514437" w:rsidP="006A71B6">
      <w:pPr>
        <w:jc w:val="center"/>
        <w:rPr>
          <w:b/>
        </w:rPr>
      </w:pPr>
      <w:r w:rsidRPr="006F14B4">
        <w:rPr>
          <w:b/>
        </w:rPr>
        <w:t>ΠΙΝΑΚΑΣ ΒΑΘΜΟΛΟΓΙΑΣ ΚΑΙ ΣΕΙΡΑΣ ΠΡΟΤΕΡΑΙΟΤΗΤΑΣ</w:t>
      </w:r>
    </w:p>
    <w:p w14:paraId="127607BF" w14:textId="77777777" w:rsidR="00436A6F" w:rsidRPr="006F14B4" w:rsidRDefault="00436A6F" w:rsidP="006A71B6">
      <w:pPr>
        <w:spacing w:after="200"/>
        <w:rPr>
          <w:rFonts w:eastAsia="Times New Roman"/>
          <w:sz w:val="22"/>
          <w:szCs w:val="22"/>
          <w:lang w:eastAsia="en-US"/>
        </w:rPr>
      </w:pPr>
    </w:p>
    <w:p w14:paraId="5513F6F6" w14:textId="6F649106" w:rsidR="00270C27" w:rsidRPr="006F14B4" w:rsidRDefault="00632751" w:rsidP="00FF093E">
      <w:pPr>
        <w:spacing w:after="200"/>
        <w:jc w:val="center"/>
        <w:rPr>
          <w:rFonts w:eastAsia="Times New Roman"/>
          <w:sz w:val="22"/>
          <w:szCs w:val="22"/>
          <w:lang w:eastAsia="en-US"/>
        </w:rPr>
      </w:pPr>
      <w:r w:rsidRPr="00067B20">
        <w:rPr>
          <w:noProof/>
        </w:rPr>
        <w:drawing>
          <wp:inline distT="0" distB="0" distL="0" distR="0" wp14:anchorId="56924E44" wp14:editId="4E7B687E">
            <wp:extent cx="8658225" cy="4391025"/>
            <wp:effectExtent l="0" t="0" r="0" b="0"/>
            <wp:docPr id="2"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58225" cy="4391025"/>
                    </a:xfrm>
                    <a:prstGeom prst="rect">
                      <a:avLst/>
                    </a:prstGeom>
                    <a:noFill/>
                    <a:ln>
                      <a:noFill/>
                    </a:ln>
                  </pic:spPr>
                </pic:pic>
              </a:graphicData>
            </a:graphic>
          </wp:inline>
        </w:drawing>
      </w:r>
    </w:p>
    <w:p w14:paraId="79F62DA1" w14:textId="77777777" w:rsidR="00F57D05" w:rsidRPr="006F14B4" w:rsidRDefault="00F57D05" w:rsidP="006A71B6">
      <w:pPr>
        <w:spacing w:after="200"/>
        <w:rPr>
          <w:rFonts w:eastAsia="Times New Roman"/>
          <w:sz w:val="22"/>
          <w:szCs w:val="22"/>
          <w:lang w:eastAsia="en-US"/>
        </w:rPr>
      </w:pPr>
    </w:p>
    <w:p w14:paraId="744179C3" w14:textId="77777777" w:rsidR="00F57D05" w:rsidRPr="006F14B4" w:rsidRDefault="00F57D05" w:rsidP="006A71B6">
      <w:pPr>
        <w:spacing w:after="200"/>
        <w:rPr>
          <w:rFonts w:eastAsia="Times New Roman"/>
          <w:sz w:val="22"/>
          <w:szCs w:val="22"/>
          <w:lang w:eastAsia="en-US"/>
        </w:rPr>
      </w:pPr>
    </w:p>
    <w:p w14:paraId="0EE92CD9" w14:textId="77777777" w:rsidR="00332089" w:rsidRPr="006F14B4" w:rsidRDefault="00332089" w:rsidP="006A71B6">
      <w:pPr>
        <w:spacing w:after="200"/>
        <w:rPr>
          <w:rFonts w:eastAsia="Times New Roman"/>
          <w:sz w:val="22"/>
          <w:szCs w:val="22"/>
          <w:lang w:eastAsia="en-US"/>
        </w:rPr>
      </w:pPr>
    </w:p>
    <w:p w14:paraId="226A2FD0" w14:textId="77777777" w:rsidR="00514437" w:rsidRPr="006F14B4" w:rsidRDefault="00514437" w:rsidP="006A71B6"/>
    <w:p w14:paraId="5EB91421" w14:textId="77777777" w:rsidR="00514437" w:rsidRPr="006F14B4" w:rsidRDefault="00514437" w:rsidP="006A71B6">
      <w:pPr>
        <w:sectPr w:rsidR="00514437" w:rsidRPr="006F14B4" w:rsidSect="00F57D05">
          <w:pgSz w:w="15840" w:h="12240" w:orient="landscape" w:code="1"/>
          <w:pgMar w:top="57" w:right="284" w:bottom="57" w:left="284" w:header="709" w:footer="391" w:gutter="0"/>
          <w:cols w:space="708"/>
          <w:docGrid w:linePitch="360"/>
        </w:sectPr>
      </w:pPr>
    </w:p>
    <w:p w14:paraId="7D462075" w14:textId="77777777" w:rsidR="00514437" w:rsidRPr="006F14B4" w:rsidRDefault="00514437" w:rsidP="006A71B6"/>
    <w:p w14:paraId="06582CFB" w14:textId="77777777" w:rsidR="00514437" w:rsidRPr="006F14B4" w:rsidRDefault="00514437" w:rsidP="006A71B6">
      <w:pPr>
        <w:jc w:val="center"/>
        <w:rPr>
          <w:b/>
        </w:rPr>
      </w:pPr>
      <w:r w:rsidRPr="006F14B4">
        <w:rPr>
          <w:b/>
        </w:rPr>
        <w:t>ΥΠΟΔΕΙΓΜΑ</w:t>
      </w:r>
      <w:r w:rsidR="00354F53" w:rsidRPr="006F14B4">
        <w:rPr>
          <w:b/>
        </w:rPr>
        <w:t xml:space="preserve">/ΦΟΡΜΑ </w:t>
      </w:r>
      <w:r w:rsidRPr="006F14B4">
        <w:rPr>
          <w:b/>
        </w:rPr>
        <w:t xml:space="preserve"> 6 Α</w:t>
      </w:r>
      <w:r w:rsidR="00354F53" w:rsidRPr="006F14B4">
        <w:rPr>
          <w:b/>
        </w:rPr>
        <w:t xml:space="preserve"> </w:t>
      </w:r>
    </w:p>
    <w:p w14:paraId="7FC2520D" w14:textId="77777777" w:rsidR="00514437" w:rsidRPr="006F14B4" w:rsidRDefault="00514437" w:rsidP="006A71B6">
      <w:pPr>
        <w:jc w:val="center"/>
        <w:rPr>
          <w:b/>
        </w:rPr>
      </w:pPr>
      <w:r w:rsidRPr="006F14B4">
        <w:rPr>
          <w:b/>
        </w:rPr>
        <w:t>ΣΕΙΡΑ ΠΡΟΤΕΡΑΙΟΤΗΤΑΣ ΑΙΤΟΥΝΤΩΝ ΕΝΤΑΞΗ ΣΤΟ ΠΡΟΓΡΑΜΜΑ</w:t>
      </w:r>
    </w:p>
    <w:p w14:paraId="5CD2B7C1" w14:textId="77777777" w:rsidR="00354F53" w:rsidRPr="006F14B4" w:rsidRDefault="00354F53" w:rsidP="006A71B6">
      <w:pPr>
        <w:jc w:val="center"/>
        <w:rPr>
          <w:b/>
        </w:rPr>
      </w:pPr>
    </w:p>
    <w:p w14:paraId="1AE04AD8" w14:textId="77777777" w:rsidR="00354F53" w:rsidRPr="006F14B4" w:rsidRDefault="00354F53" w:rsidP="006A71B6">
      <w:pPr>
        <w:jc w:val="center"/>
        <w:rPr>
          <w:b/>
        </w:rPr>
      </w:pPr>
    </w:p>
    <w:p w14:paraId="29A4113E" w14:textId="709495A4" w:rsidR="009453B4" w:rsidRPr="006F14B4" w:rsidRDefault="00632751" w:rsidP="006A71B6">
      <w:pPr>
        <w:spacing w:after="200"/>
        <w:rPr>
          <w:rFonts w:eastAsia="Times New Roman"/>
          <w:sz w:val="22"/>
          <w:szCs w:val="22"/>
          <w:lang w:eastAsia="en-US"/>
        </w:rPr>
      </w:pPr>
      <w:r w:rsidRPr="00067B20">
        <w:rPr>
          <w:noProof/>
        </w:rPr>
        <w:drawing>
          <wp:inline distT="0" distB="0" distL="0" distR="0" wp14:anchorId="45D175F9" wp14:editId="5B1FDE00">
            <wp:extent cx="7953375" cy="3152775"/>
            <wp:effectExtent l="0" t="0" r="0" b="0"/>
            <wp:docPr id="3"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53375" cy="3152775"/>
                    </a:xfrm>
                    <a:prstGeom prst="rect">
                      <a:avLst/>
                    </a:prstGeom>
                    <a:noFill/>
                    <a:ln>
                      <a:noFill/>
                    </a:ln>
                  </pic:spPr>
                </pic:pic>
              </a:graphicData>
            </a:graphic>
          </wp:inline>
        </w:drawing>
      </w:r>
    </w:p>
    <w:p w14:paraId="16364A06" w14:textId="77777777" w:rsidR="009453B4" w:rsidRPr="006F14B4" w:rsidRDefault="009453B4" w:rsidP="006A71B6">
      <w:pPr>
        <w:spacing w:after="200"/>
        <w:rPr>
          <w:rFonts w:eastAsia="Times New Roman"/>
          <w:sz w:val="22"/>
          <w:szCs w:val="22"/>
          <w:lang w:eastAsia="en-US"/>
        </w:rPr>
      </w:pPr>
    </w:p>
    <w:p w14:paraId="3BC27B22" w14:textId="77777777" w:rsidR="00354F53" w:rsidRPr="006F14B4" w:rsidRDefault="00354F53" w:rsidP="006A71B6">
      <w:pPr>
        <w:spacing w:after="200"/>
        <w:rPr>
          <w:rFonts w:eastAsia="Times New Roman"/>
          <w:sz w:val="22"/>
          <w:szCs w:val="22"/>
          <w:lang w:eastAsia="en-US"/>
        </w:rPr>
      </w:pPr>
    </w:p>
    <w:p w14:paraId="2EFA8E9C" w14:textId="77777777" w:rsidR="00354F53" w:rsidRPr="006F14B4" w:rsidRDefault="00354F53" w:rsidP="006A71B6">
      <w:pPr>
        <w:jc w:val="center"/>
        <w:rPr>
          <w:b/>
        </w:rPr>
      </w:pPr>
    </w:p>
    <w:p w14:paraId="5D3DC68B" w14:textId="77777777" w:rsidR="007679FA" w:rsidRPr="006F14B4" w:rsidRDefault="007679FA" w:rsidP="006A71B6">
      <w:r w:rsidRPr="006F14B4">
        <w:t>ΣΤΟ ΥΠΟΔΕΙΓΜΑ 6 Α ΚΑΤΑΓΡΑΦΕΤΑΙ ΤΟ ΣΥΝΟΛΟ ΤΩΝ ΑΙΤΟΥΝΤΩΝ ΠΑΡΑΓΩΓΩΝ ΚΑΙ ΤΩΝ ΤΕΜΑΧΙΩΝ ΠΡΟΣ ΕΝΤΑΞΗ ΣΤΟ ΠΡΟΓΡΑΜΜΑ</w:t>
      </w:r>
    </w:p>
    <w:p w14:paraId="25F6B477" w14:textId="77777777" w:rsidR="00354F53" w:rsidRPr="006F14B4" w:rsidRDefault="00354F53" w:rsidP="006A71B6">
      <w:pPr>
        <w:jc w:val="center"/>
        <w:rPr>
          <w:b/>
        </w:rPr>
      </w:pPr>
    </w:p>
    <w:p w14:paraId="0475F746" w14:textId="77777777" w:rsidR="00354F53" w:rsidRPr="006F14B4" w:rsidRDefault="00354F53" w:rsidP="006A71B6">
      <w:pPr>
        <w:jc w:val="center"/>
        <w:rPr>
          <w:b/>
        </w:rPr>
      </w:pPr>
    </w:p>
    <w:p w14:paraId="3C9BFB31" w14:textId="77777777" w:rsidR="00354F53" w:rsidRPr="006F14B4" w:rsidRDefault="00354F53" w:rsidP="006A71B6">
      <w:pPr>
        <w:spacing w:after="200"/>
        <w:rPr>
          <w:b/>
        </w:rPr>
      </w:pPr>
      <w:r w:rsidRPr="006F14B4">
        <w:rPr>
          <w:b/>
        </w:rPr>
        <w:br w:type="page"/>
      </w:r>
    </w:p>
    <w:p w14:paraId="47005A92" w14:textId="77777777" w:rsidR="00354F53" w:rsidRPr="006F14B4" w:rsidRDefault="00354F53" w:rsidP="006A71B6">
      <w:pPr>
        <w:jc w:val="center"/>
        <w:rPr>
          <w:b/>
        </w:rPr>
      </w:pPr>
    </w:p>
    <w:p w14:paraId="739F6FB9" w14:textId="77777777" w:rsidR="00514437" w:rsidRPr="006F14B4" w:rsidRDefault="00514437" w:rsidP="006A71B6">
      <w:pPr>
        <w:jc w:val="center"/>
        <w:rPr>
          <w:b/>
        </w:rPr>
      </w:pPr>
      <w:r w:rsidRPr="006F14B4">
        <w:rPr>
          <w:b/>
        </w:rPr>
        <w:t>ΥΠΟΔΕΙΓΜΑ</w:t>
      </w:r>
      <w:r w:rsidR="00354F53" w:rsidRPr="006F14B4">
        <w:rPr>
          <w:b/>
          <w:lang w:val="en-US"/>
        </w:rPr>
        <w:t>/ΦΟΡΜΑ</w:t>
      </w:r>
      <w:r w:rsidRPr="006F14B4">
        <w:rPr>
          <w:b/>
        </w:rPr>
        <w:t xml:space="preserve"> 6 Γ ΑΠΟΧΩΡΙΣΑΝΤΕΣ ΠΑΡΑΓΩΓΟΙ</w:t>
      </w:r>
    </w:p>
    <w:p w14:paraId="468E007F" w14:textId="77777777" w:rsidR="00354F53" w:rsidRPr="006F14B4" w:rsidRDefault="00354F53" w:rsidP="006A71B6">
      <w:pPr>
        <w:rPr>
          <w:b/>
        </w:rPr>
      </w:pPr>
    </w:p>
    <w:p w14:paraId="50B5DE61" w14:textId="6325E038" w:rsidR="00354F53" w:rsidRPr="006F14B4" w:rsidRDefault="00632751" w:rsidP="00BB0EF5">
      <w:pPr>
        <w:jc w:val="center"/>
        <w:rPr>
          <w:b/>
        </w:rPr>
      </w:pPr>
      <w:r w:rsidRPr="00067B20">
        <w:rPr>
          <w:noProof/>
        </w:rPr>
        <w:drawing>
          <wp:inline distT="0" distB="0" distL="0" distR="0" wp14:anchorId="0FA7A12F" wp14:editId="2B3D20F3">
            <wp:extent cx="6296025" cy="3314700"/>
            <wp:effectExtent l="0" t="0" r="0" b="0"/>
            <wp:docPr id="4"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96025" cy="3314700"/>
                    </a:xfrm>
                    <a:prstGeom prst="rect">
                      <a:avLst/>
                    </a:prstGeom>
                    <a:noFill/>
                    <a:ln>
                      <a:noFill/>
                    </a:ln>
                  </pic:spPr>
                </pic:pic>
              </a:graphicData>
            </a:graphic>
          </wp:inline>
        </w:drawing>
      </w:r>
    </w:p>
    <w:p w14:paraId="6C210BB3" w14:textId="77777777" w:rsidR="00354F53" w:rsidRPr="006F14B4" w:rsidRDefault="00354F53" w:rsidP="006A71B6">
      <w:pPr>
        <w:rPr>
          <w:b/>
        </w:rPr>
      </w:pPr>
    </w:p>
    <w:p w14:paraId="4ACAB169" w14:textId="77777777" w:rsidR="00354F53" w:rsidRPr="006F14B4" w:rsidRDefault="00354F53" w:rsidP="006A71B6">
      <w:pPr>
        <w:jc w:val="center"/>
        <w:rPr>
          <w:b/>
        </w:rPr>
      </w:pPr>
    </w:p>
    <w:p w14:paraId="5D04EBD3" w14:textId="77777777" w:rsidR="00514437" w:rsidRPr="006F14B4" w:rsidRDefault="00514437" w:rsidP="006A71B6">
      <w:pPr>
        <w:jc w:val="both"/>
      </w:pPr>
    </w:p>
    <w:p w14:paraId="20D7DFF6" w14:textId="77777777" w:rsidR="00514437" w:rsidRPr="006F14B4" w:rsidRDefault="00514437" w:rsidP="006A71B6"/>
    <w:p w14:paraId="14B79FD6" w14:textId="77777777" w:rsidR="00514437" w:rsidRPr="006F14B4" w:rsidRDefault="00514437" w:rsidP="006A71B6"/>
    <w:p w14:paraId="637B8272" w14:textId="77777777" w:rsidR="00514437" w:rsidRPr="006F14B4" w:rsidRDefault="00514437" w:rsidP="006A71B6"/>
    <w:p w14:paraId="144847FA" w14:textId="77777777" w:rsidR="00514437" w:rsidRPr="006F14B4" w:rsidRDefault="00514437" w:rsidP="006A71B6"/>
    <w:p w14:paraId="33FDFF43" w14:textId="77777777" w:rsidR="00514437" w:rsidRPr="006F14B4" w:rsidRDefault="00514437" w:rsidP="006A71B6">
      <w:pPr>
        <w:sectPr w:rsidR="00514437" w:rsidRPr="006F14B4" w:rsidSect="00426533">
          <w:pgSz w:w="15840" w:h="12240" w:orient="landscape" w:code="1"/>
          <w:pgMar w:top="1247" w:right="1361" w:bottom="1247" w:left="1361" w:header="709" w:footer="391" w:gutter="0"/>
          <w:cols w:space="708"/>
          <w:docGrid w:linePitch="360"/>
        </w:sectPr>
      </w:pPr>
    </w:p>
    <w:p w14:paraId="32368515" w14:textId="77777777" w:rsidR="00514437" w:rsidRPr="006F14B4" w:rsidRDefault="00514437" w:rsidP="006A71B6">
      <w:pPr>
        <w:jc w:val="center"/>
        <w:rPr>
          <w:b/>
        </w:rPr>
      </w:pPr>
      <w:r w:rsidRPr="006F14B4">
        <w:rPr>
          <w:b/>
        </w:rPr>
        <w:lastRenderedPageBreak/>
        <w:t>ΥΠΟΔΕΙΓΜΑ 7</w:t>
      </w:r>
    </w:p>
    <w:p w14:paraId="709C4500" w14:textId="77777777" w:rsidR="00514437" w:rsidRPr="006F14B4" w:rsidRDefault="00514437" w:rsidP="006A71B6">
      <w:pPr>
        <w:jc w:val="center"/>
      </w:pPr>
      <w:r w:rsidRPr="006F14B4">
        <w:rPr>
          <w:b/>
        </w:rPr>
        <w:t>ΕΝΣΤΑΣΗ</w:t>
      </w:r>
    </w:p>
    <w:tbl>
      <w:tblPr>
        <w:tblpPr w:leftFromText="180" w:rightFromText="180" w:vertAnchor="text" w:horzAnchor="margin" w:tblpXSpec="center" w:tblpY="289"/>
        <w:tblW w:w="974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12"/>
        <w:gridCol w:w="5035"/>
      </w:tblGrid>
      <w:tr w:rsidR="00514437" w:rsidRPr="007A4D36" w14:paraId="64ABF7DC" w14:textId="77777777" w:rsidTr="00556DE2">
        <w:trPr>
          <w:trHeight w:val="671"/>
        </w:trPr>
        <w:tc>
          <w:tcPr>
            <w:tcW w:w="4712" w:type="dxa"/>
            <w:tcBorders>
              <w:top w:val="single" w:sz="4" w:space="0" w:color="auto"/>
              <w:bottom w:val="single" w:sz="4" w:space="0" w:color="auto"/>
              <w:right w:val="single" w:sz="4" w:space="0" w:color="auto"/>
            </w:tcBorders>
          </w:tcPr>
          <w:p w14:paraId="3610110E" w14:textId="77777777" w:rsidR="00514437" w:rsidRPr="007A4D36" w:rsidRDefault="00514437" w:rsidP="006A71B6">
            <w:pPr>
              <w:rPr>
                <w:sz w:val="20"/>
                <w:szCs w:val="20"/>
              </w:rPr>
            </w:pPr>
          </w:p>
          <w:p w14:paraId="216B09E6" w14:textId="77777777" w:rsidR="00514437" w:rsidRPr="007A4D36" w:rsidRDefault="00514437" w:rsidP="006A71B6">
            <w:pPr>
              <w:rPr>
                <w:sz w:val="20"/>
                <w:szCs w:val="20"/>
              </w:rPr>
            </w:pPr>
            <w:r w:rsidRPr="007A4D36">
              <w:rPr>
                <w:sz w:val="20"/>
                <w:szCs w:val="20"/>
              </w:rPr>
              <w:t>ΠΡΟΣ: ΠΕΡΙΦΕΡΕΙΑΚΗ ΕΝΟΤΗΤΑ………………………………</w:t>
            </w:r>
          </w:p>
          <w:p w14:paraId="22677ECB" w14:textId="77777777" w:rsidR="00514437" w:rsidRPr="007A4D36" w:rsidRDefault="00514437" w:rsidP="006A71B6">
            <w:pPr>
              <w:rPr>
                <w:sz w:val="20"/>
                <w:szCs w:val="20"/>
              </w:rPr>
            </w:pPr>
            <w:r w:rsidRPr="007A4D36">
              <w:rPr>
                <w:sz w:val="20"/>
                <w:szCs w:val="20"/>
              </w:rPr>
              <w:t>ΔΙΕΥΘΥΝΣΗ ΑΓΡΟΤΙΚΗΣ ΟΙΚΟΝΟΜΙΑΣ &amp; ΚΤΗΝΙΑΤΡΙΚΗΣ…………………..</w:t>
            </w:r>
          </w:p>
          <w:p w14:paraId="7777FB19" w14:textId="77777777" w:rsidR="00514437" w:rsidRPr="007A4D36" w:rsidRDefault="00514437" w:rsidP="006A71B6">
            <w:pPr>
              <w:rPr>
                <w:sz w:val="20"/>
                <w:szCs w:val="20"/>
              </w:rPr>
            </w:pPr>
          </w:p>
        </w:tc>
        <w:tc>
          <w:tcPr>
            <w:tcW w:w="5035" w:type="dxa"/>
            <w:tcBorders>
              <w:top w:val="single" w:sz="4" w:space="0" w:color="auto"/>
              <w:left w:val="single" w:sz="4" w:space="0" w:color="auto"/>
              <w:bottom w:val="single" w:sz="4" w:space="0" w:color="auto"/>
            </w:tcBorders>
          </w:tcPr>
          <w:p w14:paraId="50E8E79D" w14:textId="77777777" w:rsidR="00514437" w:rsidRPr="007A4D36" w:rsidRDefault="00514437" w:rsidP="006A71B6">
            <w:pPr>
              <w:rPr>
                <w:sz w:val="20"/>
                <w:szCs w:val="20"/>
              </w:rPr>
            </w:pPr>
          </w:p>
          <w:p w14:paraId="120A63DB" w14:textId="77777777" w:rsidR="00514437" w:rsidRPr="007A4D36" w:rsidRDefault="00514437" w:rsidP="006A71B6">
            <w:pPr>
              <w:rPr>
                <w:sz w:val="20"/>
                <w:szCs w:val="20"/>
              </w:rPr>
            </w:pPr>
            <w:r w:rsidRPr="007A4D36">
              <w:rPr>
                <w:sz w:val="20"/>
                <w:szCs w:val="20"/>
              </w:rPr>
              <w:t>ΑΡΙΘΜ. ΠΡΩΤ……………………………..</w:t>
            </w:r>
          </w:p>
          <w:p w14:paraId="33A578AA" w14:textId="77777777" w:rsidR="00514437" w:rsidRPr="007A4D36" w:rsidRDefault="00514437" w:rsidP="006A71B6">
            <w:pPr>
              <w:rPr>
                <w:sz w:val="20"/>
                <w:szCs w:val="20"/>
              </w:rPr>
            </w:pPr>
            <w:r w:rsidRPr="007A4D36">
              <w:rPr>
                <w:sz w:val="20"/>
                <w:szCs w:val="20"/>
              </w:rPr>
              <w:t>ΗΜΕΡΟΜΗΝΙΑ…………………………….</w:t>
            </w:r>
          </w:p>
          <w:p w14:paraId="6E12DCC2" w14:textId="77777777" w:rsidR="00514437" w:rsidRPr="007A4D36" w:rsidRDefault="00514437" w:rsidP="006A71B6">
            <w:pPr>
              <w:rPr>
                <w:sz w:val="20"/>
                <w:szCs w:val="20"/>
              </w:rPr>
            </w:pPr>
            <w:r w:rsidRPr="007A4D36">
              <w:rPr>
                <w:sz w:val="20"/>
                <w:szCs w:val="20"/>
              </w:rPr>
              <w:t xml:space="preserve">     (Συμπληρώνεται από την </w:t>
            </w:r>
            <w:r w:rsidR="00B43A1C" w:rsidRPr="007A4D36">
              <w:rPr>
                <w:sz w:val="20"/>
                <w:szCs w:val="20"/>
              </w:rPr>
              <w:t>ΔΑΟΚ</w:t>
            </w:r>
            <w:r w:rsidRPr="007A4D36">
              <w:rPr>
                <w:sz w:val="20"/>
                <w:szCs w:val="20"/>
              </w:rPr>
              <w:t>)</w:t>
            </w:r>
          </w:p>
        </w:tc>
      </w:tr>
    </w:tbl>
    <w:p w14:paraId="345096A7" w14:textId="77777777" w:rsidR="00514437" w:rsidRPr="006F14B4" w:rsidRDefault="00514437" w:rsidP="006A71B6"/>
    <w:p w14:paraId="12B05572" w14:textId="77777777" w:rsidR="00514437" w:rsidRPr="006F14B4" w:rsidRDefault="00514437" w:rsidP="006A71B6"/>
    <w:tbl>
      <w:tblPr>
        <w:tblW w:w="0" w:type="auto"/>
        <w:tblInd w:w="11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619"/>
      </w:tblGrid>
      <w:tr w:rsidR="00270C27" w:rsidRPr="007A4D36" w14:paraId="204E15F8" w14:textId="77777777" w:rsidTr="00C24629">
        <w:trPr>
          <w:trHeight w:val="2734"/>
        </w:trPr>
        <w:tc>
          <w:tcPr>
            <w:tcW w:w="9689" w:type="dxa"/>
            <w:tcBorders>
              <w:top w:val="single" w:sz="4" w:space="0" w:color="auto"/>
              <w:bottom w:val="single" w:sz="4" w:space="0" w:color="auto"/>
            </w:tcBorders>
          </w:tcPr>
          <w:p w14:paraId="11CAA28D" w14:textId="77777777" w:rsidR="00514437" w:rsidRPr="007A4D36" w:rsidRDefault="00514437" w:rsidP="006A71B6">
            <w:pPr>
              <w:rPr>
                <w:sz w:val="20"/>
                <w:szCs w:val="20"/>
              </w:rPr>
            </w:pPr>
            <w:r w:rsidRPr="007A4D36">
              <w:rPr>
                <w:sz w:val="20"/>
                <w:szCs w:val="20"/>
              </w:rPr>
              <w:t>ΣΤΟΙΧΕΙΑ ΑΙΤΟΥΝΤΟΣ:</w:t>
            </w:r>
          </w:p>
          <w:p w14:paraId="25CAAE2D" w14:textId="77777777" w:rsidR="00514437" w:rsidRPr="007A4D36" w:rsidRDefault="00514437" w:rsidP="006A71B6">
            <w:pPr>
              <w:rPr>
                <w:sz w:val="20"/>
                <w:szCs w:val="20"/>
              </w:rPr>
            </w:pPr>
            <w:r w:rsidRPr="007A4D36">
              <w:rPr>
                <w:sz w:val="20"/>
                <w:szCs w:val="20"/>
              </w:rPr>
              <w:t>ΕΠΩΝΥΜΟ:……………………………………………………………ΟΝΟΜΑ………………………………………………………..…….</w:t>
            </w:r>
          </w:p>
          <w:p w14:paraId="6B88BB9A" w14:textId="77777777" w:rsidR="00514437" w:rsidRPr="007A4D36" w:rsidRDefault="00514437" w:rsidP="006A71B6">
            <w:pPr>
              <w:rPr>
                <w:sz w:val="20"/>
                <w:szCs w:val="20"/>
              </w:rPr>
            </w:pPr>
            <w:r w:rsidRPr="007A4D36">
              <w:rPr>
                <w:sz w:val="20"/>
                <w:szCs w:val="20"/>
              </w:rPr>
              <w:t>ΟΝΟΜΑ ΠΑΤΡΟΣ:……………………………………………………ΟΝΟΜΑ ΜΗΤΡΟΣ………………………………………………….</w:t>
            </w:r>
          </w:p>
          <w:p w14:paraId="7791F92E" w14:textId="77777777" w:rsidR="00514437" w:rsidRPr="007A4D36" w:rsidRDefault="00514437" w:rsidP="006A71B6">
            <w:pPr>
              <w:rPr>
                <w:sz w:val="20"/>
                <w:szCs w:val="20"/>
              </w:rPr>
            </w:pPr>
            <w:r w:rsidRPr="007A4D36">
              <w:rPr>
                <w:sz w:val="20"/>
                <w:szCs w:val="20"/>
              </w:rPr>
              <w:t>Ή ΕΠΩΝΥΜΙΑ ΝΟΜΙΚΟΥ ΠΡΟΣΩΠΟΥ:…………………………………………………………………………………………….……....</w:t>
            </w:r>
          </w:p>
          <w:p w14:paraId="36114BD4" w14:textId="77777777" w:rsidR="00514437" w:rsidRPr="007A4D36" w:rsidRDefault="00514437" w:rsidP="006A71B6">
            <w:pPr>
              <w:rPr>
                <w:sz w:val="20"/>
                <w:szCs w:val="20"/>
              </w:rPr>
            </w:pPr>
            <w:r w:rsidRPr="007A4D36">
              <w:rPr>
                <w:sz w:val="20"/>
                <w:szCs w:val="20"/>
              </w:rPr>
              <w:t>ΕΔΡΑ-ΝΟΜΟΣ:……………………………………………………………………………………..…………………………………………..</w:t>
            </w:r>
          </w:p>
          <w:p w14:paraId="5096D011" w14:textId="77777777" w:rsidR="00514437" w:rsidRPr="007A4D36" w:rsidRDefault="00514437" w:rsidP="006A71B6">
            <w:pPr>
              <w:rPr>
                <w:sz w:val="20"/>
                <w:szCs w:val="20"/>
              </w:rPr>
            </w:pPr>
            <w:r w:rsidRPr="007A4D36">
              <w:rPr>
                <w:sz w:val="20"/>
                <w:szCs w:val="20"/>
              </w:rPr>
              <w:t>ΔΗΜΟΤΙΚΟ ΔΙΑΜΕΡΙΣΜΑ / ΚΟΙΝΟΤΗΤΑ:..….……………………………………………………………………………………………..</w:t>
            </w:r>
          </w:p>
          <w:p w14:paraId="44B90407" w14:textId="77777777" w:rsidR="00514437" w:rsidRPr="007A4D36" w:rsidRDefault="00514437" w:rsidP="006A71B6">
            <w:pPr>
              <w:rPr>
                <w:sz w:val="20"/>
                <w:szCs w:val="20"/>
              </w:rPr>
            </w:pPr>
            <w:r w:rsidRPr="007A4D36">
              <w:rPr>
                <w:sz w:val="20"/>
                <w:szCs w:val="20"/>
              </w:rPr>
              <w:t>ΠΟΛΗ:…………………………ΟΔΟΣ…………………………ΑΡΙΘΜ…………………….ΤΚ…..…………………………………….……</w:t>
            </w:r>
          </w:p>
          <w:p w14:paraId="08DC50F2" w14:textId="77777777" w:rsidR="00514437" w:rsidRPr="007A4D36" w:rsidRDefault="00514437" w:rsidP="006A71B6">
            <w:pPr>
              <w:rPr>
                <w:sz w:val="20"/>
                <w:szCs w:val="20"/>
              </w:rPr>
            </w:pPr>
            <w:r w:rsidRPr="007A4D36">
              <w:rPr>
                <w:sz w:val="20"/>
                <w:szCs w:val="20"/>
              </w:rPr>
              <w:t>ΤΗΛΕΦΩΝΟ:…………………………………………email………………………………………….…………………………………….…..</w:t>
            </w:r>
          </w:p>
          <w:p w14:paraId="071A0392" w14:textId="77777777" w:rsidR="00514437" w:rsidRPr="007A4D36" w:rsidRDefault="00514437" w:rsidP="006A71B6">
            <w:pPr>
              <w:rPr>
                <w:sz w:val="20"/>
                <w:szCs w:val="20"/>
              </w:rPr>
            </w:pPr>
            <w:r w:rsidRPr="007A4D36">
              <w:rPr>
                <w:sz w:val="20"/>
                <w:szCs w:val="20"/>
              </w:rPr>
              <w:t>AΔΤ………………………………………………………………………………………………………………………………………..……..</w:t>
            </w:r>
          </w:p>
          <w:p w14:paraId="0C07BF99" w14:textId="77777777" w:rsidR="00514437" w:rsidRPr="007A4D36" w:rsidRDefault="00514437" w:rsidP="006A71B6">
            <w:pPr>
              <w:rPr>
                <w:sz w:val="20"/>
                <w:szCs w:val="20"/>
              </w:rPr>
            </w:pPr>
            <w:r w:rsidRPr="007A4D36">
              <w:rPr>
                <w:sz w:val="20"/>
                <w:szCs w:val="20"/>
              </w:rPr>
              <w:t>ΑΦΜ:…………………………………………………………..…………….Δ.Ο.Υ…………………………………………………………….</w:t>
            </w:r>
          </w:p>
        </w:tc>
      </w:tr>
      <w:tr w:rsidR="00270C27" w:rsidRPr="007A4D36" w14:paraId="2EE802A1" w14:textId="77777777" w:rsidTr="00C24629">
        <w:trPr>
          <w:trHeight w:val="1612"/>
        </w:trPr>
        <w:tc>
          <w:tcPr>
            <w:tcW w:w="9689" w:type="dxa"/>
            <w:tcBorders>
              <w:top w:val="single" w:sz="4" w:space="0" w:color="auto"/>
              <w:bottom w:val="single" w:sz="4" w:space="0" w:color="auto"/>
            </w:tcBorders>
          </w:tcPr>
          <w:p w14:paraId="6EAD8636" w14:textId="77777777" w:rsidR="00514437" w:rsidRPr="007A4D36" w:rsidRDefault="00514437" w:rsidP="006A71B6">
            <w:pPr>
              <w:rPr>
                <w:sz w:val="20"/>
                <w:szCs w:val="20"/>
              </w:rPr>
            </w:pPr>
            <w:r w:rsidRPr="007A4D36">
              <w:rPr>
                <w:sz w:val="20"/>
                <w:szCs w:val="20"/>
              </w:rPr>
              <w:t>ΣΤΟΙΧΕΙΑ ΝΟΜΙΜΟΥ ΕΚΠΡΟΣΩΠΟΥ:</w:t>
            </w:r>
          </w:p>
          <w:p w14:paraId="1202AB86" w14:textId="77777777" w:rsidR="00514437" w:rsidRPr="007A4D36" w:rsidRDefault="00514437" w:rsidP="006A71B6">
            <w:pPr>
              <w:rPr>
                <w:sz w:val="20"/>
                <w:szCs w:val="20"/>
              </w:rPr>
            </w:pPr>
            <w:r w:rsidRPr="007A4D36">
              <w:rPr>
                <w:sz w:val="20"/>
                <w:szCs w:val="20"/>
              </w:rPr>
              <w:t>ΟΝΟΜΑΤΕΠΩΝΥΜΟ:……………………………………………………..ΟΝΟΜΑ ΠΑΤΡΟΣ:…………………………………………..…...</w:t>
            </w:r>
          </w:p>
          <w:p w14:paraId="0B7AE85C" w14:textId="77777777" w:rsidR="00514437" w:rsidRPr="007A4D36" w:rsidRDefault="00514437" w:rsidP="006A71B6">
            <w:pPr>
              <w:rPr>
                <w:sz w:val="20"/>
                <w:szCs w:val="20"/>
              </w:rPr>
            </w:pPr>
            <w:r w:rsidRPr="007A4D36">
              <w:rPr>
                <w:sz w:val="20"/>
                <w:szCs w:val="20"/>
              </w:rPr>
              <w:t>ΑΡΙΘ. ΔΕΛΤ. ΤΑΥΤΟΤΗΤΑΣ……………………………………….ΑΦΜ:…………………………………………………………………..…</w:t>
            </w:r>
          </w:p>
          <w:p w14:paraId="0530B923" w14:textId="77777777" w:rsidR="00514437" w:rsidRPr="007A4D36" w:rsidRDefault="00514437" w:rsidP="006A71B6">
            <w:pPr>
              <w:rPr>
                <w:sz w:val="20"/>
                <w:szCs w:val="20"/>
              </w:rPr>
            </w:pPr>
            <w:r w:rsidRPr="007A4D36">
              <w:rPr>
                <w:sz w:val="20"/>
                <w:szCs w:val="20"/>
              </w:rPr>
              <w:t>ΠΟΛΗ:…………………………ΟΔΟΣ:………………………………ΑΡΙΘΜ:…………………ΤΚ:…………………………………………..</w:t>
            </w:r>
          </w:p>
          <w:p w14:paraId="393B3188" w14:textId="77777777" w:rsidR="00514437" w:rsidRPr="007A4D36" w:rsidRDefault="00514437" w:rsidP="006A71B6">
            <w:pPr>
              <w:rPr>
                <w:sz w:val="20"/>
                <w:szCs w:val="20"/>
              </w:rPr>
            </w:pPr>
            <w:r w:rsidRPr="007A4D36">
              <w:rPr>
                <w:sz w:val="20"/>
                <w:szCs w:val="20"/>
              </w:rPr>
              <w:t>ΤΗΛΕΦΩΝΟ:…………………………………………email:………………………………………………………………………………………</w:t>
            </w:r>
          </w:p>
        </w:tc>
      </w:tr>
    </w:tbl>
    <w:p w14:paraId="15B99443" w14:textId="77777777" w:rsidR="00514437" w:rsidRPr="006F14B4" w:rsidRDefault="00514437" w:rsidP="006A71B6">
      <w:pPr>
        <w:ind w:left="993"/>
        <w:rPr>
          <w:sz w:val="20"/>
          <w:szCs w:val="20"/>
        </w:rPr>
      </w:pPr>
      <w:r w:rsidRPr="006F14B4">
        <w:rPr>
          <w:sz w:val="20"/>
          <w:szCs w:val="20"/>
        </w:rPr>
        <w:t>Υπεύθυνα δηλώνω ότι έχω υποβάλλει αίτηση για την Αμπελουργική Περίοδο …..……… με .</w:t>
      </w:r>
      <w:proofErr w:type="spellStart"/>
      <w:r w:rsidRPr="006F14B4">
        <w:rPr>
          <w:sz w:val="20"/>
          <w:szCs w:val="20"/>
        </w:rPr>
        <w:t>Αρ</w:t>
      </w:r>
      <w:proofErr w:type="spellEnd"/>
      <w:r w:rsidRPr="006F14B4">
        <w:rPr>
          <w:sz w:val="20"/>
          <w:szCs w:val="20"/>
        </w:rPr>
        <w:t>. Πρωτ. ………..…………………………</w:t>
      </w:r>
    </w:p>
    <w:p w14:paraId="0B79838B" w14:textId="77777777" w:rsidR="00514437" w:rsidRPr="006F14B4" w:rsidRDefault="00514437" w:rsidP="006A71B6">
      <w:pPr>
        <w:ind w:left="993"/>
        <w:rPr>
          <w:sz w:val="20"/>
          <w:szCs w:val="20"/>
        </w:rPr>
      </w:pPr>
      <w:r w:rsidRPr="006F14B4">
        <w:rPr>
          <w:sz w:val="20"/>
          <w:szCs w:val="20"/>
        </w:rPr>
        <w:t xml:space="preserve"> ΚΑΙ ΥΠΟΒΑΛΛΩ ΕΝΣΤΑΣΗ ΩΣ ΚΑΤΩΤΕΡΩ:</w:t>
      </w:r>
    </w:p>
    <w:p w14:paraId="4FB81D9F" w14:textId="77777777" w:rsidR="00514437" w:rsidRPr="006F14B4" w:rsidRDefault="00514437" w:rsidP="006A71B6">
      <w:pPr>
        <w:ind w:left="993"/>
        <w:rPr>
          <w:sz w:val="20"/>
          <w:szCs w:val="20"/>
        </w:rPr>
      </w:pPr>
      <w:r w:rsidRPr="006F14B4">
        <w:rPr>
          <w:sz w:val="20"/>
          <w:szCs w:val="20"/>
        </w:rPr>
        <w:t>………………………………………………………………………………………………………………………………………………………………………………………………………………………………………………………………………………………………………………………………………………………………………………………………………………………………………………………………………………………………………………………………………………………………………………………………………………….…</w:t>
      </w:r>
    </w:p>
    <w:p w14:paraId="65554A74" w14:textId="77777777" w:rsidR="00514437" w:rsidRPr="006F14B4" w:rsidRDefault="00514437" w:rsidP="006A71B6">
      <w:pPr>
        <w:ind w:left="993"/>
        <w:rPr>
          <w:sz w:val="20"/>
          <w:szCs w:val="20"/>
        </w:rPr>
      </w:pPr>
      <w:r w:rsidRPr="006F14B4">
        <w:rPr>
          <w:sz w:val="20"/>
          <w:szCs w:val="20"/>
        </w:rPr>
        <w:t>…………………………………………………………………………………………………………………………………………………………………………………………………………………………………………………………………………………………………………………………………………………………………………………………………………………………………………………………………………</w:t>
      </w:r>
      <w:r w:rsidRPr="006F14B4">
        <w:rPr>
          <w:sz w:val="20"/>
          <w:szCs w:val="20"/>
        </w:rPr>
        <w:lastRenderedPageBreak/>
        <w:t>……………………………………………………………………………………………………………………………………………………………………………………………………………………………………………………………………………………………………………………………………………………</w:t>
      </w:r>
    </w:p>
    <w:p w14:paraId="14164159" w14:textId="77777777" w:rsidR="00514437" w:rsidRPr="006F14B4" w:rsidRDefault="00514437" w:rsidP="006A71B6">
      <w:pPr>
        <w:ind w:left="993"/>
        <w:rPr>
          <w:sz w:val="20"/>
          <w:szCs w:val="20"/>
        </w:rPr>
      </w:pPr>
      <w:r w:rsidRPr="006F14B4">
        <w:rPr>
          <w:sz w:val="20"/>
          <w:szCs w:val="20"/>
        </w:rPr>
        <w:t>………………………………………………………………………………………………………………………………………………………………………………………………………</w:t>
      </w:r>
    </w:p>
    <w:p w14:paraId="34D5BAD1" w14:textId="77777777" w:rsidR="00514437" w:rsidRPr="006F14B4" w:rsidRDefault="00514437" w:rsidP="006A71B6">
      <w:pPr>
        <w:ind w:left="993"/>
        <w:rPr>
          <w:sz w:val="20"/>
          <w:szCs w:val="20"/>
        </w:rPr>
      </w:pPr>
      <w:r w:rsidRPr="006F14B4">
        <w:rPr>
          <w:sz w:val="20"/>
          <w:szCs w:val="20"/>
        </w:rPr>
        <w:t>………………………………………………………………………………………………………………………………………………………………………………………………………</w:t>
      </w:r>
    </w:p>
    <w:p w14:paraId="066CA258" w14:textId="77777777" w:rsidR="00514437" w:rsidRPr="006F14B4" w:rsidRDefault="00514437" w:rsidP="006A71B6">
      <w:pPr>
        <w:ind w:left="993"/>
        <w:rPr>
          <w:sz w:val="20"/>
          <w:szCs w:val="20"/>
        </w:rPr>
      </w:pPr>
      <w:r w:rsidRPr="006F14B4">
        <w:rPr>
          <w:sz w:val="20"/>
          <w:szCs w:val="20"/>
        </w:rPr>
        <w:t>………………………………………………………………………………………………………………………………………………………………………………………………………</w:t>
      </w:r>
    </w:p>
    <w:p w14:paraId="109CC936" w14:textId="77777777" w:rsidR="00514437" w:rsidRPr="006F14B4" w:rsidRDefault="00514437" w:rsidP="006A71B6">
      <w:pPr>
        <w:ind w:left="993"/>
        <w:rPr>
          <w:sz w:val="20"/>
          <w:szCs w:val="20"/>
        </w:rPr>
      </w:pPr>
      <w:r w:rsidRPr="006F14B4">
        <w:rPr>
          <w:sz w:val="20"/>
          <w:szCs w:val="20"/>
        </w:rPr>
        <w:t>………………………………………………………………………………………………………………………………………………………………………………………………………</w:t>
      </w:r>
    </w:p>
    <w:p w14:paraId="69DFDBC8" w14:textId="77777777" w:rsidR="00514437" w:rsidRPr="006F14B4" w:rsidRDefault="00514437" w:rsidP="006A71B6">
      <w:pPr>
        <w:ind w:left="993"/>
        <w:rPr>
          <w:sz w:val="20"/>
          <w:szCs w:val="20"/>
        </w:rPr>
      </w:pPr>
      <w:r w:rsidRPr="006F14B4">
        <w:rPr>
          <w:sz w:val="20"/>
          <w:szCs w:val="20"/>
        </w:rPr>
        <w:t>ΘΕΩΡΕΙΤΑΙ ΤΟ ΓΝΗΣΙΟ ΤΗΣ ΥΠΟΓΡΑΦΗΣ  ΚΑΙ                                                                 Ημερομηνία…………………………</w:t>
      </w:r>
    </w:p>
    <w:p w14:paraId="4BFF6637" w14:textId="77777777" w:rsidR="00514437" w:rsidRPr="006F14B4" w:rsidRDefault="00514437" w:rsidP="006A71B6">
      <w:pPr>
        <w:ind w:left="993"/>
        <w:rPr>
          <w:sz w:val="20"/>
          <w:szCs w:val="20"/>
        </w:rPr>
      </w:pPr>
      <w:r w:rsidRPr="006F14B4">
        <w:rPr>
          <w:sz w:val="20"/>
          <w:szCs w:val="20"/>
        </w:rPr>
        <w:t xml:space="preserve">ΒΕΒΑΙΩΝΕΤΑΙ ΤΟ ΝΟΜΙΜΟ ΤΗΣ ΕΚΠΡΟΣΩΠΗΣΗΣ**                                                                  </w:t>
      </w:r>
    </w:p>
    <w:p w14:paraId="20012EAA" w14:textId="77777777" w:rsidR="00514437" w:rsidRPr="006F14B4" w:rsidRDefault="00514437" w:rsidP="006A71B6">
      <w:pPr>
        <w:ind w:left="993"/>
        <w:rPr>
          <w:sz w:val="20"/>
          <w:szCs w:val="20"/>
        </w:rPr>
      </w:pPr>
      <w:r w:rsidRPr="006F14B4">
        <w:rPr>
          <w:sz w:val="20"/>
          <w:szCs w:val="20"/>
        </w:rPr>
        <w:t xml:space="preserve">              (σφραγίδα-υπογραφή)                                                                                               Ο /Η ΕΝΙΣΤΑΜΕΝΟΣ /Η </w:t>
      </w:r>
    </w:p>
    <w:p w14:paraId="6867EBB3" w14:textId="77777777" w:rsidR="00514437" w:rsidRPr="006F14B4" w:rsidRDefault="00514437" w:rsidP="006A71B6">
      <w:pPr>
        <w:ind w:left="993"/>
        <w:rPr>
          <w:sz w:val="20"/>
          <w:szCs w:val="20"/>
        </w:rPr>
      </w:pPr>
      <w:r w:rsidRPr="006F14B4">
        <w:rPr>
          <w:sz w:val="20"/>
          <w:szCs w:val="20"/>
        </w:rPr>
        <w:tab/>
        <w:t xml:space="preserve">    </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 xml:space="preserve">          </w:t>
      </w:r>
    </w:p>
    <w:p w14:paraId="75CA17DA" w14:textId="77777777" w:rsidR="00514437" w:rsidRPr="006F14B4" w:rsidRDefault="00514437" w:rsidP="006A71B6">
      <w:pPr>
        <w:ind w:left="993"/>
        <w:rPr>
          <w:sz w:val="20"/>
          <w:szCs w:val="20"/>
        </w:rPr>
      </w:pPr>
      <w:r w:rsidRPr="006F14B4">
        <w:rPr>
          <w:sz w:val="20"/>
          <w:szCs w:val="20"/>
        </w:rPr>
        <w:t xml:space="preserve">                                                                                                                                                     (Ονοματεπώνυμο- υπογραφή)</w:t>
      </w:r>
    </w:p>
    <w:p w14:paraId="650200A0" w14:textId="77777777" w:rsidR="00514437" w:rsidRPr="006F14B4" w:rsidRDefault="00514437" w:rsidP="006A71B6">
      <w:pPr>
        <w:ind w:left="993"/>
        <w:rPr>
          <w:sz w:val="20"/>
          <w:szCs w:val="20"/>
        </w:rPr>
      </w:pPr>
      <w:r w:rsidRPr="006F14B4">
        <w:rPr>
          <w:sz w:val="20"/>
          <w:szCs w:val="20"/>
        </w:rPr>
        <w:t>**Διαγράφεται στην περίπτωση μη εκπροσώπησης</w:t>
      </w:r>
    </w:p>
    <w:p w14:paraId="18DEF2D6" w14:textId="77777777" w:rsidR="00514437" w:rsidRPr="006F14B4" w:rsidRDefault="00514437" w:rsidP="006A71B6"/>
    <w:p w14:paraId="3C16C71F" w14:textId="77777777" w:rsidR="00514437" w:rsidRPr="006F14B4" w:rsidRDefault="00514437" w:rsidP="006A71B6"/>
    <w:p w14:paraId="50E1BFC3" w14:textId="77777777" w:rsidR="00514437" w:rsidRPr="006F14B4" w:rsidRDefault="00514437" w:rsidP="006A71B6">
      <w:pPr>
        <w:sectPr w:rsidR="00514437" w:rsidRPr="006F14B4" w:rsidSect="0038500E">
          <w:pgSz w:w="12240" w:h="15840" w:code="1"/>
          <w:pgMar w:top="1361" w:right="1247" w:bottom="1361" w:left="1247" w:header="709" w:footer="391" w:gutter="0"/>
          <w:cols w:space="708"/>
          <w:docGrid w:linePitch="360"/>
        </w:sectPr>
      </w:pPr>
    </w:p>
    <w:p w14:paraId="7F866AF6" w14:textId="77777777" w:rsidR="00514437" w:rsidRPr="006F14B4" w:rsidRDefault="00514437" w:rsidP="006A71B6"/>
    <w:p w14:paraId="62C25860" w14:textId="77777777" w:rsidR="00514437" w:rsidRPr="006F14B4" w:rsidRDefault="00514437" w:rsidP="006A71B6">
      <w:pPr>
        <w:jc w:val="center"/>
        <w:rPr>
          <w:b/>
        </w:rPr>
      </w:pPr>
      <w:r w:rsidRPr="006F14B4">
        <w:rPr>
          <w:b/>
        </w:rPr>
        <w:t xml:space="preserve">ΥΠΟΔΕΙΓΜΑ </w:t>
      </w:r>
      <w:r w:rsidR="007E02C5" w:rsidRPr="006F14B4">
        <w:rPr>
          <w:b/>
        </w:rPr>
        <w:t xml:space="preserve">/ ΦΟΡΜΑ </w:t>
      </w:r>
      <w:r w:rsidRPr="006F14B4">
        <w:rPr>
          <w:b/>
        </w:rPr>
        <w:t>8</w:t>
      </w:r>
    </w:p>
    <w:p w14:paraId="54C54233" w14:textId="77777777" w:rsidR="00514437" w:rsidRPr="006F14B4" w:rsidRDefault="00514437" w:rsidP="006A71B6">
      <w:pPr>
        <w:jc w:val="center"/>
        <w:rPr>
          <w:b/>
        </w:rPr>
      </w:pPr>
      <w:r w:rsidRPr="006F14B4">
        <w:rPr>
          <w:b/>
        </w:rPr>
        <w:t>ΠΙΝΑΚΑΣ ΑΠΟΤΕΛΕΣΜΑΤΩΝ ΔΙΟΙΚΗΤΙΚΟΥ ΕΛΕΓΧΟΥ ΚΑΙ ΑΠΟΤΕΛΕΣΜΑΤ</w:t>
      </w:r>
      <w:r w:rsidR="00960482" w:rsidRPr="006F14B4">
        <w:rPr>
          <w:b/>
        </w:rPr>
        <w:t xml:space="preserve">Α ΔΙΑΣΤΑΥΡΩΤΙΚΩΝ ΕΛΕΓΧΩΝ ΜΕ ΤΟ ΑΜΠΕΛΟΥΡΓΙΚΟ ΜΗΤΡΏΟ ΚΑΙ ΤΟ ΟΣΔΕ </w:t>
      </w:r>
    </w:p>
    <w:p w14:paraId="2E898AE0" w14:textId="77777777" w:rsidR="007E02C5" w:rsidRPr="006F14B4" w:rsidRDefault="007E02C5" w:rsidP="006A71B6">
      <w:pPr>
        <w:spacing w:after="200"/>
        <w:rPr>
          <w:rFonts w:eastAsia="Times New Roman"/>
          <w:sz w:val="22"/>
          <w:szCs w:val="22"/>
          <w:lang w:eastAsia="en-US"/>
        </w:rPr>
      </w:pPr>
    </w:p>
    <w:p w14:paraId="6DA17FE0" w14:textId="6A19592E" w:rsidR="007E02C5" w:rsidRPr="006F14B4" w:rsidRDefault="00632751" w:rsidP="00290D3A">
      <w:pPr>
        <w:spacing w:after="200"/>
        <w:jc w:val="center"/>
        <w:rPr>
          <w:rFonts w:eastAsia="Times New Roman"/>
          <w:sz w:val="22"/>
          <w:szCs w:val="22"/>
          <w:lang w:eastAsia="en-US"/>
        </w:rPr>
      </w:pPr>
      <w:r w:rsidRPr="00067B20">
        <w:rPr>
          <w:noProof/>
        </w:rPr>
        <w:drawing>
          <wp:inline distT="0" distB="0" distL="0" distR="0" wp14:anchorId="2CDF45BE" wp14:editId="126FE7B9">
            <wp:extent cx="7534275" cy="3705225"/>
            <wp:effectExtent l="0" t="0" r="0" b="0"/>
            <wp:docPr id="5"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534275" cy="3705225"/>
                    </a:xfrm>
                    <a:prstGeom prst="rect">
                      <a:avLst/>
                    </a:prstGeom>
                    <a:noFill/>
                    <a:ln>
                      <a:noFill/>
                    </a:ln>
                  </pic:spPr>
                </pic:pic>
              </a:graphicData>
            </a:graphic>
          </wp:inline>
        </w:drawing>
      </w:r>
    </w:p>
    <w:p w14:paraId="67B39FAC" w14:textId="77777777" w:rsidR="00550185" w:rsidRPr="006F14B4" w:rsidRDefault="00550185" w:rsidP="006A71B6">
      <w:pPr>
        <w:spacing w:after="200"/>
        <w:rPr>
          <w:rFonts w:eastAsia="Times New Roman"/>
          <w:sz w:val="22"/>
          <w:szCs w:val="22"/>
          <w:lang w:eastAsia="en-US"/>
        </w:rPr>
      </w:pPr>
    </w:p>
    <w:p w14:paraId="71016784" w14:textId="77777777" w:rsidR="00514437" w:rsidRPr="006F14B4" w:rsidRDefault="00514437" w:rsidP="006A71B6"/>
    <w:p w14:paraId="5DED3195" w14:textId="77777777" w:rsidR="00514437" w:rsidRPr="006F14B4" w:rsidRDefault="00514437" w:rsidP="006A71B6"/>
    <w:p w14:paraId="6F93FA11" w14:textId="77777777" w:rsidR="00550185" w:rsidRPr="006F14B4" w:rsidRDefault="00550185" w:rsidP="006A71B6">
      <w:pPr>
        <w:spacing w:after="200"/>
      </w:pPr>
      <w:r w:rsidRPr="006F14B4">
        <w:br w:type="page"/>
      </w:r>
    </w:p>
    <w:p w14:paraId="1AED4F52" w14:textId="77777777" w:rsidR="00514437" w:rsidRPr="006F14B4" w:rsidRDefault="00514437" w:rsidP="006A71B6"/>
    <w:p w14:paraId="1D08BB0F" w14:textId="77777777" w:rsidR="00514437" w:rsidRPr="006F14B4" w:rsidRDefault="00514437" w:rsidP="006A71B6"/>
    <w:p w14:paraId="72FCDFC0" w14:textId="77777777" w:rsidR="00514437" w:rsidRPr="006F14B4" w:rsidRDefault="00514437" w:rsidP="006A71B6">
      <w:pPr>
        <w:jc w:val="center"/>
        <w:rPr>
          <w:b/>
        </w:rPr>
      </w:pPr>
      <w:r w:rsidRPr="006F14B4">
        <w:rPr>
          <w:b/>
        </w:rPr>
        <w:t>ΥΠΟΔΕΙΓΜΑ 9</w:t>
      </w:r>
    </w:p>
    <w:p w14:paraId="6A20B685" w14:textId="77777777" w:rsidR="00550185" w:rsidRPr="006F14B4" w:rsidRDefault="00514437" w:rsidP="006A71B6">
      <w:pPr>
        <w:jc w:val="center"/>
        <w:rPr>
          <w:b/>
        </w:rPr>
      </w:pPr>
      <w:r w:rsidRPr="006F14B4">
        <w:rPr>
          <w:b/>
        </w:rPr>
        <w:t>ΠΙΝΑΚΑΣ ΑΠΟΤΕΛΕΣΜΑΤΩΝ ΠΡΟΕΝΤΑΞΙΑΚΟΥ ΕΛΕΓΧΟΥ (ΨΗΦΙΑΚΟΣ ή ΕΠΙΤΟΠΙΟΣ) ΚΑΙ ΑΠΟΤΕΛΕΣΜΑΤΩΝ ΔΙΑΣΤΑΥΡΩΤΙΚΟΥ ΕΛΕΓΧΟΥ ΜΕ ΤΟ ΑΜΠΕΛΟΥΡΓΙΚΟ ΜΗΤΡΩΟ</w:t>
      </w:r>
    </w:p>
    <w:p w14:paraId="0406EA35" w14:textId="77777777" w:rsidR="007E02C5" w:rsidRPr="006F14B4" w:rsidRDefault="007E02C5" w:rsidP="006A71B6">
      <w:pPr>
        <w:spacing w:after="200"/>
        <w:rPr>
          <w:rFonts w:eastAsia="Times New Roman"/>
          <w:sz w:val="22"/>
          <w:szCs w:val="22"/>
          <w:lang w:eastAsia="en-US"/>
        </w:rPr>
      </w:pPr>
    </w:p>
    <w:p w14:paraId="18539739" w14:textId="2D462581" w:rsidR="007E02C5" w:rsidRPr="006F14B4" w:rsidRDefault="00632751" w:rsidP="00FF4B8A">
      <w:pPr>
        <w:spacing w:after="200"/>
        <w:jc w:val="center"/>
        <w:rPr>
          <w:rFonts w:eastAsia="Times New Roman"/>
          <w:sz w:val="22"/>
          <w:szCs w:val="22"/>
          <w:lang w:eastAsia="en-US"/>
        </w:rPr>
      </w:pPr>
      <w:r w:rsidRPr="00067B20">
        <w:rPr>
          <w:noProof/>
        </w:rPr>
        <w:drawing>
          <wp:inline distT="0" distB="0" distL="0" distR="0" wp14:anchorId="0C83504F" wp14:editId="47BCB3AF">
            <wp:extent cx="7153275" cy="4276725"/>
            <wp:effectExtent l="0" t="0" r="0" b="0"/>
            <wp:docPr id="6"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53275" cy="4276725"/>
                    </a:xfrm>
                    <a:prstGeom prst="rect">
                      <a:avLst/>
                    </a:prstGeom>
                    <a:noFill/>
                    <a:ln>
                      <a:noFill/>
                    </a:ln>
                  </pic:spPr>
                </pic:pic>
              </a:graphicData>
            </a:graphic>
          </wp:inline>
        </w:drawing>
      </w:r>
    </w:p>
    <w:p w14:paraId="59DD2060" w14:textId="77777777" w:rsidR="00514437" w:rsidRPr="006F14B4" w:rsidRDefault="00514437" w:rsidP="006A71B6"/>
    <w:p w14:paraId="132FE555" w14:textId="77777777" w:rsidR="00514437" w:rsidRPr="006F14B4" w:rsidRDefault="00514437" w:rsidP="006A71B6">
      <w:pPr>
        <w:sectPr w:rsidR="00514437" w:rsidRPr="006F14B4" w:rsidSect="00426533">
          <w:pgSz w:w="15840" w:h="12240" w:orient="landscape" w:code="1"/>
          <w:pgMar w:top="1247" w:right="1361" w:bottom="1247" w:left="1361" w:header="709" w:footer="391" w:gutter="0"/>
          <w:cols w:space="708"/>
          <w:docGrid w:linePitch="360"/>
        </w:sectPr>
      </w:pPr>
    </w:p>
    <w:p w14:paraId="2F7DBB48" w14:textId="77777777" w:rsidR="00CD1CD9" w:rsidRPr="006F14B4" w:rsidRDefault="00CD1CD9" w:rsidP="006A71B6">
      <w:pPr>
        <w:spacing w:after="200"/>
        <w:rPr>
          <w:b/>
        </w:rPr>
      </w:pPr>
      <w:r w:rsidRPr="006F14B4">
        <w:rPr>
          <w:b/>
        </w:rPr>
        <w:lastRenderedPageBreak/>
        <w:t>ΕΝΙΑΙΟΣ ΠΙΝΑΚΑΣ ΠΡΟΓΡΑΜΜΑΤΟΣ ΑΝΑΔΙΑΡΘΡΩΣΗΣ ΚΑΙ ΜΕΤΑΤΡΟΠΗΣ ΑΜΠΕΛΩΝΩΝ</w:t>
      </w:r>
    </w:p>
    <w:p w14:paraId="058684FD" w14:textId="77777777" w:rsidR="002829E3" w:rsidRPr="006F14B4" w:rsidRDefault="002829E3" w:rsidP="006A71B6">
      <w:pPr>
        <w:jc w:val="center"/>
        <w:rPr>
          <w:b/>
        </w:rPr>
      </w:pPr>
    </w:p>
    <w:p w14:paraId="14A88A7F" w14:textId="77777777" w:rsidR="002829E3" w:rsidRPr="006F14B4" w:rsidRDefault="002829E3" w:rsidP="006A71B6">
      <w:pPr>
        <w:jc w:val="center"/>
        <w:rPr>
          <w:b/>
        </w:rPr>
      </w:pPr>
    </w:p>
    <w:p w14:paraId="20D5E089" w14:textId="610BB88A" w:rsidR="002829E3" w:rsidRPr="006F14B4" w:rsidRDefault="00632751" w:rsidP="006A71B6">
      <w:pPr>
        <w:jc w:val="center"/>
        <w:rPr>
          <w:b/>
        </w:rPr>
      </w:pPr>
      <w:r w:rsidRPr="00067B20">
        <w:rPr>
          <w:noProof/>
        </w:rPr>
        <w:drawing>
          <wp:inline distT="0" distB="0" distL="0" distR="0" wp14:anchorId="24ACA8B7" wp14:editId="3D7588BE">
            <wp:extent cx="7610475" cy="3533775"/>
            <wp:effectExtent l="0" t="0" r="0" b="0"/>
            <wp:docPr id="7"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10475" cy="3533775"/>
                    </a:xfrm>
                    <a:prstGeom prst="rect">
                      <a:avLst/>
                    </a:prstGeom>
                    <a:noFill/>
                    <a:ln>
                      <a:noFill/>
                    </a:ln>
                  </pic:spPr>
                </pic:pic>
              </a:graphicData>
            </a:graphic>
          </wp:inline>
        </w:drawing>
      </w:r>
    </w:p>
    <w:p w14:paraId="4813BCAA" w14:textId="77777777" w:rsidR="002829E3" w:rsidRPr="006F14B4" w:rsidRDefault="002829E3" w:rsidP="006A71B6">
      <w:pPr>
        <w:jc w:val="center"/>
        <w:rPr>
          <w:b/>
        </w:rPr>
      </w:pPr>
    </w:p>
    <w:p w14:paraId="383997E1" w14:textId="77777777" w:rsidR="00832256" w:rsidRPr="006F14B4" w:rsidRDefault="00832256" w:rsidP="006A71B6">
      <w:pPr>
        <w:jc w:val="center"/>
        <w:rPr>
          <w:b/>
        </w:rPr>
      </w:pPr>
    </w:p>
    <w:p w14:paraId="14846F94" w14:textId="77777777" w:rsidR="00832256" w:rsidRPr="006F14B4" w:rsidRDefault="00832256" w:rsidP="006A71B6">
      <w:pPr>
        <w:jc w:val="center"/>
        <w:rPr>
          <w:b/>
        </w:rPr>
      </w:pPr>
    </w:p>
    <w:p w14:paraId="37B93644" w14:textId="77777777" w:rsidR="00CD1CD9" w:rsidRPr="006F14B4" w:rsidRDefault="00CD1CD9" w:rsidP="006A71B6">
      <w:pPr>
        <w:spacing w:after="200"/>
        <w:rPr>
          <w:b/>
        </w:rPr>
      </w:pPr>
      <w:r w:rsidRPr="006F14B4">
        <w:rPr>
          <w:b/>
        </w:rPr>
        <w:br w:type="page"/>
      </w:r>
    </w:p>
    <w:p w14:paraId="57639CB4" w14:textId="77777777" w:rsidR="00832256" w:rsidRPr="006F14B4" w:rsidRDefault="00832256" w:rsidP="006A71B6">
      <w:pPr>
        <w:jc w:val="center"/>
        <w:rPr>
          <w:b/>
        </w:rPr>
        <w:sectPr w:rsidR="00832256" w:rsidRPr="006F14B4" w:rsidSect="00832256">
          <w:pgSz w:w="15840" w:h="12240" w:orient="landscape" w:code="1"/>
          <w:pgMar w:top="1247" w:right="1361" w:bottom="1247" w:left="1361" w:header="709" w:footer="391" w:gutter="0"/>
          <w:cols w:space="708"/>
          <w:docGrid w:linePitch="360"/>
        </w:sectPr>
      </w:pPr>
    </w:p>
    <w:p w14:paraId="237F829A" w14:textId="77777777" w:rsidR="002829E3" w:rsidRPr="006F14B4" w:rsidRDefault="002829E3" w:rsidP="006A71B6">
      <w:pPr>
        <w:jc w:val="center"/>
        <w:rPr>
          <w:b/>
        </w:rPr>
      </w:pPr>
    </w:p>
    <w:p w14:paraId="6DC22649" w14:textId="77777777" w:rsidR="00514437" w:rsidRPr="006F14B4" w:rsidRDefault="00514437" w:rsidP="006A71B6">
      <w:pPr>
        <w:jc w:val="center"/>
        <w:rPr>
          <w:b/>
        </w:rPr>
      </w:pPr>
      <w:r w:rsidRPr="006F14B4">
        <w:rPr>
          <w:b/>
        </w:rPr>
        <w:t>ΥΠΟΔΕΙΓΜΑ  10</w:t>
      </w:r>
    </w:p>
    <w:p w14:paraId="4C439E47" w14:textId="77777777" w:rsidR="00514437" w:rsidRPr="006F14B4" w:rsidRDefault="00514437" w:rsidP="006A71B6">
      <w:pPr>
        <w:rPr>
          <w:sz w:val="20"/>
          <w:szCs w:val="20"/>
        </w:rPr>
      </w:pPr>
      <w:r w:rsidRPr="006F14B4">
        <w:rPr>
          <w:sz w:val="20"/>
          <w:szCs w:val="20"/>
        </w:rPr>
        <w:t>ΕΛΛΗΝΙΚΗ ΔΗΜΟΚΡΑΤΙΑ                                                                       Ημερομηνία:</w:t>
      </w:r>
    </w:p>
    <w:p w14:paraId="591BE907" w14:textId="77777777" w:rsidR="00514437" w:rsidRPr="006F14B4" w:rsidRDefault="00514437" w:rsidP="006A71B6">
      <w:pPr>
        <w:rPr>
          <w:sz w:val="20"/>
          <w:szCs w:val="20"/>
        </w:rPr>
      </w:pPr>
      <w:r w:rsidRPr="006F14B4">
        <w:rPr>
          <w:sz w:val="20"/>
          <w:szCs w:val="20"/>
        </w:rPr>
        <w:t xml:space="preserve">ΠΕΡΙΦΕΡΕΙΑΚΗ ΕΝΟΤΗΤΑ                                                                      Αριθ. Πρωτ.: </w:t>
      </w:r>
    </w:p>
    <w:p w14:paraId="1EC78637" w14:textId="77777777" w:rsidR="00514437" w:rsidRPr="006F14B4" w:rsidRDefault="00514437" w:rsidP="006A71B6">
      <w:pPr>
        <w:rPr>
          <w:sz w:val="20"/>
          <w:szCs w:val="20"/>
        </w:rPr>
      </w:pPr>
      <w:r w:rsidRPr="006F14B4">
        <w:rPr>
          <w:sz w:val="20"/>
          <w:szCs w:val="20"/>
        </w:rPr>
        <w:t>ΔΙΕΥΘΥΝΣΗ ΑΓΡΟΤΙΚΗΣ ΟΙΚΟΝΟΜΙΑΣ &amp;</w:t>
      </w:r>
    </w:p>
    <w:p w14:paraId="6774A932" w14:textId="77777777" w:rsidR="00514437" w:rsidRPr="006F14B4" w:rsidRDefault="00514437" w:rsidP="006A71B6">
      <w:pPr>
        <w:rPr>
          <w:sz w:val="20"/>
          <w:szCs w:val="20"/>
        </w:rPr>
      </w:pPr>
      <w:r w:rsidRPr="006F14B4">
        <w:rPr>
          <w:sz w:val="20"/>
          <w:szCs w:val="20"/>
        </w:rPr>
        <w:t xml:space="preserve">ΚΤΗΝΙΑΤΡΙΚΗΣ/ ΟΙΚΟΝΟΜΙΑΣ                                              ΠΡΟΣ : «κ …………………………………….. »                  </w:t>
      </w:r>
    </w:p>
    <w:p w14:paraId="018BCC5E" w14:textId="77777777" w:rsidR="00514437" w:rsidRPr="006F14B4" w:rsidRDefault="00514437" w:rsidP="006A71B6">
      <w:pPr>
        <w:rPr>
          <w:sz w:val="20"/>
          <w:szCs w:val="20"/>
        </w:rPr>
      </w:pPr>
      <w:r w:rsidRPr="006F14B4">
        <w:rPr>
          <w:sz w:val="20"/>
          <w:szCs w:val="20"/>
        </w:rPr>
        <w:t xml:space="preserve">……………………………………                               </w:t>
      </w:r>
      <w:proofErr w:type="spellStart"/>
      <w:r w:rsidRPr="006F14B4">
        <w:rPr>
          <w:sz w:val="20"/>
          <w:szCs w:val="20"/>
        </w:rPr>
        <w:t>Ταχ</w:t>
      </w:r>
      <w:proofErr w:type="spellEnd"/>
      <w:r w:rsidRPr="006F14B4">
        <w:rPr>
          <w:sz w:val="20"/>
          <w:szCs w:val="20"/>
        </w:rPr>
        <w:t>. Δ/</w:t>
      </w:r>
      <w:proofErr w:type="spellStart"/>
      <w:r w:rsidRPr="006F14B4">
        <w:rPr>
          <w:sz w:val="20"/>
          <w:szCs w:val="20"/>
        </w:rPr>
        <w:t>νση</w:t>
      </w:r>
      <w:proofErr w:type="spellEnd"/>
      <w:r w:rsidRPr="006F14B4">
        <w:rPr>
          <w:sz w:val="20"/>
          <w:szCs w:val="20"/>
        </w:rPr>
        <w:t xml:space="preserve">:                               ,  </w:t>
      </w:r>
      <w:proofErr w:type="spellStart"/>
      <w:r w:rsidRPr="006F14B4">
        <w:rPr>
          <w:sz w:val="20"/>
          <w:szCs w:val="20"/>
        </w:rPr>
        <w:t>Ταχ</w:t>
      </w:r>
      <w:proofErr w:type="spellEnd"/>
      <w:r w:rsidRPr="006F14B4">
        <w:rPr>
          <w:sz w:val="20"/>
          <w:szCs w:val="20"/>
        </w:rPr>
        <w:t xml:space="preserve">. </w:t>
      </w:r>
      <w:proofErr w:type="spellStart"/>
      <w:r w:rsidRPr="006F14B4">
        <w:rPr>
          <w:sz w:val="20"/>
          <w:szCs w:val="20"/>
        </w:rPr>
        <w:t>Κωδ</w:t>
      </w:r>
      <w:proofErr w:type="spellEnd"/>
      <w:r w:rsidRPr="006F14B4">
        <w:rPr>
          <w:sz w:val="20"/>
          <w:szCs w:val="20"/>
        </w:rPr>
        <w:t xml:space="preserve">. :    </w:t>
      </w:r>
    </w:p>
    <w:p w14:paraId="6B2BE685" w14:textId="77777777" w:rsidR="00514437" w:rsidRPr="006F14B4" w:rsidRDefault="00514437" w:rsidP="006A71B6">
      <w:pPr>
        <w:rPr>
          <w:sz w:val="20"/>
          <w:szCs w:val="20"/>
        </w:rPr>
      </w:pPr>
      <w:r w:rsidRPr="006F14B4">
        <w:rPr>
          <w:sz w:val="20"/>
          <w:szCs w:val="20"/>
        </w:rPr>
        <w:t>Θέμα :«Έγκριση ένταξης στην Παρέμβαση Αναδιάρθρωσης και Μετατροπής των αμπελουργικών εκτάσεων στην Ελλάδα στο πλαίσιο εφαρμογής του Στρατηγικού Σχεδίου Κοινής Αγροτικής Πολιτικής 2023-2027».</w:t>
      </w:r>
    </w:p>
    <w:p w14:paraId="0E377B40" w14:textId="77777777" w:rsidR="00514437" w:rsidRPr="006F14B4" w:rsidRDefault="00514437" w:rsidP="006A71B6">
      <w:pPr>
        <w:rPr>
          <w:sz w:val="20"/>
          <w:szCs w:val="20"/>
        </w:rPr>
      </w:pPr>
    </w:p>
    <w:p w14:paraId="017FF9BB" w14:textId="77777777" w:rsidR="00514437" w:rsidRPr="006F14B4" w:rsidRDefault="00514437" w:rsidP="006A71B6">
      <w:pPr>
        <w:rPr>
          <w:sz w:val="20"/>
          <w:szCs w:val="20"/>
        </w:rPr>
      </w:pPr>
      <w:r w:rsidRPr="006F14B4">
        <w:rPr>
          <w:sz w:val="20"/>
          <w:szCs w:val="20"/>
        </w:rPr>
        <w:t>ΑΠΟΦΑΣΗ</w:t>
      </w:r>
    </w:p>
    <w:p w14:paraId="259C263E" w14:textId="77777777" w:rsidR="00514437" w:rsidRPr="006F14B4" w:rsidRDefault="00514437" w:rsidP="006A71B6">
      <w:pPr>
        <w:rPr>
          <w:sz w:val="20"/>
          <w:szCs w:val="20"/>
        </w:rPr>
      </w:pPr>
      <w:r w:rsidRPr="006F14B4">
        <w:rPr>
          <w:sz w:val="20"/>
          <w:szCs w:val="20"/>
        </w:rPr>
        <w:t>Ο ΔΙΕΥΘΥΝΤΗΣ ΑΓΡΟΤΙΚΗΣ ΟΙΚΟΝΟΜΙΑΣ &amp;</w:t>
      </w:r>
    </w:p>
    <w:p w14:paraId="7273F1E9" w14:textId="77777777" w:rsidR="00514437" w:rsidRPr="006F14B4" w:rsidRDefault="00514437" w:rsidP="006A71B6">
      <w:pPr>
        <w:rPr>
          <w:sz w:val="20"/>
          <w:szCs w:val="20"/>
        </w:rPr>
      </w:pPr>
      <w:r w:rsidRPr="006F14B4">
        <w:rPr>
          <w:sz w:val="20"/>
          <w:szCs w:val="20"/>
        </w:rPr>
        <w:t>ΚΤΗΝΙΑΤΡΙΚΗΣ/ΟΙΚΟΝΟΜΙΑΣ</w:t>
      </w:r>
    </w:p>
    <w:p w14:paraId="651477BC" w14:textId="77777777" w:rsidR="00514437" w:rsidRPr="006F14B4" w:rsidRDefault="00514437" w:rsidP="006A71B6">
      <w:pPr>
        <w:rPr>
          <w:sz w:val="20"/>
          <w:szCs w:val="20"/>
        </w:rPr>
      </w:pPr>
      <w:r w:rsidRPr="006F14B4">
        <w:rPr>
          <w:sz w:val="20"/>
          <w:szCs w:val="20"/>
        </w:rPr>
        <w:t>Έχοντας υπόψη :</w:t>
      </w:r>
    </w:p>
    <w:p w14:paraId="5D4241BC" w14:textId="77777777" w:rsidR="00514437" w:rsidRPr="006F14B4" w:rsidRDefault="00514437" w:rsidP="006A71B6">
      <w:pPr>
        <w:rPr>
          <w:sz w:val="20"/>
          <w:szCs w:val="20"/>
        </w:rPr>
      </w:pPr>
      <w:r w:rsidRPr="006F14B4">
        <w:rPr>
          <w:sz w:val="20"/>
          <w:szCs w:val="20"/>
        </w:rPr>
        <w:t>Το εγκεκριμένο Στρατηγικό Σχέδιο Κοινής Αγροτικής Πολιτικής 2023-2027.</w:t>
      </w:r>
    </w:p>
    <w:p w14:paraId="51E0AC5A" w14:textId="77777777" w:rsidR="00514437" w:rsidRPr="006F14B4" w:rsidRDefault="00514437" w:rsidP="006A71B6">
      <w:pPr>
        <w:rPr>
          <w:sz w:val="20"/>
          <w:szCs w:val="20"/>
        </w:rPr>
      </w:pPr>
      <w:r w:rsidRPr="006F14B4">
        <w:rPr>
          <w:sz w:val="20"/>
          <w:szCs w:val="20"/>
        </w:rPr>
        <w:t xml:space="preserve">Τις διατάξεις της παρούσας με αριθ. ………………….. απόφασης του Υπουργού Αγροτικής Ανάπτυξης και Τροφίμων. </w:t>
      </w:r>
    </w:p>
    <w:p w14:paraId="3340D77B" w14:textId="77777777" w:rsidR="00514437" w:rsidRPr="006F14B4" w:rsidRDefault="00514437" w:rsidP="006A71B6">
      <w:pPr>
        <w:rPr>
          <w:sz w:val="20"/>
          <w:szCs w:val="20"/>
        </w:rPr>
      </w:pPr>
      <w:r w:rsidRPr="006F14B4">
        <w:rPr>
          <w:sz w:val="20"/>
          <w:szCs w:val="20"/>
        </w:rPr>
        <w:t>Την με αριθ. …………………………….αίτηση ένταξης του αντισυμβαλλόμενου (εταιρική επωνυμία/ ονοματεπώνυμο).</w:t>
      </w:r>
    </w:p>
    <w:p w14:paraId="59975AE8" w14:textId="77777777" w:rsidR="00514437" w:rsidRPr="006F14B4" w:rsidRDefault="00514437" w:rsidP="006A71B6">
      <w:pPr>
        <w:rPr>
          <w:sz w:val="20"/>
          <w:szCs w:val="20"/>
        </w:rPr>
      </w:pPr>
      <w:r w:rsidRPr="006F14B4">
        <w:rPr>
          <w:sz w:val="20"/>
          <w:szCs w:val="20"/>
        </w:rPr>
        <w:t>ΑΠΟΦΑΣΙΖΕΙ</w:t>
      </w:r>
    </w:p>
    <w:p w14:paraId="1E874C3A" w14:textId="77777777" w:rsidR="00514437" w:rsidRPr="006F14B4" w:rsidRDefault="00514437" w:rsidP="006A71B6">
      <w:pPr>
        <w:rPr>
          <w:sz w:val="20"/>
          <w:szCs w:val="20"/>
        </w:rPr>
      </w:pPr>
      <w:r w:rsidRPr="006F14B4">
        <w:rPr>
          <w:sz w:val="20"/>
          <w:szCs w:val="20"/>
        </w:rPr>
        <w:t xml:space="preserve">Την έγκριση αίτησης ένταξης στην Παρέμβαση Αναδιάρθρωσης και Μετατροπής των αμπελουργικών εκτάσεων στην Ελλάδα στο πλαίσιο εφαρμογής του Στρατηγικού Σχεδίου Κοινής Αγροτικής Πολιτικής 2023-2027, του αντισυμβαλλόμενου κ. …………………………(εταιρική επωνυμία/ ονοματεπώνυμο) του ……… ……………….. (πατρώνυμο), έδρα/ κατοίκου …………….…, με Α.Φ.Μ …………….., Δ.Ο.Υ … …………….., Αριθμό Δελτίου Ταυτότητας (Α.Δ.Τ.) ............…………., ο οποίος νόμιμα εκπροσωπείται από ………………………….. (ονοματεπώνυμο), με Α.Φ.Μ …………….., Δ.Ο.Υ………………., Αριθμό Δελτίου Ταυτότητας (Α.Δ.Τ.) ………………. </w:t>
      </w:r>
    </w:p>
    <w:p w14:paraId="47840DA9" w14:textId="77777777" w:rsidR="00514437" w:rsidRPr="006F14B4" w:rsidRDefault="00514437" w:rsidP="006A71B6">
      <w:pPr>
        <w:rPr>
          <w:sz w:val="20"/>
          <w:szCs w:val="20"/>
        </w:rPr>
      </w:pPr>
      <w:r w:rsidRPr="006F14B4">
        <w:rPr>
          <w:sz w:val="20"/>
          <w:szCs w:val="20"/>
        </w:rPr>
        <w:t xml:space="preserve">Ο αντισυμβαλλόμενος υποχρεούται να εκτελέσει τα μέτρα, όπως αυτά ορίζονται κατωτέρω: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7"/>
        <w:gridCol w:w="691"/>
        <w:gridCol w:w="773"/>
        <w:gridCol w:w="1022"/>
        <w:gridCol w:w="863"/>
        <w:gridCol w:w="1377"/>
        <w:gridCol w:w="691"/>
        <w:gridCol w:w="773"/>
        <w:gridCol w:w="1022"/>
        <w:gridCol w:w="863"/>
      </w:tblGrid>
      <w:tr w:rsidR="00514437" w:rsidRPr="007A4D36" w14:paraId="580F6666" w14:textId="77777777" w:rsidTr="007A4D36">
        <w:tc>
          <w:tcPr>
            <w:tcW w:w="1455" w:type="dxa"/>
          </w:tcPr>
          <w:p w14:paraId="300CD5E7" w14:textId="77777777" w:rsidR="00514437" w:rsidRPr="007A4D36" w:rsidRDefault="00514437" w:rsidP="006A71B6">
            <w:pPr>
              <w:rPr>
                <w:rFonts w:eastAsia="Times New Roman"/>
                <w:sz w:val="20"/>
                <w:szCs w:val="20"/>
              </w:rPr>
            </w:pPr>
            <w:r w:rsidRPr="007A4D36">
              <w:rPr>
                <w:rFonts w:eastAsia="Times New Roman"/>
                <w:sz w:val="20"/>
                <w:szCs w:val="20"/>
              </w:rPr>
              <w:t>ΧΑΡΤΟΓΡΑΦΙΚΟΣ ΚΩΔΙΚΟΣ - ΠΡΙΝ</w:t>
            </w:r>
          </w:p>
        </w:tc>
        <w:tc>
          <w:tcPr>
            <w:tcW w:w="1141" w:type="dxa"/>
          </w:tcPr>
          <w:p w14:paraId="7776B9A9" w14:textId="77777777" w:rsidR="00514437" w:rsidRPr="007A4D36" w:rsidRDefault="00514437" w:rsidP="006A71B6">
            <w:pPr>
              <w:rPr>
                <w:rFonts w:eastAsia="Times New Roman"/>
                <w:sz w:val="20"/>
                <w:szCs w:val="20"/>
              </w:rPr>
            </w:pPr>
            <w:r w:rsidRPr="007A4D36">
              <w:rPr>
                <w:rFonts w:eastAsia="Times New Roman"/>
                <w:sz w:val="20"/>
                <w:szCs w:val="20"/>
              </w:rPr>
              <w:t>ΜΕΤΡΟ</w:t>
            </w:r>
          </w:p>
        </w:tc>
        <w:tc>
          <w:tcPr>
            <w:tcW w:w="876" w:type="dxa"/>
          </w:tcPr>
          <w:p w14:paraId="20BD71D2" w14:textId="77777777" w:rsidR="00514437" w:rsidRPr="007A4D36" w:rsidRDefault="00514437" w:rsidP="006A71B6">
            <w:pPr>
              <w:rPr>
                <w:rFonts w:eastAsia="Times New Roman"/>
                <w:sz w:val="20"/>
                <w:szCs w:val="20"/>
              </w:rPr>
            </w:pPr>
            <w:r w:rsidRPr="007A4D36">
              <w:rPr>
                <w:rFonts w:eastAsia="Times New Roman"/>
                <w:sz w:val="20"/>
                <w:szCs w:val="20"/>
              </w:rPr>
              <w:t>ΕΚΤΑΣΗ</w:t>
            </w:r>
          </w:p>
        </w:tc>
        <w:tc>
          <w:tcPr>
            <w:tcW w:w="1130" w:type="dxa"/>
          </w:tcPr>
          <w:p w14:paraId="1EC44EA5" w14:textId="77777777" w:rsidR="00514437" w:rsidRPr="007A4D36" w:rsidRDefault="00514437" w:rsidP="006A71B6">
            <w:pPr>
              <w:rPr>
                <w:rFonts w:eastAsia="Times New Roman"/>
                <w:sz w:val="20"/>
                <w:szCs w:val="20"/>
              </w:rPr>
            </w:pPr>
            <w:r w:rsidRPr="007A4D36">
              <w:rPr>
                <w:rFonts w:eastAsia="Times New Roman"/>
                <w:sz w:val="20"/>
                <w:szCs w:val="20"/>
              </w:rPr>
              <w:t>ΤΟΠΟΘΕΣΙΑ</w:t>
            </w:r>
          </w:p>
        </w:tc>
        <w:tc>
          <w:tcPr>
            <w:tcW w:w="983" w:type="dxa"/>
          </w:tcPr>
          <w:p w14:paraId="6C09E31C" w14:textId="77777777" w:rsidR="00514437" w:rsidRPr="007A4D36" w:rsidRDefault="00514437" w:rsidP="006A71B6">
            <w:pPr>
              <w:rPr>
                <w:rFonts w:eastAsia="Times New Roman"/>
                <w:sz w:val="20"/>
                <w:szCs w:val="20"/>
              </w:rPr>
            </w:pPr>
            <w:r w:rsidRPr="007A4D36">
              <w:rPr>
                <w:rFonts w:eastAsia="Times New Roman"/>
                <w:sz w:val="20"/>
                <w:szCs w:val="20"/>
              </w:rPr>
              <w:t>ΠΟΙΚΙΛΙΑ</w:t>
            </w:r>
          </w:p>
        </w:tc>
        <w:tc>
          <w:tcPr>
            <w:tcW w:w="1661" w:type="dxa"/>
          </w:tcPr>
          <w:p w14:paraId="525A9AD6" w14:textId="77777777" w:rsidR="00514437" w:rsidRPr="007A4D36" w:rsidRDefault="00514437" w:rsidP="006A71B6">
            <w:pPr>
              <w:rPr>
                <w:rFonts w:eastAsia="Times New Roman"/>
                <w:sz w:val="20"/>
                <w:szCs w:val="20"/>
              </w:rPr>
            </w:pPr>
            <w:r w:rsidRPr="007A4D36">
              <w:rPr>
                <w:rFonts w:eastAsia="Times New Roman"/>
                <w:sz w:val="20"/>
                <w:szCs w:val="20"/>
              </w:rPr>
              <w:t>ΧΑΡΤΟΓΡΑΦΙΚΟΣ ΚΩΔΙΚΟΣ - ΜΕΤΑ</w:t>
            </w:r>
          </w:p>
        </w:tc>
        <w:tc>
          <w:tcPr>
            <w:tcW w:w="959" w:type="dxa"/>
          </w:tcPr>
          <w:p w14:paraId="78F2F2B5" w14:textId="77777777" w:rsidR="00514437" w:rsidRPr="007A4D36" w:rsidRDefault="00514437" w:rsidP="006A71B6">
            <w:pPr>
              <w:rPr>
                <w:rFonts w:eastAsia="Times New Roman"/>
                <w:sz w:val="20"/>
                <w:szCs w:val="20"/>
              </w:rPr>
            </w:pPr>
            <w:r w:rsidRPr="007A4D36">
              <w:rPr>
                <w:rFonts w:eastAsia="Times New Roman"/>
                <w:sz w:val="20"/>
                <w:szCs w:val="20"/>
              </w:rPr>
              <w:t>ΜΕΤΡΟ</w:t>
            </w:r>
          </w:p>
        </w:tc>
        <w:tc>
          <w:tcPr>
            <w:tcW w:w="963" w:type="dxa"/>
          </w:tcPr>
          <w:p w14:paraId="1B560A55" w14:textId="77777777" w:rsidR="00514437" w:rsidRPr="007A4D36" w:rsidRDefault="00514437" w:rsidP="006A71B6">
            <w:pPr>
              <w:rPr>
                <w:rFonts w:eastAsia="Times New Roman"/>
                <w:sz w:val="20"/>
                <w:szCs w:val="20"/>
              </w:rPr>
            </w:pPr>
            <w:r w:rsidRPr="007A4D36">
              <w:rPr>
                <w:rFonts w:eastAsia="Times New Roman"/>
                <w:sz w:val="20"/>
                <w:szCs w:val="20"/>
              </w:rPr>
              <w:t xml:space="preserve">ΕΚΤΑΣΗ </w:t>
            </w:r>
          </w:p>
        </w:tc>
        <w:tc>
          <w:tcPr>
            <w:tcW w:w="1078" w:type="dxa"/>
          </w:tcPr>
          <w:p w14:paraId="4ED72D07" w14:textId="77777777" w:rsidR="00514437" w:rsidRPr="007A4D36" w:rsidRDefault="00514437" w:rsidP="006A71B6">
            <w:pPr>
              <w:rPr>
                <w:rFonts w:eastAsia="Times New Roman"/>
                <w:sz w:val="20"/>
                <w:szCs w:val="20"/>
              </w:rPr>
            </w:pPr>
            <w:r w:rsidRPr="007A4D36">
              <w:rPr>
                <w:rFonts w:eastAsia="Times New Roman"/>
                <w:sz w:val="20"/>
                <w:szCs w:val="20"/>
              </w:rPr>
              <w:t>ΤΟΠΟΘΕΣΙΑ</w:t>
            </w:r>
          </w:p>
        </w:tc>
        <w:tc>
          <w:tcPr>
            <w:tcW w:w="968" w:type="dxa"/>
          </w:tcPr>
          <w:p w14:paraId="2FE750B1" w14:textId="77777777" w:rsidR="00514437" w:rsidRPr="007A4D36" w:rsidRDefault="00514437" w:rsidP="006A71B6">
            <w:pPr>
              <w:rPr>
                <w:rFonts w:eastAsia="Times New Roman"/>
                <w:sz w:val="20"/>
                <w:szCs w:val="20"/>
              </w:rPr>
            </w:pPr>
            <w:r w:rsidRPr="007A4D36">
              <w:rPr>
                <w:rFonts w:eastAsia="Times New Roman"/>
                <w:sz w:val="20"/>
                <w:szCs w:val="20"/>
              </w:rPr>
              <w:t>ΠΟΙΚΙΛΙΑ</w:t>
            </w:r>
          </w:p>
        </w:tc>
      </w:tr>
      <w:tr w:rsidR="00514437" w:rsidRPr="007A4D36" w14:paraId="108AA950" w14:textId="77777777" w:rsidTr="007A4D36">
        <w:trPr>
          <w:trHeight w:val="425"/>
        </w:trPr>
        <w:tc>
          <w:tcPr>
            <w:tcW w:w="1455" w:type="dxa"/>
          </w:tcPr>
          <w:p w14:paraId="61D83790" w14:textId="77777777" w:rsidR="00514437" w:rsidRPr="007A4D36" w:rsidRDefault="00514437" w:rsidP="006A71B6">
            <w:pPr>
              <w:rPr>
                <w:rFonts w:eastAsia="Times New Roman"/>
                <w:sz w:val="20"/>
                <w:szCs w:val="20"/>
              </w:rPr>
            </w:pPr>
          </w:p>
        </w:tc>
        <w:tc>
          <w:tcPr>
            <w:tcW w:w="1141" w:type="dxa"/>
          </w:tcPr>
          <w:p w14:paraId="3ED8675B" w14:textId="77777777" w:rsidR="00514437" w:rsidRPr="007A4D36" w:rsidRDefault="00514437" w:rsidP="006A71B6">
            <w:pPr>
              <w:rPr>
                <w:rFonts w:eastAsia="Times New Roman"/>
                <w:sz w:val="20"/>
                <w:szCs w:val="20"/>
              </w:rPr>
            </w:pPr>
          </w:p>
        </w:tc>
        <w:tc>
          <w:tcPr>
            <w:tcW w:w="876" w:type="dxa"/>
          </w:tcPr>
          <w:p w14:paraId="0F01D1F2" w14:textId="77777777" w:rsidR="00514437" w:rsidRPr="007A4D36" w:rsidRDefault="00514437" w:rsidP="006A71B6">
            <w:pPr>
              <w:rPr>
                <w:rFonts w:eastAsia="Times New Roman"/>
                <w:sz w:val="20"/>
                <w:szCs w:val="20"/>
              </w:rPr>
            </w:pPr>
          </w:p>
        </w:tc>
        <w:tc>
          <w:tcPr>
            <w:tcW w:w="1130" w:type="dxa"/>
          </w:tcPr>
          <w:p w14:paraId="53DFFA1E" w14:textId="77777777" w:rsidR="00514437" w:rsidRPr="007A4D36" w:rsidRDefault="00514437" w:rsidP="006A71B6">
            <w:pPr>
              <w:rPr>
                <w:rFonts w:eastAsia="Times New Roman"/>
                <w:sz w:val="20"/>
                <w:szCs w:val="20"/>
              </w:rPr>
            </w:pPr>
          </w:p>
        </w:tc>
        <w:tc>
          <w:tcPr>
            <w:tcW w:w="983" w:type="dxa"/>
          </w:tcPr>
          <w:p w14:paraId="528B3C7F" w14:textId="77777777" w:rsidR="00514437" w:rsidRPr="007A4D36" w:rsidRDefault="00514437" w:rsidP="006A71B6">
            <w:pPr>
              <w:rPr>
                <w:rFonts w:eastAsia="Times New Roman"/>
                <w:sz w:val="20"/>
                <w:szCs w:val="20"/>
              </w:rPr>
            </w:pPr>
          </w:p>
        </w:tc>
        <w:tc>
          <w:tcPr>
            <w:tcW w:w="1661" w:type="dxa"/>
          </w:tcPr>
          <w:p w14:paraId="429CA7AF" w14:textId="77777777" w:rsidR="00514437" w:rsidRPr="007A4D36" w:rsidRDefault="00514437" w:rsidP="006A71B6">
            <w:pPr>
              <w:rPr>
                <w:rFonts w:eastAsia="Times New Roman"/>
                <w:sz w:val="20"/>
                <w:szCs w:val="20"/>
              </w:rPr>
            </w:pPr>
          </w:p>
        </w:tc>
        <w:tc>
          <w:tcPr>
            <w:tcW w:w="959" w:type="dxa"/>
          </w:tcPr>
          <w:p w14:paraId="0ED9AC5C" w14:textId="77777777" w:rsidR="00514437" w:rsidRPr="007A4D36" w:rsidRDefault="00514437" w:rsidP="006A71B6">
            <w:pPr>
              <w:rPr>
                <w:rFonts w:eastAsia="Times New Roman"/>
                <w:sz w:val="20"/>
                <w:szCs w:val="20"/>
              </w:rPr>
            </w:pPr>
          </w:p>
        </w:tc>
        <w:tc>
          <w:tcPr>
            <w:tcW w:w="963" w:type="dxa"/>
          </w:tcPr>
          <w:p w14:paraId="4FB5F959" w14:textId="77777777" w:rsidR="00514437" w:rsidRPr="007A4D36" w:rsidRDefault="00514437" w:rsidP="006A71B6">
            <w:pPr>
              <w:rPr>
                <w:rFonts w:eastAsia="Times New Roman"/>
                <w:sz w:val="20"/>
                <w:szCs w:val="20"/>
              </w:rPr>
            </w:pPr>
          </w:p>
        </w:tc>
        <w:tc>
          <w:tcPr>
            <w:tcW w:w="1078" w:type="dxa"/>
          </w:tcPr>
          <w:p w14:paraId="132BA074" w14:textId="77777777" w:rsidR="00514437" w:rsidRPr="007A4D36" w:rsidRDefault="00514437" w:rsidP="006A71B6">
            <w:pPr>
              <w:rPr>
                <w:rFonts w:eastAsia="Times New Roman"/>
                <w:sz w:val="20"/>
                <w:szCs w:val="20"/>
              </w:rPr>
            </w:pPr>
          </w:p>
        </w:tc>
        <w:tc>
          <w:tcPr>
            <w:tcW w:w="968" w:type="dxa"/>
          </w:tcPr>
          <w:p w14:paraId="0BB742CF" w14:textId="77777777" w:rsidR="00514437" w:rsidRPr="007A4D36" w:rsidRDefault="00514437" w:rsidP="006A71B6">
            <w:pPr>
              <w:rPr>
                <w:rFonts w:eastAsia="Times New Roman"/>
                <w:sz w:val="20"/>
                <w:szCs w:val="20"/>
              </w:rPr>
            </w:pPr>
          </w:p>
        </w:tc>
      </w:tr>
      <w:tr w:rsidR="00514437" w:rsidRPr="007A4D36" w14:paraId="55B8B8B2" w14:textId="77777777" w:rsidTr="007A4D36">
        <w:trPr>
          <w:trHeight w:val="491"/>
        </w:trPr>
        <w:tc>
          <w:tcPr>
            <w:tcW w:w="1455" w:type="dxa"/>
          </w:tcPr>
          <w:p w14:paraId="328E18B0" w14:textId="77777777" w:rsidR="00514437" w:rsidRPr="007A4D36" w:rsidRDefault="00514437" w:rsidP="006A71B6">
            <w:pPr>
              <w:rPr>
                <w:rFonts w:eastAsia="Times New Roman"/>
                <w:sz w:val="20"/>
                <w:szCs w:val="20"/>
              </w:rPr>
            </w:pPr>
          </w:p>
        </w:tc>
        <w:tc>
          <w:tcPr>
            <w:tcW w:w="1141" w:type="dxa"/>
          </w:tcPr>
          <w:p w14:paraId="1055DB60" w14:textId="77777777" w:rsidR="00514437" w:rsidRPr="007A4D36" w:rsidRDefault="00514437" w:rsidP="006A71B6">
            <w:pPr>
              <w:rPr>
                <w:rFonts w:eastAsia="Times New Roman"/>
                <w:sz w:val="20"/>
                <w:szCs w:val="20"/>
              </w:rPr>
            </w:pPr>
          </w:p>
        </w:tc>
        <w:tc>
          <w:tcPr>
            <w:tcW w:w="876" w:type="dxa"/>
          </w:tcPr>
          <w:p w14:paraId="48CDB7A2" w14:textId="77777777" w:rsidR="00514437" w:rsidRPr="007A4D36" w:rsidRDefault="00514437" w:rsidP="006A71B6">
            <w:pPr>
              <w:rPr>
                <w:rFonts w:eastAsia="Times New Roman"/>
                <w:sz w:val="20"/>
                <w:szCs w:val="20"/>
              </w:rPr>
            </w:pPr>
          </w:p>
        </w:tc>
        <w:tc>
          <w:tcPr>
            <w:tcW w:w="1130" w:type="dxa"/>
          </w:tcPr>
          <w:p w14:paraId="170A9FD1" w14:textId="77777777" w:rsidR="00514437" w:rsidRPr="007A4D36" w:rsidRDefault="00514437" w:rsidP="006A71B6">
            <w:pPr>
              <w:rPr>
                <w:rFonts w:eastAsia="Times New Roman"/>
                <w:sz w:val="20"/>
                <w:szCs w:val="20"/>
              </w:rPr>
            </w:pPr>
          </w:p>
        </w:tc>
        <w:tc>
          <w:tcPr>
            <w:tcW w:w="983" w:type="dxa"/>
          </w:tcPr>
          <w:p w14:paraId="0DA1BFDD" w14:textId="77777777" w:rsidR="00514437" w:rsidRPr="007A4D36" w:rsidRDefault="00514437" w:rsidP="006A71B6">
            <w:pPr>
              <w:rPr>
                <w:rFonts w:eastAsia="Times New Roman"/>
                <w:sz w:val="20"/>
                <w:szCs w:val="20"/>
              </w:rPr>
            </w:pPr>
          </w:p>
        </w:tc>
        <w:tc>
          <w:tcPr>
            <w:tcW w:w="1661" w:type="dxa"/>
          </w:tcPr>
          <w:p w14:paraId="114A37D6" w14:textId="77777777" w:rsidR="00514437" w:rsidRPr="007A4D36" w:rsidRDefault="00514437" w:rsidP="006A71B6">
            <w:pPr>
              <w:rPr>
                <w:rFonts w:eastAsia="Times New Roman"/>
                <w:sz w:val="20"/>
                <w:szCs w:val="20"/>
              </w:rPr>
            </w:pPr>
          </w:p>
        </w:tc>
        <w:tc>
          <w:tcPr>
            <w:tcW w:w="959" w:type="dxa"/>
          </w:tcPr>
          <w:p w14:paraId="674CC935" w14:textId="77777777" w:rsidR="00514437" w:rsidRPr="007A4D36" w:rsidRDefault="00514437" w:rsidP="006A71B6">
            <w:pPr>
              <w:rPr>
                <w:rFonts w:eastAsia="Times New Roman"/>
                <w:sz w:val="20"/>
                <w:szCs w:val="20"/>
              </w:rPr>
            </w:pPr>
          </w:p>
        </w:tc>
        <w:tc>
          <w:tcPr>
            <w:tcW w:w="963" w:type="dxa"/>
          </w:tcPr>
          <w:p w14:paraId="07CFE680" w14:textId="77777777" w:rsidR="00514437" w:rsidRPr="007A4D36" w:rsidRDefault="00514437" w:rsidP="006A71B6">
            <w:pPr>
              <w:rPr>
                <w:rFonts w:eastAsia="Times New Roman"/>
                <w:sz w:val="20"/>
                <w:szCs w:val="20"/>
              </w:rPr>
            </w:pPr>
          </w:p>
        </w:tc>
        <w:tc>
          <w:tcPr>
            <w:tcW w:w="1078" w:type="dxa"/>
          </w:tcPr>
          <w:p w14:paraId="4DCA73B9" w14:textId="77777777" w:rsidR="00514437" w:rsidRPr="007A4D36" w:rsidRDefault="00514437" w:rsidP="006A71B6">
            <w:pPr>
              <w:rPr>
                <w:rFonts w:eastAsia="Times New Roman"/>
                <w:sz w:val="20"/>
                <w:szCs w:val="20"/>
              </w:rPr>
            </w:pPr>
          </w:p>
        </w:tc>
        <w:tc>
          <w:tcPr>
            <w:tcW w:w="968" w:type="dxa"/>
          </w:tcPr>
          <w:p w14:paraId="6AC65506" w14:textId="77777777" w:rsidR="00514437" w:rsidRPr="007A4D36" w:rsidRDefault="00514437" w:rsidP="006A71B6">
            <w:pPr>
              <w:rPr>
                <w:rFonts w:eastAsia="Times New Roman"/>
                <w:sz w:val="20"/>
                <w:szCs w:val="20"/>
              </w:rPr>
            </w:pPr>
          </w:p>
        </w:tc>
      </w:tr>
      <w:tr w:rsidR="00514437" w:rsidRPr="007A4D36" w14:paraId="567B9013" w14:textId="77777777" w:rsidTr="007A4D36">
        <w:trPr>
          <w:trHeight w:val="260"/>
        </w:trPr>
        <w:tc>
          <w:tcPr>
            <w:tcW w:w="1455" w:type="dxa"/>
          </w:tcPr>
          <w:p w14:paraId="2A9265B3" w14:textId="77777777" w:rsidR="00514437" w:rsidRPr="007A4D36" w:rsidRDefault="00514437" w:rsidP="006A71B6">
            <w:pPr>
              <w:rPr>
                <w:rFonts w:eastAsia="Times New Roman"/>
                <w:sz w:val="20"/>
                <w:szCs w:val="20"/>
              </w:rPr>
            </w:pPr>
          </w:p>
        </w:tc>
        <w:tc>
          <w:tcPr>
            <w:tcW w:w="1141" w:type="dxa"/>
          </w:tcPr>
          <w:p w14:paraId="4D54401F" w14:textId="77777777" w:rsidR="00514437" w:rsidRPr="007A4D36" w:rsidRDefault="00514437" w:rsidP="006A71B6">
            <w:pPr>
              <w:rPr>
                <w:rFonts w:eastAsia="Times New Roman"/>
                <w:sz w:val="20"/>
                <w:szCs w:val="20"/>
              </w:rPr>
            </w:pPr>
          </w:p>
        </w:tc>
        <w:tc>
          <w:tcPr>
            <w:tcW w:w="876" w:type="dxa"/>
          </w:tcPr>
          <w:p w14:paraId="342CB2AA" w14:textId="77777777" w:rsidR="00514437" w:rsidRPr="007A4D36" w:rsidRDefault="00514437" w:rsidP="006A71B6">
            <w:pPr>
              <w:rPr>
                <w:rFonts w:eastAsia="Times New Roman"/>
                <w:sz w:val="20"/>
                <w:szCs w:val="20"/>
              </w:rPr>
            </w:pPr>
          </w:p>
        </w:tc>
        <w:tc>
          <w:tcPr>
            <w:tcW w:w="1130" w:type="dxa"/>
          </w:tcPr>
          <w:p w14:paraId="31CEEF96" w14:textId="77777777" w:rsidR="00514437" w:rsidRPr="007A4D36" w:rsidRDefault="00514437" w:rsidP="006A71B6">
            <w:pPr>
              <w:rPr>
                <w:rFonts w:eastAsia="Times New Roman"/>
                <w:sz w:val="20"/>
                <w:szCs w:val="20"/>
              </w:rPr>
            </w:pPr>
          </w:p>
        </w:tc>
        <w:tc>
          <w:tcPr>
            <w:tcW w:w="983" w:type="dxa"/>
          </w:tcPr>
          <w:p w14:paraId="6ACA206F" w14:textId="77777777" w:rsidR="00514437" w:rsidRPr="007A4D36" w:rsidRDefault="00514437" w:rsidP="006A71B6">
            <w:pPr>
              <w:rPr>
                <w:rFonts w:eastAsia="Times New Roman"/>
                <w:sz w:val="20"/>
                <w:szCs w:val="20"/>
              </w:rPr>
            </w:pPr>
          </w:p>
        </w:tc>
        <w:tc>
          <w:tcPr>
            <w:tcW w:w="1661" w:type="dxa"/>
          </w:tcPr>
          <w:p w14:paraId="674B4572" w14:textId="77777777" w:rsidR="00514437" w:rsidRPr="007A4D36" w:rsidRDefault="00514437" w:rsidP="006A71B6">
            <w:pPr>
              <w:rPr>
                <w:rFonts w:eastAsia="Times New Roman"/>
                <w:sz w:val="20"/>
                <w:szCs w:val="20"/>
              </w:rPr>
            </w:pPr>
          </w:p>
        </w:tc>
        <w:tc>
          <w:tcPr>
            <w:tcW w:w="959" w:type="dxa"/>
          </w:tcPr>
          <w:p w14:paraId="4DB421D2" w14:textId="77777777" w:rsidR="00514437" w:rsidRPr="007A4D36" w:rsidRDefault="00514437" w:rsidP="006A71B6">
            <w:pPr>
              <w:rPr>
                <w:rFonts w:eastAsia="Times New Roman"/>
                <w:sz w:val="20"/>
                <w:szCs w:val="20"/>
              </w:rPr>
            </w:pPr>
          </w:p>
        </w:tc>
        <w:tc>
          <w:tcPr>
            <w:tcW w:w="963" w:type="dxa"/>
          </w:tcPr>
          <w:p w14:paraId="1282555A" w14:textId="77777777" w:rsidR="00514437" w:rsidRPr="007A4D36" w:rsidRDefault="00514437" w:rsidP="006A71B6">
            <w:pPr>
              <w:rPr>
                <w:rFonts w:eastAsia="Times New Roman"/>
                <w:sz w:val="20"/>
                <w:szCs w:val="20"/>
              </w:rPr>
            </w:pPr>
          </w:p>
        </w:tc>
        <w:tc>
          <w:tcPr>
            <w:tcW w:w="1078" w:type="dxa"/>
          </w:tcPr>
          <w:p w14:paraId="2D110BED" w14:textId="77777777" w:rsidR="00514437" w:rsidRPr="007A4D36" w:rsidRDefault="00514437" w:rsidP="006A71B6">
            <w:pPr>
              <w:rPr>
                <w:rFonts w:eastAsia="Times New Roman"/>
                <w:sz w:val="20"/>
                <w:szCs w:val="20"/>
              </w:rPr>
            </w:pPr>
          </w:p>
        </w:tc>
        <w:tc>
          <w:tcPr>
            <w:tcW w:w="968" w:type="dxa"/>
          </w:tcPr>
          <w:p w14:paraId="02035FB7" w14:textId="77777777" w:rsidR="00514437" w:rsidRPr="007A4D36" w:rsidRDefault="00514437" w:rsidP="006A71B6">
            <w:pPr>
              <w:rPr>
                <w:rFonts w:eastAsia="Times New Roman"/>
                <w:sz w:val="20"/>
                <w:szCs w:val="20"/>
              </w:rPr>
            </w:pPr>
          </w:p>
        </w:tc>
      </w:tr>
    </w:tbl>
    <w:p w14:paraId="5D530344" w14:textId="77777777" w:rsidR="00514437" w:rsidRPr="006F14B4" w:rsidRDefault="00514437" w:rsidP="006A71B6">
      <w:pPr>
        <w:rPr>
          <w:sz w:val="20"/>
          <w:szCs w:val="20"/>
        </w:rPr>
      </w:pPr>
      <w:r w:rsidRPr="006F14B4">
        <w:rPr>
          <w:sz w:val="20"/>
          <w:szCs w:val="20"/>
        </w:rPr>
        <w:t xml:space="preserve">και να τηρήσει τις υποχρεώσεις, όπως αυτές καθορίζονται στην </w:t>
      </w:r>
      <w:proofErr w:type="spellStart"/>
      <w:r w:rsidRPr="006F14B4">
        <w:rPr>
          <w:sz w:val="20"/>
          <w:szCs w:val="20"/>
        </w:rPr>
        <w:t>εγκριθείσα</w:t>
      </w:r>
      <w:proofErr w:type="spellEnd"/>
      <w:r w:rsidRPr="006F14B4">
        <w:rPr>
          <w:sz w:val="20"/>
          <w:szCs w:val="20"/>
        </w:rPr>
        <w:t xml:space="preserve"> Παρέμβαση και προβλέπονται από τις κοινοτικές και εθνικές διατάξεις, εντός των προβλεπόμενων προθεσμιών, προσκομίζοντας τα απαραίτητα δικαιολογητικά.</w:t>
      </w:r>
    </w:p>
    <w:p w14:paraId="54B13ACB" w14:textId="77777777" w:rsidR="00514437" w:rsidRPr="006F14B4" w:rsidRDefault="00514437" w:rsidP="006A71B6">
      <w:pPr>
        <w:rPr>
          <w:sz w:val="20"/>
          <w:szCs w:val="20"/>
        </w:rPr>
      </w:pPr>
      <w:r w:rsidRPr="006F14B4">
        <w:rPr>
          <w:sz w:val="20"/>
          <w:szCs w:val="20"/>
        </w:rPr>
        <w:t>Ειδικότερα:</w:t>
      </w:r>
    </w:p>
    <w:p w14:paraId="2E295796" w14:textId="77777777" w:rsidR="00514437" w:rsidRPr="006F14B4" w:rsidRDefault="00514437" w:rsidP="006A71B6">
      <w:pPr>
        <w:rPr>
          <w:sz w:val="20"/>
          <w:szCs w:val="20"/>
        </w:rPr>
      </w:pPr>
      <w:r w:rsidRPr="006F14B4">
        <w:rPr>
          <w:sz w:val="20"/>
          <w:szCs w:val="20"/>
        </w:rPr>
        <w:t xml:space="preserve">Σε περίπτωση που όλα τα μέτρα σε μία εκμετάλλευση, όπως προβλέπεται στο σχέδιο, δεν έχουν εκτελεστεί εντός των καθορισμένων προθεσμιών, κατ’ εφαρμογή του άρθρου 10 της παρούσας, ο παραγωγός επιστρέφει στο ακέραιο την ενίσχυση που του χορηγήθηκε στο πλαίσιο του σχεδίου, όσον αφορά στην εν λόγω εκμετάλλευση. </w:t>
      </w:r>
    </w:p>
    <w:p w14:paraId="0311E72B" w14:textId="77777777" w:rsidR="001E0D2B" w:rsidRPr="006F14B4" w:rsidRDefault="001E0D2B" w:rsidP="006A71B6">
      <w:pPr>
        <w:rPr>
          <w:sz w:val="20"/>
          <w:szCs w:val="20"/>
        </w:rPr>
      </w:pPr>
    </w:p>
    <w:p w14:paraId="60DE0FA5" w14:textId="77777777" w:rsidR="001E0D2B" w:rsidRPr="006F14B4" w:rsidRDefault="001E0D2B" w:rsidP="006A71B6">
      <w:pPr>
        <w:rPr>
          <w:sz w:val="20"/>
          <w:szCs w:val="20"/>
        </w:rPr>
      </w:pPr>
    </w:p>
    <w:p w14:paraId="420B2188" w14:textId="77777777" w:rsidR="001E0D2B" w:rsidRPr="006F14B4" w:rsidRDefault="001E0D2B" w:rsidP="006A71B6">
      <w:pPr>
        <w:rPr>
          <w:sz w:val="20"/>
          <w:szCs w:val="20"/>
        </w:rPr>
      </w:pPr>
    </w:p>
    <w:p w14:paraId="40124129" w14:textId="77777777" w:rsidR="00514437" w:rsidRPr="006F14B4" w:rsidRDefault="00514437" w:rsidP="006A71B6">
      <w:pPr>
        <w:rPr>
          <w:sz w:val="20"/>
          <w:szCs w:val="20"/>
        </w:rPr>
      </w:pPr>
      <w:r w:rsidRPr="006F14B4">
        <w:rPr>
          <w:sz w:val="20"/>
          <w:szCs w:val="20"/>
        </w:rPr>
        <w:t xml:space="preserve">                              Ο ΔIEΥΘΥΝΤΗΣ ΑΓΡΟΤΙΚΗΣ ΟΙΚΟΝΟΜΙΑΣ &amp;</w:t>
      </w:r>
    </w:p>
    <w:p w14:paraId="175AAB2C" w14:textId="77777777" w:rsidR="00514437" w:rsidRPr="006F14B4" w:rsidRDefault="00514437" w:rsidP="006A71B6">
      <w:pPr>
        <w:rPr>
          <w:sz w:val="20"/>
          <w:szCs w:val="20"/>
        </w:rPr>
      </w:pPr>
    </w:p>
    <w:p w14:paraId="0C657255" w14:textId="77777777" w:rsidR="00514437" w:rsidRPr="006F14B4" w:rsidRDefault="00514437" w:rsidP="006A71B6">
      <w:pPr>
        <w:rPr>
          <w:sz w:val="20"/>
          <w:szCs w:val="20"/>
        </w:rPr>
      </w:pPr>
      <w:r w:rsidRPr="006F14B4">
        <w:rPr>
          <w:sz w:val="20"/>
          <w:szCs w:val="20"/>
        </w:rPr>
        <w:t xml:space="preserve">                                           ΚΤΗΝΙΑΤΡΙΚΗΣ/ΟΙΚΟΝΟΜΙΑΣ</w:t>
      </w:r>
    </w:p>
    <w:p w14:paraId="2ADFD4F6" w14:textId="77777777" w:rsidR="00514437" w:rsidRPr="006F14B4" w:rsidRDefault="00514437" w:rsidP="006A71B6">
      <w:pPr>
        <w:rPr>
          <w:sz w:val="20"/>
          <w:szCs w:val="20"/>
        </w:rPr>
      </w:pPr>
      <w:r w:rsidRPr="006F14B4">
        <w:rPr>
          <w:sz w:val="20"/>
          <w:szCs w:val="20"/>
        </w:rPr>
        <w:t xml:space="preserve">                  (ΟΝΟΜΑΤΕΠΩΝΥΜΟ, ΥΠΟΓΡΑΦΗ, ΣΦΡΑΓΙΔΑ ΤΗΣ </w:t>
      </w:r>
      <w:r w:rsidR="00B43A1C">
        <w:rPr>
          <w:sz w:val="20"/>
          <w:szCs w:val="20"/>
        </w:rPr>
        <w:t>ΔΑΟΚ</w:t>
      </w:r>
      <w:r w:rsidRPr="006F14B4">
        <w:rPr>
          <w:sz w:val="20"/>
          <w:szCs w:val="20"/>
        </w:rPr>
        <w:t xml:space="preserve">) </w:t>
      </w:r>
    </w:p>
    <w:p w14:paraId="67F9B00A" w14:textId="77777777" w:rsidR="00514437" w:rsidRPr="006F14B4" w:rsidRDefault="00514437" w:rsidP="006A71B6">
      <w:pPr>
        <w:rPr>
          <w:sz w:val="20"/>
          <w:szCs w:val="20"/>
        </w:rPr>
      </w:pPr>
      <w:r w:rsidRPr="006F14B4">
        <w:rPr>
          <w:sz w:val="20"/>
          <w:szCs w:val="20"/>
        </w:rPr>
        <w:br w:type="page"/>
      </w:r>
    </w:p>
    <w:p w14:paraId="70E36531" w14:textId="77777777" w:rsidR="00514437" w:rsidRPr="006F14B4" w:rsidRDefault="00514437" w:rsidP="006A71B6">
      <w:pPr>
        <w:jc w:val="center"/>
        <w:rPr>
          <w:b/>
        </w:rPr>
      </w:pPr>
      <w:r w:rsidRPr="006F14B4">
        <w:rPr>
          <w:b/>
        </w:rPr>
        <w:lastRenderedPageBreak/>
        <w:t>ΥΠΟΔΕΙΓΜΑ 11</w:t>
      </w:r>
    </w:p>
    <w:p w14:paraId="5EAE08C7" w14:textId="77777777" w:rsidR="00514437" w:rsidRPr="006F14B4" w:rsidRDefault="00514437" w:rsidP="006A71B6">
      <w:pPr>
        <w:rPr>
          <w:sz w:val="20"/>
          <w:szCs w:val="20"/>
        </w:rPr>
      </w:pPr>
      <w:r w:rsidRPr="006F14B4">
        <w:rPr>
          <w:sz w:val="20"/>
          <w:szCs w:val="20"/>
        </w:rPr>
        <w:t>ΑΙΤΗΣΗ</w:t>
      </w:r>
    </w:p>
    <w:p w14:paraId="55939D6C" w14:textId="77777777" w:rsidR="00514437" w:rsidRPr="006F14B4" w:rsidRDefault="00514437" w:rsidP="006A71B6">
      <w:pPr>
        <w:rPr>
          <w:sz w:val="20"/>
          <w:szCs w:val="20"/>
        </w:rPr>
      </w:pPr>
      <w:r w:rsidRPr="006F14B4">
        <w:rPr>
          <w:sz w:val="20"/>
          <w:szCs w:val="20"/>
        </w:rPr>
        <w:t>«Αίτηση για την …………………………………………………………………….(1*) στην Παρέμβαση Αναδιάρθρωσης και Μετατροπής των Αμπελουργικών εκτάσεων στην Ελλάδα στο πλαίσιο εφαρμογής του Στρατηγικού Σχεδίου Κοινής Αγροτικής Πολιτικής 2023-2027»</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47"/>
        <w:gridCol w:w="3989"/>
      </w:tblGrid>
      <w:tr w:rsidR="00514437" w:rsidRPr="007A4D36" w14:paraId="1B4F32B9" w14:textId="77777777" w:rsidTr="00556DE2">
        <w:trPr>
          <w:trHeight w:val="671"/>
          <w:jc w:val="center"/>
        </w:trPr>
        <w:tc>
          <w:tcPr>
            <w:tcW w:w="5879" w:type="dxa"/>
            <w:tcBorders>
              <w:top w:val="single" w:sz="4" w:space="0" w:color="auto"/>
              <w:bottom w:val="single" w:sz="4" w:space="0" w:color="auto"/>
              <w:right w:val="single" w:sz="4" w:space="0" w:color="auto"/>
            </w:tcBorders>
          </w:tcPr>
          <w:p w14:paraId="1B0B1DFD" w14:textId="77777777" w:rsidR="00514437" w:rsidRPr="007A4D36" w:rsidRDefault="00514437" w:rsidP="006A71B6">
            <w:pPr>
              <w:rPr>
                <w:sz w:val="20"/>
                <w:szCs w:val="20"/>
              </w:rPr>
            </w:pPr>
            <w:r w:rsidRPr="007A4D36">
              <w:rPr>
                <w:sz w:val="20"/>
                <w:szCs w:val="20"/>
              </w:rPr>
              <w:t>ΠΡΟΣ: ΠΕΡΙΦΕΡΕΙΑΚΗ ΕΝΟΤΗΤΑ………………………..</w:t>
            </w:r>
          </w:p>
          <w:p w14:paraId="148A4004" w14:textId="77777777" w:rsidR="00514437" w:rsidRPr="007A4D36" w:rsidRDefault="00514437" w:rsidP="006A71B6">
            <w:pPr>
              <w:rPr>
                <w:sz w:val="20"/>
                <w:szCs w:val="20"/>
              </w:rPr>
            </w:pPr>
            <w:r w:rsidRPr="007A4D36">
              <w:rPr>
                <w:sz w:val="20"/>
                <w:szCs w:val="20"/>
              </w:rPr>
              <w:t xml:space="preserve"> ΔΙΕΥΘΥΝΣΗ ΑΓΡΟΤΙΚΗΣ ΟΙΚΟΝΟΜΙΑΣ &amp; ΚΤΗΝΙΑΤΡΙΚΗΣ/ΟΙΚΟΝΟΜΙΑΣ  …………………………………………………………………..</w:t>
            </w:r>
          </w:p>
        </w:tc>
        <w:tc>
          <w:tcPr>
            <w:tcW w:w="4034" w:type="dxa"/>
            <w:tcBorders>
              <w:top w:val="single" w:sz="4" w:space="0" w:color="auto"/>
              <w:left w:val="single" w:sz="4" w:space="0" w:color="auto"/>
              <w:bottom w:val="single" w:sz="4" w:space="0" w:color="auto"/>
            </w:tcBorders>
          </w:tcPr>
          <w:p w14:paraId="16C68969" w14:textId="77777777" w:rsidR="00514437" w:rsidRPr="007A4D36" w:rsidRDefault="00514437" w:rsidP="006A71B6">
            <w:pPr>
              <w:rPr>
                <w:sz w:val="20"/>
                <w:szCs w:val="20"/>
              </w:rPr>
            </w:pPr>
            <w:r w:rsidRPr="007A4D36">
              <w:rPr>
                <w:sz w:val="20"/>
                <w:szCs w:val="20"/>
              </w:rPr>
              <w:t>ΑΡΙΘΜ. ΠΡΩΤ……………………………..</w:t>
            </w:r>
          </w:p>
          <w:p w14:paraId="59923E36" w14:textId="77777777" w:rsidR="00514437" w:rsidRPr="007A4D36" w:rsidRDefault="00514437" w:rsidP="006A71B6">
            <w:pPr>
              <w:rPr>
                <w:sz w:val="20"/>
                <w:szCs w:val="20"/>
              </w:rPr>
            </w:pPr>
            <w:r w:rsidRPr="007A4D36">
              <w:rPr>
                <w:sz w:val="20"/>
                <w:szCs w:val="20"/>
              </w:rPr>
              <w:t>ΗΜΕΡΟΜΗΝΙΑ…………………………….</w:t>
            </w:r>
          </w:p>
          <w:p w14:paraId="5A6978E1" w14:textId="77777777" w:rsidR="00514437" w:rsidRPr="007A4D36" w:rsidRDefault="00514437" w:rsidP="006A71B6">
            <w:pPr>
              <w:rPr>
                <w:sz w:val="20"/>
                <w:szCs w:val="20"/>
              </w:rPr>
            </w:pPr>
            <w:r w:rsidRPr="007A4D36">
              <w:rPr>
                <w:sz w:val="20"/>
                <w:szCs w:val="20"/>
              </w:rPr>
              <w:t xml:space="preserve">     (Συμπληρώνεται από την </w:t>
            </w:r>
            <w:r w:rsidR="00B43A1C" w:rsidRPr="007A4D36">
              <w:rPr>
                <w:sz w:val="20"/>
                <w:szCs w:val="20"/>
              </w:rPr>
              <w:t>ΔΑΟΚ</w:t>
            </w:r>
            <w:r w:rsidRPr="007A4D36">
              <w:rPr>
                <w:sz w:val="20"/>
                <w:szCs w:val="20"/>
              </w:rPr>
              <w:t>)</w:t>
            </w:r>
          </w:p>
        </w:tc>
      </w:tr>
      <w:tr w:rsidR="00514437" w:rsidRPr="007A4D36" w14:paraId="7E8EE43A" w14:textId="77777777" w:rsidTr="00556DE2">
        <w:trPr>
          <w:trHeight w:val="671"/>
          <w:jc w:val="center"/>
        </w:trPr>
        <w:tc>
          <w:tcPr>
            <w:tcW w:w="5879" w:type="dxa"/>
            <w:tcBorders>
              <w:top w:val="single" w:sz="4" w:space="0" w:color="auto"/>
              <w:bottom w:val="single" w:sz="4" w:space="0" w:color="auto"/>
              <w:right w:val="single" w:sz="4" w:space="0" w:color="auto"/>
            </w:tcBorders>
          </w:tcPr>
          <w:p w14:paraId="485994A9" w14:textId="77777777" w:rsidR="00514437" w:rsidRPr="007A4D36" w:rsidRDefault="00514437" w:rsidP="006A71B6">
            <w:pPr>
              <w:rPr>
                <w:sz w:val="20"/>
                <w:szCs w:val="20"/>
              </w:rPr>
            </w:pPr>
          </w:p>
        </w:tc>
        <w:tc>
          <w:tcPr>
            <w:tcW w:w="4034" w:type="dxa"/>
            <w:tcBorders>
              <w:top w:val="single" w:sz="4" w:space="0" w:color="auto"/>
              <w:left w:val="single" w:sz="4" w:space="0" w:color="auto"/>
              <w:bottom w:val="single" w:sz="4" w:space="0" w:color="auto"/>
            </w:tcBorders>
          </w:tcPr>
          <w:p w14:paraId="2FA8ECBD" w14:textId="77777777" w:rsidR="00514437" w:rsidRPr="007A4D36" w:rsidRDefault="00514437" w:rsidP="006A71B6">
            <w:pPr>
              <w:rPr>
                <w:sz w:val="20"/>
                <w:szCs w:val="20"/>
              </w:rPr>
            </w:pPr>
          </w:p>
        </w:tc>
      </w:tr>
    </w:tbl>
    <w:p w14:paraId="4AD66F8B" w14:textId="77777777" w:rsidR="00514437" w:rsidRPr="006F14B4" w:rsidRDefault="00514437" w:rsidP="006A71B6"/>
    <w:tbl>
      <w:tblPr>
        <w:tblW w:w="0" w:type="auto"/>
        <w:tblInd w:w="81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19"/>
      </w:tblGrid>
      <w:tr w:rsidR="00514437" w:rsidRPr="007A4D36" w14:paraId="349DD534" w14:textId="77777777" w:rsidTr="00556DE2">
        <w:trPr>
          <w:trHeight w:val="2734"/>
        </w:trPr>
        <w:tc>
          <w:tcPr>
            <w:tcW w:w="9781" w:type="dxa"/>
            <w:tcBorders>
              <w:top w:val="single" w:sz="4" w:space="0" w:color="auto"/>
              <w:bottom w:val="single" w:sz="4" w:space="0" w:color="auto"/>
            </w:tcBorders>
          </w:tcPr>
          <w:p w14:paraId="1F8205AF" w14:textId="77777777" w:rsidR="00514437" w:rsidRPr="007A4D36" w:rsidRDefault="00514437" w:rsidP="006A71B6">
            <w:pPr>
              <w:rPr>
                <w:sz w:val="20"/>
                <w:szCs w:val="20"/>
              </w:rPr>
            </w:pPr>
            <w:r w:rsidRPr="007A4D36">
              <w:rPr>
                <w:sz w:val="20"/>
                <w:szCs w:val="20"/>
              </w:rPr>
              <w:t>ΣΤΟΙΧΕΙΑ ΑΙΤΟΥΝΤΟΣ:</w:t>
            </w:r>
          </w:p>
          <w:p w14:paraId="5A20CA69" w14:textId="77777777" w:rsidR="00514437" w:rsidRPr="007A4D36" w:rsidRDefault="00514437" w:rsidP="006A71B6">
            <w:pPr>
              <w:rPr>
                <w:sz w:val="20"/>
                <w:szCs w:val="20"/>
              </w:rPr>
            </w:pPr>
            <w:r w:rsidRPr="007A4D36">
              <w:rPr>
                <w:sz w:val="20"/>
                <w:szCs w:val="20"/>
              </w:rPr>
              <w:t>ΕΠΩΝΥΜΟ:……………………………………………………………ΟΝΟΜΑ………………………………………………</w:t>
            </w:r>
          </w:p>
          <w:p w14:paraId="3702150E" w14:textId="77777777" w:rsidR="00514437" w:rsidRPr="007A4D36" w:rsidRDefault="00514437" w:rsidP="006A71B6">
            <w:pPr>
              <w:rPr>
                <w:sz w:val="20"/>
                <w:szCs w:val="20"/>
              </w:rPr>
            </w:pPr>
            <w:r w:rsidRPr="007A4D36">
              <w:rPr>
                <w:sz w:val="20"/>
                <w:szCs w:val="20"/>
              </w:rPr>
              <w:t>ΟΝΟΜΑ ΠΑΤΡΟΣ:……………………………………………………ΟΝΟΜΑ ΜΗΤΡΟΣ……………………………….</w:t>
            </w:r>
          </w:p>
          <w:p w14:paraId="65EE9E0A" w14:textId="77777777" w:rsidR="00514437" w:rsidRPr="007A4D36" w:rsidRDefault="00514437" w:rsidP="006A71B6">
            <w:pPr>
              <w:rPr>
                <w:sz w:val="20"/>
                <w:szCs w:val="20"/>
              </w:rPr>
            </w:pPr>
            <w:r w:rsidRPr="007A4D36">
              <w:rPr>
                <w:sz w:val="20"/>
                <w:szCs w:val="20"/>
              </w:rPr>
              <w:t>Ή ΕΠΩΝΥΜΙΑ ΝΟΜΙΚΟΥ ΠΡΟΣΩΠΟΥ:……………………………………………………………………………………….</w:t>
            </w:r>
          </w:p>
          <w:p w14:paraId="0E31CB50" w14:textId="77777777" w:rsidR="00514437" w:rsidRPr="007A4D36" w:rsidRDefault="00514437" w:rsidP="006A71B6">
            <w:pPr>
              <w:rPr>
                <w:sz w:val="20"/>
                <w:szCs w:val="20"/>
              </w:rPr>
            </w:pPr>
            <w:r w:rsidRPr="007A4D36">
              <w:rPr>
                <w:sz w:val="20"/>
                <w:szCs w:val="20"/>
              </w:rPr>
              <w:t>ΕΔΡΑ-ΝΟΜΟΣ:………………………………………………………………..……………………………………………..</w:t>
            </w:r>
          </w:p>
          <w:p w14:paraId="27518232" w14:textId="77777777" w:rsidR="00514437" w:rsidRPr="007A4D36" w:rsidRDefault="00514437" w:rsidP="006A71B6">
            <w:pPr>
              <w:rPr>
                <w:sz w:val="20"/>
                <w:szCs w:val="20"/>
              </w:rPr>
            </w:pPr>
            <w:r w:rsidRPr="007A4D36">
              <w:rPr>
                <w:sz w:val="20"/>
                <w:szCs w:val="20"/>
              </w:rPr>
              <w:t>ΔΗΜΟΤΙΚΟ ΔΙΑΜΕΡΙΣΜΑ / ΚΟΙΝΟΤΗΤΑ:..….…………………………………………………………………………..</w:t>
            </w:r>
          </w:p>
          <w:p w14:paraId="7CFC9299" w14:textId="77777777" w:rsidR="00514437" w:rsidRPr="007A4D36" w:rsidRDefault="00514437" w:rsidP="006A71B6">
            <w:pPr>
              <w:rPr>
                <w:sz w:val="20"/>
                <w:szCs w:val="20"/>
              </w:rPr>
            </w:pPr>
            <w:r w:rsidRPr="007A4D36">
              <w:rPr>
                <w:sz w:val="20"/>
                <w:szCs w:val="20"/>
              </w:rPr>
              <w:t>ΠΟΛΗ:…………………………ΟΔΟΣ…………………………ΑΡΙΘΜ…………………….ΤΚ…..……………………………………………</w:t>
            </w:r>
          </w:p>
          <w:p w14:paraId="00910101" w14:textId="77777777" w:rsidR="00514437" w:rsidRPr="007A4D36" w:rsidRDefault="00514437" w:rsidP="006A71B6">
            <w:pPr>
              <w:rPr>
                <w:sz w:val="20"/>
                <w:szCs w:val="20"/>
              </w:rPr>
            </w:pPr>
            <w:r w:rsidRPr="007A4D36">
              <w:rPr>
                <w:sz w:val="20"/>
                <w:szCs w:val="20"/>
              </w:rPr>
              <w:t>ΤΗΛΕΦΩΝΟ:………………………………………… FAX………………………………………….…………………………………………..</w:t>
            </w:r>
          </w:p>
          <w:p w14:paraId="55E03BEF" w14:textId="77777777" w:rsidR="00514437" w:rsidRPr="007A4D36" w:rsidRDefault="00514437" w:rsidP="006A71B6">
            <w:pPr>
              <w:tabs>
                <w:tab w:val="num" w:pos="1008"/>
              </w:tabs>
              <w:suppressAutoHyphens/>
              <w:spacing w:before="240"/>
              <w:ind w:left="1008" w:hanging="1008"/>
              <w:jc w:val="both"/>
              <w:outlineLvl w:val="4"/>
              <w:rPr>
                <w:sz w:val="20"/>
                <w:szCs w:val="20"/>
                <w:lang w:val="en-US"/>
              </w:rPr>
            </w:pPr>
            <w:r w:rsidRPr="007A4D36">
              <w:rPr>
                <w:sz w:val="20"/>
                <w:szCs w:val="20"/>
              </w:rPr>
              <w:t>ΗΛΕΚΤΡΟΝΙΚΗ</w:t>
            </w:r>
            <w:r w:rsidR="00242DCD" w:rsidRPr="007A4D36">
              <w:rPr>
                <w:sz w:val="20"/>
                <w:szCs w:val="20"/>
                <w:lang w:val="en-US"/>
              </w:rPr>
              <w:t xml:space="preserve"> </w:t>
            </w:r>
            <w:r w:rsidRPr="007A4D36">
              <w:rPr>
                <w:sz w:val="20"/>
                <w:szCs w:val="20"/>
              </w:rPr>
              <w:t>Δ</w:t>
            </w:r>
            <w:r w:rsidR="00242DCD" w:rsidRPr="007A4D36">
              <w:rPr>
                <w:sz w:val="20"/>
                <w:szCs w:val="20"/>
                <w:lang w:val="en-US"/>
              </w:rPr>
              <w:t>/</w:t>
            </w:r>
            <w:r w:rsidRPr="007A4D36">
              <w:rPr>
                <w:sz w:val="20"/>
                <w:szCs w:val="20"/>
              </w:rPr>
              <w:t>ΝΣΗ</w:t>
            </w:r>
            <w:r w:rsidR="00242DCD" w:rsidRPr="007A4D36">
              <w:rPr>
                <w:sz w:val="20"/>
                <w:szCs w:val="20"/>
                <w:lang w:val="en-US"/>
              </w:rPr>
              <w:t xml:space="preserve"> (</w:t>
            </w:r>
            <w:r w:rsidRPr="007A4D36">
              <w:rPr>
                <w:sz w:val="20"/>
                <w:szCs w:val="20"/>
                <w:lang w:val="en-US"/>
              </w:rPr>
              <w:t>e</w:t>
            </w:r>
            <w:r w:rsidR="00242DCD" w:rsidRPr="007A4D36">
              <w:rPr>
                <w:sz w:val="20"/>
                <w:szCs w:val="20"/>
                <w:lang w:val="en-US"/>
              </w:rPr>
              <w:t>-</w:t>
            </w:r>
            <w:r w:rsidRPr="007A4D36">
              <w:rPr>
                <w:sz w:val="20"/>
                <w:szCs w:val="20"/>
                <w:lang w:val="en-US"/>
              </w:rPr>
              <w:t>mail</w:t>
            </w:r>
            <w:r w:rsidR="00242DCD" w:rsidRPr="007A4D36">
              <w:rPr>
                <w:sz w:val="20"/>
                <w:szCs w:val="20"/>
                <w:lang w:val="en-US"/>
              </w:rPr>
              <w:t xml:space="preserve"> </w:t>
            </w:r>
            <w:r w:rsidRPr="007A4D36">
              <w:rPr>
                <w:sz w:val="20"/>
                <w:szCs w:val="20"/>
                <w:lang w:val="en-US"/>
              </w:rPr>
              <w:t>address</w:t>
            </w:r>
            <w:r w:rsidR="00242DCD" w:rsidRPr="007A4D36">
              <w:rPr>
                <w:sz w:val="20"/>
                <w:szCs w:val="20"/>
                <w:lang w:val="en-US"/>
              </w:rPr>
              <w:t>):…………………………………………………………….………………………………………...</w:t>
            </w:r>
          </w:p>
          <w:p w14:paraId="16681EFD" w14:textId="77777777" w:rsidR="00514437" w:rsidRPr="007A4D36" w:rsidRDefault="00514437" w:rsidP="006A71B6">
            <w:pPr>
              <w:rPr>
                <w:sz w:val="20"/>
                <w:szCs w:val="20"/>
              </w:rPr>
            </w:pPr>
            <w:r w:rsidRPr="007A4D36">
              <w:rPr>
                <w:sz w:val="20"/>
                <w:szCs w:val="20"/>
              </w:rPr>
              <w:t>AΔΤ ……………………………………………………………………………..… ΑΦΜ:  ……………………………………………………...</w:t>
            </w:r>
          </w:p>
          <w:p w14:paraId="337982B6" w14:textId="77777777" w:rsidR="00514437" w:rsidRPr="007A4D36" w:rsidRDefault="00514437" w:rsidP="006A71B6">
            <w:pPr>
              <w:rPr>
                <w:sz w:val="20"/>
                <w:szCs w:val="20"/>
              </w:rPr>
            </w:pPr>
            <w:r w:rsidRPr="007A4D36">
              <w:rPr>
                <w:sz w:val="20"/>
                <w:szCs w:val="20"/>
              </w:rPr>
              <w:t>ΑΡΙΘΜΟΣ ΤΡΑΠΕΖΙΚΟΥ ΛΟΓΑΡΙΑΣΜΟΥ:……………………..…….…………………………………………………………………………</w:t>
            </w:r>
          </w:p>
          <w:p w14:paraId="57985FCD" w14:textId="77777777" w:rsidR="00514437" w:rsidRPr="007A4D36" w:rsidRDefault="00514437" w:rsidP="006A71B6">
            <w:pPr>
              <w:rPr>
                <w:sz w:val="20"/>
                <w:szCs w:val="20"/>
              </w:rPr>
            </w:pPr>
            <w:r w:rsidRPr="007A4D36">
              <w:rPr>
                <w:sz w:val="20"/>
                <w:szCs w:val="20"/>
              </w:rPr>
              <w:t>ΥΠΟΚΑΤΑΣΤΗΜΑ ΤΡΑΠΕΖΗΣ:………………………………………………………………………………………………………………..….</w:t>
            </w:r>
          </w:p>
          <w:p w14:paraId="0BA01398" w14:textId="77777777" w:rsidR="00514437" w:rsidRPr="007A4D36" w:rsidRDefault="00514437" w:rsidP="006A71B6">
            <w:pPr>
              <w:rPr>
                <w:sz w:val="20"/>
                <w:szCs w:val="20"/>
              </w:rPr>
            </w:pPr>
            <w:r w:rsidRPr="007A4D36">
              <w:rPr>
                <w:sz w:val="20"/>
                <w:szCs w:val="20"/>
              </w:rPr>
              <w:t>ΑΡΙΘΜΟΣ ΑΜΠΕΛΟΤΕΜΑΧΙΩΝ…………………………. ΣΥΝΟΛΙΚΗ ΕΚΤΑΣΗ(2*) (</w:t>
            </w:r>
            <w:proofErr w:type="spellStart"/>
            <w:r w:rsidRPr="007A4D36">
              <w:rPr>
                <w:sz w:val="20"/>
                <w:szCs w:val="20"/>
              </w:rPr>
              <w:t>Στρ</w:t>
            </w:r>
            <w:proofErr w:type="spellEnd"/>
            <w:r w:rsidRPr="007A4D36">
              <w:rPr>
                <w:sz w:val="20"/>
                <w:szCs w:val="20"/>
              </w:rPr>
              <w:t>.)…………………………………………………….</w:t>
            </w:r>
          </w:p>
          <w:p w14:paraId="171C52B6" w14:textId="77777777" w:rsidR="00514437" w:rsidRPr="007A4D36" w:rsidRDefault="00514437" w:rsidP="006A71B6">
            <w:pPr>
              <w:rPr>
                <w:sz w:val="20"/>
                <w:szCs w:val="20"/>
              </w:rPr>
            </w:pPr>
            <w:r w:rsidRPr="007A4D36">
              <w:rPr>
                <w:sz w:val="20"/>
                <w:szCs w:val="20"/>
              </w:rPr>
              <w:t>ΠΟΙΚΙΛΙΕΣ………………………………………………….………………………………………………………………………………………</w:t>
            </w:r>
          </w:p>
        </w:tc>
      </w:tr>
      <w:tr w:rsidR="00514437" w:rsidRPr="007A4D36" w14:paraId="422DB1BC" w14:textId="77777777" w:rsidTr="00556DE2">
        <w:trPr>
          <w:trHeight w:val="1612"/>
        </w:trPr>
        <w:tc>
          <w:tcPr>
            <w:tcW w:w="9781" w:type="dxa"/>
            <w:tcBorders>
              <w:top w:val="single" w:sz="4" w:space="0" w:color="auto"/>
              <w:bottom w:val="single" w:sz="4" w:space="0" w:color="auto"/>
            </w:tcBorders>
          </w:tcPr>
          <w:p w14:paraId="2608F180" w14:textId="77777777" w:rsidR="00514437" w:rsidRPr="007A4D36" w:rsidRDefault="00514437" w:rsidP="006A71B6">
            <w:pPr>
              <w:rPr>
                <w:sz w:val="20"/>
                <w:szCs w:val="20"/>
              </w:rPr>
            </w:pPr>
            <w:r w:rsidRPr="007A4D36">
              <w:rPr>
                <w:sz w:val="20"/>
                <w:szCs w:val="20"/>
              </w:rPr>
              <w:t>ΣΤΟΙΧΕΙΑ ΝΟΜΙΜΟΥ ΕΚΠΡΟΣΩΠΟΥ:</w:t>
            </w:r>
          </w:p>
          <w:p w14:paraId="40258B86" w14:textId="77777777" w:rsidR="00514437" w:rsidRPr="007A4D36" w:rsidRDefault="00514437" w:rsidP="006A71B6">
            <w:pPr>
              <w:rPr>
                <w:sz w:val="20"/>
                <w:szCs w:val="20"/>
              </w:rPr>
            </w:pPr>
            <w:r w:rsidRPr="007A4D36">
              <w:rPr>
                <w:sz w:val="20"/>
                <w:szCs w:val="20"/>
              </w:rPr>
              <w:t>ΟΝΟΜΑΤΕΠΩΝΥΜΟ:……………………………………………………..ΟΝΟΜΑ ΠΑΤΡΟΣ:………………………………………………….</w:t>
            </w:r>
          </w:p>
          <w:p w14:paraId="7B666D37" w14:textId="77777777" w:rsidR="00514437" w:rsidRPr="007A4D36" w:rsidRDefault="00514437" w:rsidP="006A71B6">
            <w:pPr>
              <w:rPr>
                <w:sz w:val="20"/>
                <w:szCs w:val="20"/>
              </w:rPr>
            </w:pPr>
            <w:r w:rsidRPr="007A4D36">
              <w:rPr>
                <w:sz w:val="20"/>
                <w:szCs w:val="20"/>
              </w:rPr>
              <w:t>ΑΡΙΘ. ΔΕΛΤ. ΤΑΥΤΟΤΗΤΑΣ……………………………………….ΑΦΜ:……………………………………………………………………….</w:t>
            </w:r>
          </w:p>
          <w:p w14:paraId="2378D982" w14:textId="77777777" w:rsidR="00514437" w:rsidRPr="007A4D36" w:rsidRDefault="00514437" w:rsidP="006A71B6">
            <w:pPr>
              <w:rPr>
                <w:sz w:val="20"/>
                <w:szCs w:val="20"/>
              </w:rPr>
            </w:pPr>
            <w:r w:rsidRPr="007A4D36">
              <w:rPr>
                <w:sz w:val="20"/>
                <w:szCs w:val="20"/>
              </w:rPr>
              <w:t>ΠΟΛΗ:…………………………ΟΔΟΣ:………………………………ΑΡΙΘΜ:…………………ΤΚ:……………………………………………..</w:t>
            </w:r>
          </w:p>
          <w:p w14:paraId="6E3D13E2" w14:textId="77777777" w:rsidR="00514437" w:rsidRPr="007A4D36" w:rsidRDefault="00514437" w:rsidP="006A71B6">
            <w:pPr>
              <w:rPr>
                <w:sz w:val="20"/>
                <w:szCs w:val="20"/>
              </w:rPr>
            </w:pPr>
            <w:r w:rsidRPr="007A4D36">
              <w:rPr>
                <w:sz w:val="20"/>
                <w:szCs w:val="20"/>
              </w:rPr>
              <w:t>ΤΗΛΕΦΩΝΟ:…………………………………………FAX:………………………………………………………………………………………..</w:t>
            </w:r>
          </w:p>
          <w:p w14:paraId="3830C621" w14:textId="77777777" w:rsidR="00514437" w:rsidRPr="007A4D36" w:rsidRDefault="00514437" w:rsidP="006A71B6">
            <w:pPr>
              <w:rPr>
                <w:sz w:val="20"/>
                <w:szCs w:val="20"/>
              </w:rPr>
            </w:pPr>
            <w:r w:rsidRPr="007A4D36">
              <w:rPr>
                <w:sz w:val="20"/>
                <w:szCs w:val="20"/>
              </w:rPr>
              <w:lastRenderedPageBreak/>
              <w:t>ΗΛΕΚΤΡΟΝΙΚΗ Δ/ΝΣΗ (e-</w:t>
            </w:r>
            <w:proofErr w:type="spellStart"/>
            <w:r w:rsidRPr="007A4D36">
              <w:rPr>
                <w:sz w:val="20"/>
                <w:szCs w:val="20"/>
              </w:rPr>
              <w:t>mail</w:t>
            </w:r>
            <w:proofErr w:type="spellEnd"/>
            <w:r w:rsidRPr="007A4D36">
              <w:rPr>
                <w:sz w:val="20"/>
                <w:szCs w:val="20"/>
              </w:rPr>
              <w:t xml:space="preserve"> </w:t>
            </w:r>
            <w:proofErr w:type="spellStart"/>
            <w:r w:rsidRPr="007A4D36">
              <w:rPr>
                <w:sz w:val="20"/>
                <w:szCs w:val="20"/>
              </w:rPr>
              <w:t>address</w:t>
            </w:r>
            <w:proofErr w:type="spellEnd"/>
            <w:r w:rsidRPr="007A4D36">
              <w:rPr>
                <w:sz w:val="20"/>
                <w:szCs w:val="20"/>
              </w:rPr>
              <w:t>):………………………………………………………………………………………………………..</w:t>
            </w:r>
          </w:p>
        </w:tc>
      </w:tr>
    </w:tbl>
    <w:p w14:paraId="6E0859A7" w14:textId="77777777" w:rsidR="00514437" w:rsidRPr="006F14B4" w:rsidRDefault="00514437" w:rsidP="006A71B6"/>
    <w:p w14:paraId="51644C22" w14:textId="77777777" w:rsidR="00514437" w:rsidRPr="006F14B4" w:rsidRDefault="00514437" w:rsidP="006A71B6">
      <w:pPr>
        <w:rPr>
          <w:sz w:val="20"/>
          <w:szCs w:val="20"/>
        </w:rPr>
      </w:pPr>
      <w:r w:rsidRPr="006F14B4">
        <w:rPr>
          <w:sz w:val="20"/>
          <w:szCs w:val="20"/>
        </w:rPr>
        <w:t>Σε συνέχεια της με αριθ. ……………………………απόφασης έγκρισης ένταξης στην Παρέμβαση Αναδιάρθρωσης και Μετατροπής των αμπελουργικών εκτάσεων στην στο πλαίσιο εφαρμογής του Στρατηγικού Σχεδίου Κοινής Αγροτικής Πολιτικής 2023-2027, για τα μέτρα……………………………………</w:t>
      </w:r>
    </w:p>
    <w:p w14:paraId="0FC9A6EC" w14:textId="77777777" w:rsidR="00514437" w:rsidRPr="006F14B4" w:rsidRDefault="00514437" w:rsidP="006A71B6">
      <w:pPr>
        <w:rPr>
          <w:sz w:val="20"/>
          <w:szCs w:val="20"/>
        </w:rPr>
      </w:pPr>
      <w:r w:rsidRPr="006F14B4">
        <w:rPr>
          <w:sz w:val="20"/>
          <w:szCs w:val="20"/>
        </w:rPr>
        <w:t>σας υποβάλλω τα συνημμένα δικαιολογητικά:</w:t>
      </w:r>
    </w:p>
    <w:p w14:paraId="461554CC" w14:textId="77777777" w:rsidR="00514437" w:rsidRPr="006F14B4" w:rsidRDefault="00514437" w:rsidP="006A71B6">
      <w:pPr>
        <w:rPr>
          <w:sz w:val="20"/>
          <w:szCs w:val="20"/>
        </w:rPr>
      </w:pPr>
      <w:r w:rsidRPr="006F14B4">
        <w:rPr>
          <w:sz w:val="20"/>
          <w:szCs w:val="20"/>
        </w:rPr>
        <w:t>1.……………………………………………………………………………………………………………………………………………………</w:t>
      </w:r>
    </w:p>
    <w:p w14:paraId="3B62DE44" w14:textId="77777777" w:rsidR="00514437" w:rsidRPr="006F14B4" w:rsidRDefault="00514437" w:rsidP="006A71B6">
      <w:pPr>
        <w:rPr>
          <w:sz w:val="20"/>
          <w:szCs w:val="20"/>
        </w:rPr>
      </w:pPr>
      <w:r w:rsidRPr="006F14B4">
        <w:rPr>
          <w:sz w:val="20"/>
          <w:szCs w:val="20"/>
        </w:rPr>
        <w:t>2.……………………………………………………………………………………………………………………………………………………</w:t>
      </w:r>
    </w:p>
    <w:p w14:paraId="5AF5AD78" w14:textId="77777777" w:rsidR="00514437" w:rsidRPr="006F14B4" w:rsidRDefault="00514437" w:rsidP="006A71B6">
      <w:pPr>
        <w:rPr>
          <w:sz w:val="20"/>
          <w:szCs w:val="20"/>
        </w:rPr>
      </w:pPr>
      <w:r w:rsidRPr="006F14B4">
        <w:rPr>
          <w:sz w:val="20"/>
          <w:szCs w:val="20"/>
        </w:rPr>
        <w:t>3……………………………………………………………………………………………………………………………………………………</w:t>
      </w:r>
    </w:p>
    <w:p w14:paraId="1E0CBB79" w14:textId="77777777" w:rsidR="00514437" w:rsidRPr="006F14B4" w:rsidRDefault="00514437" w:rsidP="006A71B6">
      <w:pPr>
        <w:rPr>
          <w:sz w:val="20"/>
          <w:szCs w:val="20"/>
        </w:rPr>
      </w:pPr>
      <w:r w:rsidRPr="006F14B4">
        <w:rPr>
          <w:sz w:val="20"/>
          <w:szCs w:val="20"/>
        </w:rPr>
        <w:t>προκειμένου να…………………………………………………………………………………………………… (3*)</w:t>
      </w:r>
    </w:p>
    <w:p w14:paraId="6980D37E" w14:textId="77777777" w:rsidR="00514437" w:rsidRPr="006F14B4" w:rsidRDefault="00514437" w:rsidP="006A71B6">
      <w:pPr>
        <w:rPr>
          <w:sz w:val="20"/>
          <w:szCs w:val="20"/>
        </w:rPr>
      </w:pPr>
    </w:p>
    <w:p w14:paraId="0E3E6E01" w14:textId="77777777" w:rsidR="00514437" w:rsidRPr="006F14B4" w:rsidRDefault="00514437" w:rsidP="006A71B6">
      <w:pPr>
        <w:rPr>
          <w:sz w:val="20"/>
          <w:szCs w:val="20"/>
        </w:rPr>
      </w:pPr>
      <w:r w:rsidRPr="006F14B4">
        <w:rPr>
          <w:sz w:val="20"/>
          <w:szCs w:val="20"/>
        </w:rPr>
        <w:t xml:space="preserve">    ΘΕΩΡΕΙΤΑΙ ΤΟ ΓΝΗΣΙΟ ΤΗΣ ΥΠΟΓΡΑΦΗΣ  ΚΑΙ                                                                           Ημερομηνία…………………………</w:t>
      </w:r>
    </w:p>
    <w:p w14:paraId="0C0EDF0E" w14:textId="77777777" w:rsidR="00514437" w:rsidRPr="006F14B4" w:rsidRDefault="00514437" w:rsidP="006A71B6">
      <w:pPr>
        <w:rPr>
          <w:sz w:val="20"/>
          <w:szCs w:val="20"/>
        </w:rPr>
      </w:pPr>
      <w:r w:rsidRPr="006F14B4">
        <w:rPr>
          <w:sz w:val="20"/>
          <w:szCs w:val="20"/>
        </w:rPr>
        <w:t xml:space="preserve">ΒΕΒΑΙΩΝΕΤΑΙ ΤΟ ΝΟΜΙΜΟ ΤΗΣ ΕΚΠΡΟΣΩΠΗΣΗΣ(4*)                                                                 </w:t>
      </w:r>
    </w:p>
    <w:p w14:paraId="318FC286" w14:textId="77777777" w:rsidR="00514437" w:rsidRPr="006F14B4" w:rsidRDefault="00514437" w:rsidP="006A71B6">
      <w:pPr>
        <w:rPr>
          <w:sz w:val="20"/>
          <w:szCs w:val="20"/>
        </w:rPr>
      </w:pPr>
      <w:r w:rsidRPr="006F14B4">
        <w:rPr>
          <w:sz w:val="20"/>
          <w:szCs w:val="20"/>
        </w:rPr>
        <w:t xml:space="preserve">                             (σφραγίδα-υπογραφή)                                                                                                     Ο /Η ΑΙΤΩΝ /ΟΥΣΑ</w:t>
      </w:r>
    </w:p>
    <w:p w14:paraId="73266F7C" w14:textId="77777777" w:rsidR="00514437" w:rsidRPr="006F14B4" w:rsidRDefault="00514437" w:rsidP="006A71B6">
      <w:pPr>
        <w:rPr>
          <w:sz w:val="20"/>
          <w:szCs w:val="20"/>
        </w:rPr>
      </w:pPr>
    </w:p>
    <w:p w14:paraId="248FDBF7" w14:textId="77777777" w:rsidR="00514437" w:rsidRPr="006F14B4" w:rsidRDefault="00514437" w:rsidP="006A71B6">
      <w:pPr>
        <w:rPr>
          <w:sz w:val="20"/>
          <w:szCs w:val="20"/>
        </w:rPr>
      </w:pPr>
      <w:r w:rsidRPr="006F14B4">
        <w:rPr>
          <w:sz w:val="20"/>
          <w:szCs w:val="20"/>
        </w:rPr>
        <w:tab/>
        <w:t xml:space="preserve">    </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 xml:space="preserve">                                 ______________________________</w:t>
      </w:r>
    </w:p>
    <w:p w14:paraId="3DF64635" w14:textId="77777777" w:rsidR="00514437" w:rsidRPr="006F14B4" w:rsidRDefault="00514437" w:rsidP="006A71B6">
      <w:pPr>
        <w:rPr>
          <w:sz w:val="20"/>
          <w:szCs w:val="20"/>
        </w:rPr>
      </w:pPr>
      <w:r w:rsidRPr="006F14B4">
        <w:rPr>
          <w:sz w:val="20"/>
          <w:szCs w:val="20"/>
        </w:rPr>
        <w:tab/>
      </w:r>
      <w:r w:rsidRPr="006F14B4">
        <w:rPr>
          <w:sz w:val="20"/>
          <w:szCs w:val="20"/>
        </w:rPr>
        <w:tab/>
      </w:r>
      <w:r w:rsidRPr="006F14B4">
        <w:rPr>
          <w:sz w:val="20"/>
          <w:szCs w:val="20"/>
        </w:rPr>
        <w:tab/>
      </w:r>
      <w:r w:rsidRPr="006F14B4">
        <w:rPr>
          <w:sz w:val="20"/>
          <w:szCs w:val="20"/>
        </w:rPr>
        <w:tab/>
        <w:t xml:space="preserve">                                                                                                      (Ονοματεπώνυμο- υπογραφή)</w:t>
      </w:r>
    </w:p>
    <w:p w14:paraId="2BF030ED" w14:textId="77777777" w:rsidR="00F51E20" w:rsidRDefault="00514437" w:rsidP="006A71B6">
      <w:pPr>
        <w:rPr>
          <w:sz w:val="20"/>
          <w:szCs w:val="20"/>
        </w:rPr>
      </w:pPr>
      <w:r w:rsidRPr="006F14B4">
        <w:rPr>
          <w:sz w:val="20"/>
          <w:szCs w:val="20"/>
        </w:rPr>
        <w:t>(1*) Αίτηση μπορεί να αφορά την καταβολή οικονομικής ενίσχυσης  ή την γνωστοποίηση υλοποίησης του μέτρου</w:t>
      </w:r>
    </w:p>
    <w:p w14:paraId="3891CD7D" w14:textId="77777777" w:rsidR="00514437" w:rsidRPr="006F14B4" w:rsidRDefault="00514437" w:rsidP="006A71B6">
      <w:pPr>
        <w:rPr>
          <w:sz w:val="20"/>
          <w:szCs w:val="20"/>
        </w:rPr>
      </w:pPr>
      <w:r w:rsidRPr="006F14B4">
        <w:rPr>
          <w:sz w:val="20"/>
          <w:szCs w:val="20"/>
        </w:rPr>
        <w:t>(2*) Τα στρέμματα αναφέρονται με ακρίβεια ενός δεκαδικού ψηφίου(στρογγυλοποίηση).</w:t>
      </w:r>
    </w:p>
    <w:p w14:paraId="4C8502A3" w14:textId="77777777" w:rsidR="00EA4F95" w:rsidRDefault="00514437" w:rsidP="006A71B6">
      <w:pPr>
        <w:rPr>
          <w:sz w:val="20"/>
          <w:szCs w:val="20"/>
        </w:rPr>
      </w:pPr>
      <w:r w:rsidRPr="006F14B4">
        <w:rPr>
          <w:sz w:val="20"/>
          <w:szCs w:val="20"/>
        </w:rPr>
        <w:t>(3*) Συμπληρώνεται κατά περίπτωση</w:t>
      </w:r>
      <w:r w:rsidR="00BA6500">
        <w:rPr>
          <w:sz w:val="20"/>
          <w:szCs w:val="20"/>
        </w:rPr>
        <w:t xml:space="preserve"> </w:t>
      </w:r>
      <w:r w:rsidRPr="006F14B4">
        <w:rPr>
          <w:sz w:val="20"/>
          <w:szCs w:val="20"/>
        </w:rPr>
        <w:t xml:space="preserve">(….να προβείτε στις απαραίτητες ενέργειες για να μου χορηγήσετε την προβλεπόμενη οικονομική ενίσχυση </w:t>
      </w:r>
    </w:p>
    <w:p w14:paraId="25C2F2F8" w14:textId="77777777" w:rsidR="00514437" w:rsidRPr="006F14B4" w:rsidRDefault="00514437" w:rsidP="006A71B6">
      <w:pPr>
        <w:rPr>
          <w:sz w:val="20"/>
          <w:szCs w:val="20"/>
        </w:rPr>
      </w:pPr>
      <w:r w:rsidRPr="006F14B4">
        <w:rPr>
          <w:sz w:val="20"/>
          <w:szCs w:val="20"/>
        </w:rPr>
        <w:t>(4*) Διαγράφεται στην περίπτωση μη εκπροσώπησης.</w:t>
      </w:r>
    </w:p>
    <w:p w14:paraId="42EFE012" w14:textId="77777777" w:rsidR="00514437" w:rsidRPr="006F14B4" w:rsidRDefault="00514437" w:rsidP="006A71B6">
      <w:pPr>
        <w:rPr>
          <w:sz w:val="20"/>
          <w:szCs w:val="20"/>
        </w:rPr>
      </w:pPr>
      <w:r w:rsidRPr="006F14B4">
        <w:rPr>
          <w:sz w:val="20"/>
          <w:szCs w:val="20"/>
        </w:rPr>
        <w:t>(5*) Η παρούσα αίτηση επέχει και θέση αιτήσεως χορήγησης άδειας αναφύτευσης όπως προβλέπεται στην παρ. 3 του άρθρου 3 της παρούσας.</w:t>
      </w:r>
    </w:p>
    <w:p w14:paraId="0773F36D" w14:textId="77777777" w:rsidR="00514437" w:rsidRPr="006F14B4" w:rsidRDefault="00514437" w:rsidP="006A71B6"/>
    <w:p w14:paraId="064E4AC2" w14:textId="77777777" w:rsidR="00514437" w:rsidRPr="006F14B4" w:rsidRDefault="00514437" w:rsidP="006A71B6">
      <w:pPr>
        <w:sectPr w:rsidR="00514437" w:rsidRPr="006F14B4" w:rsidSect="00832256">
          <w:pgSz w:w="12240" w:h="15840" w:code="1"/>
          <w:pgMar w:top="1361" w:right="1247" w:bottom="1361" w:left="1247" w:header="709" w:footer="391" w:gutter="0"/>
          <w:cols w:space="708"/>
          <w:docGrid w:linePitch="360"/>
        </w:sectPr>
      </w:pPr>
    </w:p>
    <w:p w14:paraId="0496A3C3" w14:textId="77777777" w:rsidR="00514437" w:rsidRPr="006F14B4" w:rsidRDefault="00514437" w:rsidP="006A71B6">
      <w:pPr>
        <w:jc w:val="center"/>
        <w:rPr>
          <w:b/>
        </w:rPr>
      </w:pPr>
      <w:r w:rsidRPr="006F14B4">
        <w:rPr>
          <w:b/>
        </w:rPr>
        <w:lastRenderedPageBreak/>
        <w:t>ΥΠΟΔΕΙΓΜΑ 12</w:t>
      </w:r>
    </w:p>
    <w:p w14:paraId="2215148F" w14:textId="77777777" w:rsidR="00514437" w:rsidRPr="006F14B4" w:rsidRDefault="00514437" w:rsidP="006A71B6">
      <w:pPr>
        <w:rPr>
          <w:sz w:val="20"/>
          <w:szCs w:val="20"/>
        </w:rPr>
      </w:pPr>
    </w:p>
    <w:p w14:paraId="1DC26594" w14:textId="77777777" w:rsidR="00514437" w:rsidRPr="006F14B4" w:rsidRDefault="00514437" w:rsidP="006A71B6">
      <w:pPr>
        <w:rPr>
          <w:sz w:val="20"/>
          <w:szCs w:val="20"/>
        </w:rPr>
      </w:pPr>
      <w:r w:rsidRPr="006F14B4">
        <w:rPr>
          <w:sz w:val="20"/>
          <w:szCs w:val="20"/>
        </w:rPr>
        <w:t>ΠΕΡΙΦΕΡΕΙΑΚΗ ΕΝΟΤΗΤΑ………………………………….</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 xml:space="preserve">  </w:t>
      </w:r>
      <w:r w:rsidRPr="006F14B4">
        <w:rPr>
          <w:sz w:val="20"/>
          <w:szCs w:val="20"/>
        </w:rPr>
        <w:tab/>
      </w:r>
      <w:r w:rsidRPr="006F14B4">
        <w:rPr>
          <w:sz w:val="20"/>
          <w:szCs w:val="20"/>
        </w:rPr>
        <w:tab/>
      </w:r>
      <w:r w:rsidRPr="006F14B4">
        <w:rPr>
          <w:sz w:val="20"/>
          <w:szCs w:val="20"/>
        </w:rPr>
        <w:tab/>
        <w:t>ΗΜΕΡΟΜΗΝΙΑ  ΕΚΤΥΠΩΣΗΣ:  ……………………………….…………………..</w:t>
      </w:r>
    </w:p>
    <w:p w14:paraId="45BF9803" w14:textId="77777777" w:rsidR="00514437" w:rsidRPr="006F14B4" w:rsidRDefault="00514437" w:rsidP="006A71B6">
      <w:pPr>
        <w:rPr>
          <w:sz w:val="20"/>
          <w:szCs w:val="20"/>
        </w:rPr>
      </w:pPr>
      <w:r w:rsidRPr="006F14B4">
        <w:rPr>
          <w:sz w:val="20"/>
          <w:szCs w:val="20"/>
        </w:rPr>
        <w:t>ΔΙΕΥΘΥΝΣΗ ΑΓΡΟΤΙΚΗΣ ΟΙΚΟΝΟΜΙΑΣ &amp; ΚΤΗΝΙΑΤΡΙΚΗΣ……………………….</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ΑΡΙΘΜΟΣ ΕΚΤΥΠΩΣΗΣ: …………………………………………………………..</w:t>
      </w:r>
    </w:p>
    <w:p w14:paraId="62377C3C" w14:textId="77777777" w:rsidR="00514437" w:rsidRPr="006F14B4" w:rsidRDefault="00514437" w:rsidP="006A71B6">
      <w:pPr>
        <w:rPr>
          <w:sz w:val="20"/>
          <w:szCs w:val="20"/>
        </w:rPr>
      </w:pPr>
      <w:r w:rsidRPr="006F14B4">
        <w:rPr>
          <w:sz w:val="20"/>
          <w:szCs w:val="20"/>
        </w:rPr>
        <w:tab/>
      </w:r>
      <w:r w:rsidRPr="006F14B4">
        <w:rPr>
          <w:sz w:val="20"/>
          <w:szCs w:val="20"/>
        </w:rPr>
        <w:tab/>
      </w:r>
      <w:r w:rsidRPr="006F14B4">
        <w:rPr>
          <w:sz w:val="20"/>
          <w:szCs w:val="20"/>
        </w:rPr>
        <w:tab/>
      </w:r>
      <w:r w:rsidRPr="006F14B4">
        <w:rPr>
          <w:sz w:val="20"/>
          <w:szCs w:val="20"/>
        </w:rPr>
        <w:tab/>
        <w:t xml:space="preserve">                                                                                                                                              ΑΡΙΘΜΟΣ ΕΚΤΥΠΩΣΗΣ ΠΡΟΚΑΤΑΒΟΛΗΣ:……………………………………..</w:t>
      </w:r>
    </w:p>
    <w:p w14:paraId="05A5FF23" w14:textId="77777777" w:rsidR="00514437" w:rsidRPr="006F14B4" w:rsidRDefault="00514437" w:rsidP="006A71B6">
      <w:pPr>
        <w:rPr>
          <w:sz w:val="20"/>
          <w:szCs w:val="20"/>
        </w:rPr>
      </w:pPr>
      <w:r w:rsidRPr="006F14B4">
        <w:rPr>
          <w:sz w:val="20"/>
          <w:szCs w:val="20"/>
        </w:rPr>
        <w:t xml:space="preserve">                                                                                                                                                                                                             </w:t>
      </w:r>
    </w:p>
    <w:p w14:paraId="4C39A66C" w14:textId="77777777" w:rsidR="00514437" w:rsidRPr="006F14B4" w:rsidRDefault="00514437" w:rsidP="006A71B6">
      <w:pPr>
        <w:rPr>
          <w:sz w:val="20"/>
          <w:szCs w:val="20"/>
        </w:rPr>
      </w:pPr>
      <w:r w:rsidRPr="006F14B4">
        <w:rPr>
          <w:sz w:val="20"/>
          <w:szCs w:val="20"/>
        </w:rPr>
        <w:t>ΣΥΓΚΕΝΤΡΩΤΙΚΗ ΚΑΤΑΣΤΑΣΗ ΕΞΟΦΛΗΣΗΣ ΠΛΗΡΩΜΗΣ</w:t>
      </w:r>
    </w:p>
    <w:p w14:paraId="5AB26CBA" w14:textId="77777777" w:rsidR="00514437" w:rsidRPr="006F14B4" w:rsidRDefault="00514437" w:rsidP="006A71B6">
      <w:pPr>
        <w:rPr>
          <w:sz w:val="20"/>
          <w:szCs w:val="20"/>
        </w:rPr>
      </w:pPr>
      <w:r w:rsidRPr="006F14B4">
        <w:rPr>
          <w:sz w:val="20"/>
          <w:szCs w:val="20"/>
        </w:rPr>
        <w:t xml:space="preserve">ΓΙΑ ΑΝΑΔΙΑΡΘΡΩΣΗ ΚΑΙ ΜΕΤΑΤΡΟΠΗ ΑΜΠΕΛΟΥΡΓΙΚΩΝ ΕΚΤΑΣΕΩΝ   </w:t>
      </w:r>
    </w:p>
    <w:p w14:paraId="09CE7C32" w14:textId="7ABC27EE" w:rsidR="00514437" w:rsidRPr="0036248D" w:rsidRDefault="00514437" w:rsidP="006A71B6">
      <w:pPr>
        <w:rPr>
          <w:strike/>
          <w:sz w:val="20"/>
          <w:szCs w:val="20"/>
        </w:rPr>
      </w:pPr>
    </w:p>
    <w:tbl>
      <w:tblPr>
        <w:tblW w:w="1470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6"/>
        <w:gridCol w:w="432"/>
        <w:gridCol w:w="600"/>
        <w:gridCol w:w="360"/>
        <w:gridCol w:w="327"/>
        <w:gridCol w:w="283"/>
        <w:gridCol w:w="284"/>
        <w:gridCol w:w="283"/>
        <w:gridCol w:w="284"/>
        <w:gridCol w:w="283"/>
        <w:gridCol w:w="296"/>
        <w:gridCol w:w="240"/>
        <w:gridCol w:w="240"/>
        <w:gridCol w:w="240"/>
        <w:gridCol w:w="240"/>
        <w:gridCol w:w="240"/>
        <w:gridCol w:w="240"/>
        <w:gridCol w:w="240"/>
        <w:gridCol w:w="240"/>
        <w:gridCol w:w="240"/>
        <w:gridCol w:w="240"/>
        <w:gridCol w:w="281"/>
        <w:gridCol w:w="709"/>
        <w:gridCol w:w="1170"/>
        <w:gridCol w:w="1440"/>
        <w:gridCol w:w="720"/>
        <w:gridCol w:w="1200"/>
        <w:gridCol w:w="960"/>
        <w:gridCol w:w="1881"/>
      </w:tblGrid>
      <w:tr w:rsidR="00514437" w:rsidRPr="007A4D36" w14:paraId="0F2DD8BD" w14:textId="77777777" w:rsidTr="00AE3867">
        <w:trPr>
          <w:cantSplit/>
          <w:trHeight w:val="281"/>
          <w:jc w:val="center"/>
        </w:trPr>
        <w:tc>
          <w:tcPr>
            <w:tcW w:w="516" w:type="dxa"/>
            <w:vMerge w:val="restart"/>
            <w:tcBorders>
              <w:top w:val="single" w:sz="4" w:space="0" w:color="auto"/>
              <w:right w:val="single" w:sz="4" w:space="0" w:color="auto"/>
            </w:tcBorders>
            <w:vAlign w:val="center"/>
          </w:tcPr>
          <w:p w14:paraId="517F5192" w14:textId="77777777" w:rsidR="00514437" w:rsidRPr="007A4D36" w:rsidRDefault="00514437" w:rsidP="006A71B6">
            <w:pPr>
              <w:rPr>
                <w:sz w:val="20"/>
                <w:szCs w:val="20"/>
              </w:rPr>
            </w:pPr>
            <w:r w:rsidRPr="007A4D36">
              <w:rPr>
                <w:sz w:val="20"/>
                <w:szCs w:val="20"/>
              </w:rPr>
              <w:t>Α/Α</w:t>
            </w:r>
          </w:p>
        </w:tc>
        <w:tc>
          <w:tcPr>
            <w:tcW w:w="1032" w:type="dxa"/>
            <w:gridSpan w:val="2"/>
            <w:vMerge w:val="restart"/>
            <w:tcBorders>
              <w:top w:val="single" w:sz="4" w:space="0" w:color="auto"/>
              <w:left w:val="single" w:sz="4" w:space="0" w:color="auto"/>
              <w:right w:val="single" w:sz="4" w:space="0" w:color="auto"/>
            </w:tcBorders>
            <w:vAlign w:val="center"/>
          </w:tcPr>
          <w:p w14:paraId="1C692BDA" w14:textId="77777777" w:rsidR="00514437" w:rsidRPr="007A4D36" w:rsidRDefault="00514437" w:rsidP="006A71B6">
            <w:pPr>
              <w:rPr>
                <w:sz w:val="20"/>
                <w:szCs w:val="20"/>
              </w:rPr>
            </w:pPr>
            <w:r w:rsidRPr="007A4D36">
              <w:rPr>
                <w:sz w:val="20"/>
                <w:szCs w:val="20"/>
              </w:rPr>
              <w:t>ΚΟΙΝΟΤΗΤΑ/ ΔΗΜΟΣ</w:t>
            </w:r>
          </w:p>
        </w:tc>
        <w:tc>
          <w:tcPr>
            <w:tcW w:w="5081" w:type="dxa"/>
            <w:gridSpan w:val="19"/>
            <w:vMerge w:val="restart"/>
            <w:tcBorders>
              <w:top w:val="single" w:sz="4" w:space="0" w:color="auto"/>
              <w:left w:val="single" w:sz="4" w:space="0" w:color="auto"/>
              <w:right w:val="single" w:sz="4" w:space="0" w:color="auto"/>
            </w:tcBorders>
            <w:vAlign w:val="center"/>
          </w:tcPr>
          <w:p w14:paraId="09C40D8F" w14:textId="77777777" w:rsidR="00514437" w:rsidRPr="007A4D36" w:rsidRDefault="00514437" w:rsidP="006A71B6">
            <w:pPr>
              <w:rPr>
                <w:sz w:val="20"/>
                <w:szCs w:val="20"/>
              </w:rPr>
            </w:pPr>
            <w:r w:rsidRPr="007A4D36">
              <w:rPr>
                <w:sz w:val="20"/>
                <w:szCs w:val="20"/>
              </w:rPr>
              <w:t>ΜΕΤΡΑ ΑΝΑΔΙΑΡΘΡΩΣΗΣ</w:t>
            </w:r>
          </w:p>
          <w:p w14:paraId="4148E5BD"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extDirection w:val="btLr"/>
            <w:vAlign w:val="center"/>
          </w:tcPr>
          <w:p w14:paraId="24A265BE" w14:textId="77777777" w:rsidR="00514437" w:rsidRPr="007A4D36" w:rsidRDefault="00514437" w:rsidP="006A71B6">
            <w:pPr>
              <w:rPr>
                <w:sz w:val="20"/>
                <w:szCs w:val="20"/>
              </w:rPr>
            </w:pPr>
            <w:r w:rsidRPr="007A4D36">
              <w:rPr>
                <w:sz w:val="20"/>
                <w:szCs w:val="20"/>
              </w:rPr>
              <w:t>ΑΡΙΘΜΟΣ</w:t>
            </w:r>
          </w:p>
          <w:p w14:paraId="0525FAF3" w14:textId="77777777" w:rsidR="00514437" w:rsidRPr="007A4D36" w:rsidRDefault="00514437" w:rsidP="006A71B6">
            <w:pPr>
              <w:rPr>
                <w:sz w:val="20"/>
                <w:szCs w:val="20"/>
              </w:rPr>
            </w:pPr>
            <w:r w:rsidRPr="007A4D36">
              <w:rPr>
                <w:sz w:val="20"/>
                <w:szCs w:val="20"/>
              </w:rPr>
              <w:t>ΑΜΠΕΛ/ΧΙΩΝ</w:t>
            </w:r>
          </w:p>
        </w:tc>
        <w:tc>
          <w:tcPr>
            <w:tcW w:w="2610" w:type="dxa"/>
            <w:gridSpan w:val="2"/>
            <w:tcBorders>
              <w:top w:val="single" w:sz="4" w:space="0" w:color="auto"/>
              <w:left w:val="single" w:sz="4" w:space="0" w:color="auto"/>
              <w:bottom w:val="single" w:sz="4" w:space="0" w:color="auto"/>
              <w:right w:val="single" w:sz="4" w:space="0" w:color="auto"/>
            </w:tcBorders>
            <w:vAlign w:val="center"/>
          </w:tcPr>
          <w:p w14:paraId="1D18F659" w14:textId="77777777" w:rsidR="00514437" w:rsidRPr="007A4D36" w:rsidRDefault="00514437" w:rsidP="006A71B6">
            <w:pPr>
              <w:rPr>
                <w:sz w:val="20"/>
                <w:szCs w:val="20"/>
              </w:rPr>
            </w:pPr>
            <w:r w:rsidRPr="007A4D36">
              <w:rPr>
                <w:sz w:val="20"/>
                <w:szCs w:val="20"/>
              </w:rPr>
              <w:t>ΣΥΝΟΛΟ ΕΚΤΑΣΗΣ ΑΜΠΕΛΟΤΕΜΑΧΙΟΥ</w:t>
            </w:r>
          </w:p>
          <w:p w14:paraId="61AF8567" w14:textId="77777777" w:rsidR="00514437" w:rsidRPr="007A4D36" w:rsidRDefault="00514437" w:rsidP="006A71B6">
            <w:pPr>
              <w:rPr>
                <w:sz w:val="20"/>
                <w:szCs w:val="20"/>
              </w:rPr>
            </w:pPr>
            <w:r w:rsidRPr="007A4D36">
              <w:rPr>
                <w:sz w:val="20"/>
                <w:szCs w:val="20"/>
              </w:rPr>
              <w:t>(ΣΤΡ)</w:t>
            </w:r>
          </w:p>
        </w:tc>
        <w:tc>
          <w:tcPr>
            <w:tcW w:w="720" w:type="dxa"/>
            <w:vMerge w:val="restart"/>
            <w:tcBorders>
              <w:top w:val="single" w:sz="4" w:space="0" w:color="auto"/>
              <w:left w:val="single" w:sz="4" w:space="0" w:color="auto"/>
              <w:right w:val="single" w:sz="4" w:space="0" w:color="auto"/>
            </w:tcBorders>
            <w:textDirection w:val="btLr"/>
            <w:vAlign w:val="center"/>
          </w:tcPr>
          <w:p w14:paraId="259DAECA" w14:textId="77777777" w:rsidR="00514437" w:rsidRPr="007A4D36" w:rsidRDefault="00514437" w:rsidP="006A71B6">
            <w:pPr>
              <w:rPr>
                <w:sz w:val="20"/>
                <w:szCs w:val="20"/>
              </w:rPr>
            </w:pPr>
            <w:r w:rsidRPr="007A4D36">
              <w:rPr>
                <w:sz w:val="20"/>
                <w:szCs w:val="20"/>
              </w:rPr>
              <w:t>ΕΚΚΑΘΑΡΙΣΘΕΝ ΠΟΣΟ</w:t>
            </w:r>
          </w:p>
        </w:tc>
        <w:tc>
          <w:tcPr>
            <w:tcW w:w="1200" w:type="dxa"/>
            <w:vMerge w:val="restart"/>
            <w:tcBorders>
              <w:top w:val="single" w:sz="4" w:space="0" w:color="auto"/>
              <w:left w:val="single" w:sz="4" w:space="0" w:color="auto"/>
              <w:right w:val="single" w:sz="4" w:space="0" w:color="auto"/>
            </w:tcBorders>
            <w:vAlign w:val="center"/>
          </w:tcPr>
          <w:p w14:paraId="2D474437" w14:textId="77777777" w:rsidR="00514437" w:rsidRPr="007A4D36" w:rsidRDefault="00514437" w:rsidP="006A71B6">
            <w:pPr>
              <w:rPr>
                <w:sz w:val="20"/>
                <w:szCs w:val="20"/>
              </w:rPr>
            </w:pPr>
            <w:r w:rsidRPr="007A4D36">
              <w:rPr>
                <w:sz w:val="20"/>
                <w:szCs w:val="20"/>
              </w:rPr>
              <w:t xml:space="preserve">ΕΠΙΣΤΡΟΦΗ ΜΕΡΙΚΩΣ Ή ΟΛΙΚΩΣ ΤΗΣ ΠΡΟΚΑΤΑΒΟΛΗΣ </w:t>
            </w:r>
          </w:p>
        </w:tc>
        <w:tc>
          <w:tcPr>
            <w:tcW w:w="960" w:type="dxa"/>
            <w:vMerge w:val="restart"/>
            <w:tcBorders>
              <w:top w:val="single" w:sz="4" w:space="0" w:color="auto"/>
              <w:left w:val="single" w:sz="4" w:space="0" w:color="auto"/>
              <w:right w:val="single" w:sz="4" w:space="0" w:color="auto"/>
            </w:tcBorders>
            <w:vAlign w:val="center"/>
          </w:tcPr>
          <w:p w14:paraId="2210BABD" w14:textId="77777777" w:rsidR="00514437" w:rsidRPr="007A4D36" w:rsidRDefault="00514437" w:rsidP="006A71B6">
            <w:pPr>
              <w:rPr>
                <w:sz w:val="20"/>
                <w:szCs w:val="20"/>
              </w:rPr>
            </w:pPr>
            <w:r w:rsidRPr="007A4D36">
              <w:rPr>
                <w:sz w:val="20"/>
                <w:szCs w:val="20"/>
              </w:rPr>
              <w:t>ΚΥΡΩΣΗ</w:t>
            </w:r>
          </w:p>
          <w:p w14:paraId="76D8A672" w14:textId="77777777" w:rsidR="00514437" w:rsidRPr="007A4D36" w:rsidRDefault="00514437" w:rsidP="006A71B6">
            <w:pPr>
              <w:rPr>
                <w:sz w:val="20"/>
                <w:szCs w:val="20"/>
              </w:rPr>
            </w:pPr>
            <w:r w:rsidRPr="007A4D36">
              <w:rPr>
                <w:sz w:val="20"/>
                <w:szCs w:val="20"/>
              </w:rPr>
              <w:t xml:space="preserve">«ΠΟΣΟΣΤΟ ΤΗΣ ΔΙΑΦΟΡΑΣ» </w:t>
            </w:r>
          </w:p>
        </w:tc>
        <w:tc>
          <w:tcPr>
            <w:tcW w:w="1881" w:type="dxa"/>
            <w:vMerge w:val="restart"/>
            <w:tcBorders>
              <w:top w:val="single" w:sz="4" w:space="0" w:color="auto"/>
              <w:left w:val="single" w:sz="4" w:space="0" w:color="auto"/>
            </w:tcBorders>
            <w:vAlign w:val="center"/>
          </w:tcPr>
          <w:p w14:paraId="70764FAF" w14:textId="77777777" w:rsidR="00514437" w:rsidRPr="007A4D36" w:rsidRDefault="00514437" w:rsidP="006A71B6">
            <w:pPr>
              <w:rPr>
                <w:sz w:val="20"/>
                <w:szCs w:val="20"/>
              </w:rPr>
            </w:pPr>
            <w:r w:rsidRPr="007A4D36">
              <w:rPr>
                <w:sz w:val="20"/>
                <w:szCs w:val="20"/>
              </w:rPr>
              <w:t>ΚΑΤΑΠΤΩΣΗ</w:t>
            </w:r>
          </w:p>
          <w:p w14:paraId="05DBD88D" w14:textId="77777777" w:rsidR="00514437" w:rsidRPr="007A4D36" w:rsidRDefault="00514437" w:rsidP="006A71B6">
            <w:pPr>
              <w:rPr>
                <w:sz w:val="20"/>
                <w:szCs w:val="20"/>
              </w:rPr>
            </w:pPr>
            <w:r w:rsidRPr="007A4D36">
              <w:rPr>
                <w:sz w:val="20"/>
                <w:szCs w:val="20"/>
              </w:rPr>
              <w:t>ΤΗΣ</w:t>
            </w:r>
          </w:p>
          <w:p w14:paraId="5E0F42F5" w14:textId="77777777" w:rsidR="00514437" w:rsidRPr="007A4D36" w:rsidRDefault="00514437" w:rsidP="006A71B6">
            <w:pPr>
              <w:rPr>
                <w:sz w:val="20"/>
                <w:szCs w:val="20"/>
              </w:rPr>
            </w:pPr>
            <w:r w:rsidRPr="007A4D36">
              <w:rPr>
                <w:sz w:val="20"/>
                <w:szCs w:val="20"/>
              </w:rPr>
              <w:t>ΕΓΓΥΗΤΙΚΗΣ ΕΠΙΣΤΟΛΗΣ</w:t>
            </w:r>
          </w:p>
          <w:p w14:paraId="0A889184" w14:textId="77777777" w:rsidR="00514437" w:rsidRPr="007A4D36" w:rsidRDefault="00514437" w:rsidP="006A71B6">
            <w:pPr>
              <w:rPr>
                <w:sz w:val="20"/>
                <w:szCs w:val="20"/>
              </w:rPr>
            </w:pPr>
            <w:r w:rsidRPr="007A4D36">
              <w:rPr>
                <w:sz w:val="20"/>
                <w:szCs w:val="20"/>
              </w:rPr>
              <w:t>Κατά περίπτωση</w:t>
            </w:r>
          </w:p>
          <w:p w14:paraId="344326A2" w14:textId="77777777" w:rsidR="00514437" w:rsidRPr="007A4D36" w:rsidRDefault="00514437" w:rsidP="006A71B6">
            <w:pPr>
              <w:rPr>
                <w:sz w:val="20"/>
                <w:szCs w:val="20"/>
              </w:rPr>
            </w:pPr>
            <w:r w:rsidRPr="007A4D36">
              <w:rPr>
                <w:sz w:val="20"/>
                <w:szCs w:val="20"/>
              </w:rPr>
              <w:t>(  5 ή  10% ή 100%)</w:t>
            </w:r>
          </w:p>
        </w:tc>
      </w:tr>
      <w:tr w:rsidR="00514437" w:rsidRPr="007A4D36" w14:paraId="177F3E20" w14:textId="77777777" w:rsidTr="00AE3867">
        <w:trPr>
          <w:cantSplit/>
          <w:trHeight w:val="824"/>
          <w:jc w:val="center"/>
        </w:trPr>
        <w:tc>
          <w:tcPr>
            <w:tcW w:w="516" w:type="dxa"/>
            <w:vMerge/>
            <w:tcBorders>
              <w:right w:val="single" w:sz="4" w:space="0" w:color="auto"/>
            </w:tcBorders>
            <w:vAlign w:val="center"/>
          </w:tcPr>
          <w:p w14:paraId="6CE093DD" w14:textId="77777777" w:rsidR="00514437" w:rsidRPr="007A4D36" w:rsidRDefault="00514437" w:rsidP="006A71B6">
            <w:pPr>
              <w:rPr>
                <w:sz w:val="20"/>
                <w:szCs w:val="20"/>
              </w:rPr>
            </w:pPr>
          </w:p>
        </w:tc>
        <w:tc>
          <w:tcPr>
            <w:tcW w:w="1032" w:type="dxa"/>
            <w:gridSpan w:val="2"/>
            <w:vMerge/>
            <w:tcBorders>
              <w:left w:val="single" w:sz="4" w:space="0" w:color="auto"/>
              <w:right w:val="single" w:sz="4" w:space="0" w:color="auto"/>
            </w:tcBorders>
            <w:vAlign w:val="center"/>
          </w:tcPr>
          <w:p w14:paraId="7E9570E1" w14:textId="77777777" w:rsidR="00514437" w:rsidRPr="007A4D36" w:rsidRDefault="00514437" w:rsidP="006A71B6">
            <w:pPr>
              <w:rPr>
                <w:sz w:val="20"/>
                <w:szCs w:val="20"/>
              </w:rPr>
            </w:pPr>
          </w:p>
        </w:tc>
        <w:tc>
          <w:tcPr>
            <w:tcW w:w="5081" w:type="dxa"/>
            <w:gridSpan w:val="19"/>
            <w:vMerge/>
            <w:tcBorders>
              <w:left w:val="single" w:sz="4" w:space="0" w:color="auto"/>
              <w:bottom w:val="single" w:sz="4" w:space="0" w:color="auto"/>
              <w:right w:val="single" w:sz="4" w:space="0" w:color="auto"/>
            </w:tcBorders>
            <w:vAlign w:val="center"/>
          </w:tcPr>
          <w:p w14:paraId="461861A6" w14:textId="77777777" w:rsidR="00514437" w:rsidRPr="007A4D36" w:rsidRDefault="00514437" w:rsidP="006A71B6">
            <w:pPr>
              <w:rPr>
                <w:sz w:val="20"/>
                <w:szCs w:val="20"/>
              </w:rPr>
            </w:pPr>
          </w:p>
        </w:tc>
        <w:tc>
          <w:tcPr>
            <w:tcW w:w="709" w:type="dxa"/>
            <w:vMerge/>
            <w:tcBorders>
              <w:left w:val="single" w:sz="4" w:space="0" w:color="auto"/>
              <w:right w:val="single" w:sz="4" w:space="0" w:color="auto"/>
            </w:tcBorders>
            <w:vAlign w:val="center"/>
          </w:tcPr>
          <w:p w14:paraId="3066E52A"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6723726" w14:textId="77777777" w:rsidR="00514437" w:rsidRPr="007A4D36" w:rsidRDefault="00514437" w:rsidP="006A71B6">
            <w:pPr>
              <w:rPr>
                <w:sz w:val="20"/>
                <w:szCs w:val="20"/>
              </w:rPr>
            </w:pPr>
            <w:r w:rsidRPr="007A4D36">
              <w:rPr>
                <w:sz w:val="20"/>
                <w:szCs w:val="20"/>
              </w:rPr>
              <w:t>ΑΠΟΔΕΚΤΗ-</w:t>
            </w:r>
          </w:p>
          <w:p w14:paraId="16BAA42B" w14:textId="77777777" w:rsidR="00514437" w:rsidRPr="007A4D36" w:rsidRDefault="00514437" w:rsidP="006A71B6">
            <w:pPr>
              <w:rPr>
                <w:sz w:val="20"/>
                <w:szCs w:val="20"/>
              </w:rPr>
            </w:pPr>
            <w:r w:rsidRPr="007A4D36">
              <w:rPr>
                <w:sz w:val="20"/>
                <w:szCs w:val="20"/>
              </w:rPr>
              <w:t>ΔΗΛΩΘΕΙΣΑ</w:t>
            </w:r>
          </w:p>
        </w:tc>
        <w:tc>
          <w:tcPr>
            <w:tcW w:w="1440" w:type="dxa"/>
            <w:tcBorders>
              <w:top w:val="single" w:sz="4" w:space="0" w:color="auto"/>
              <w:left w:val="single" w:sz="4" w:space="0" w:color="auto"/>
              <w:bottom w:val="single" w:sz="4" w:space="0" w:color="auto"/>
              <w:right w:val="single" w:sz="4" w:space="0" w:color="auto"/>
            </w:tcBorders>
            <w:vAlign w:val="center"/>
          </w:tcPr>
          <w:p w14:paraId="1138C6BD" w14:textId="77777777" w:rsidR="00514437" w:rsidRPr="007A4D36" w:rsidRDefault="00514437" w:rsidP="006A71B6">
            <w:pPr>
              <w:rPr>
                <w:sz w:val="20"/>
                <w:szCs w:val="20"/>
              </w:rPr>
            </w:pPr>
            <w:r w:rsidRPr="007A4D36">
              <w:rPr>
                <w:sz w:val="20"/>
                <w:szCs w:val="20"/>
              </w:rPr>
              <w:t xml:space="preserve">ΕΓΚΡΙΘΕΙΣΑ- ΕΛΕΓΧΘΕΙΣΑ </w:t>
            </w:r>
          </w:p>
        </w:tc>
        <w:tc>
          <w:tcPr>
            <w:tcW w:w="720" w:type="dxa"/>
            <w:vMerge/>
            <w:tcBorders>
              <w:left w:val="single" w:sz="4" w:space="0" w:color="auto"/>
              <w:bottom w:val="single" w:sz="4" w:space="0" w:color="auto"/>
              <w:right w:val="single" w:sz="4" w:space="0" w:color="auto"/>
            </w:tcBorders>
            <w:vAlign w:val="center"/>
          </w:tcPr>
          <w:p w14:paraId="4A2CEE37"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vAlign w:val="center"/>
          </w:tcPr>
          <w:p w14:paraId="38BB9E9B"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vAlign w:val="center"/>
          </w:tcPr>
          <w:p w14:paraId="10C065FF"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vAlign w:val="center"/>
          </w:tcPr>
          <w:p w14:paraId="40159844" w14:textId="77777777" w:rsidR="00514437" w:rsidRPr="007A4D36" w:rsidRDefault="00514437" w:rsidP="006A71B6">
            <w:pPr>
              <w:rPr>
                <w:sz w:val="20"/>
                <w:szCs w:val="20"/>
              </w:rPr>
            </w:pPr>
          </w:p>
        </w:tc>
      </w:tr>
      <w:tr w:rsidR="00514437" w:rsidRPr="007A4D36" w14:paraId="4CE63D28" w14:textId="77777777" w:rsidTr="00AE3867">
        <w:trPr>
          <w:cantSplit/>
          <w:trHeight w:hRule="exact" w:val="284"/>
          <w:jc w:val="center"/>
        </w:trPr>
        <w:tc>
          <w:tcPr>
            <w:tcW w:w="516" w:type="dxa"/>
            <w:vMerge w:val="restart"/>
            <w:tcBorders>
              <w:top w:val="single" w:sz="4" w:space="0" w:color="auto"/>
              <w:right w:val="single" w:sz="4" w:space="0" w:color="auto"/>
            </w:tcBorders>
          </w:tcPr>
          <w:p w14:paraId="077F07CD" w14:textId="77777777" w:rsidR="00514437" w:rsidRPr="007A4D36" w:rsidRDefault="00514437" w:rsidP="006A71B6">
            <w:pPr>
              <w:rPr>
                <w:sz w:val="20"/>
                <w:szCs w:val="20"/>
              </w:rPr>
            </w:pPr>
          </w:p>
        </w:tc>
        <w:tc>
          <w:tcPr>
            <w:tcW w:w="432" w:type="dxa"/>
            <w:vMerge w:val="restart"/>
            <w:tcBorders>
              <w:top w:val="single" w:sz="4" w:space="0" w:color="auto"/>
              <w:left w:val="single" w:sz="4" w:space="0" w:color="auto"/>
              <w:right w:val="single" w:sz="4" w:space="0" w:color="auto"/>
            </w:tcBorders>
          </w:tcPr>
          <w:p w14:paraId="2F5B0376" w14:textId="77777777" w:rsidR="00514437" w:rsidRPr="007A4D36" w:rsidRDefault="00514437" w:rsidP="006A71B6">
            <w:pPr>
              <w:rPr>
                <w:sz w:val="20"/>
                <w:szCs w:val="20"/>
              </w:rPr>
            </w:pPr>
          </w:p>
        </w:tc>
        <w:tc>
          <w:tcPr>
            <w:tcW w:w="600" w:type="dxa"/>
            <w:vMerge w:val="restart"/>
            <w:tcBorders>
              <w:top w:val="single" w:sz="4" w:space="0" w:color="auto"/>
              <w:left w:val="single" w:sz="4" w:space="0" w:color="auto"/>
              <w:right w:val="single" w:sz="4" w:space="0" w:color="auto"/>
            </w:tcBorders>
          </w:tcPr>
          <w:p w14:paraId="51A0A45A"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ACDEC69" w14:textId="77777777" w:rsidR="00514437" w:rsidRPr="007A4D36" w:rsidRDefault="00514437" w:rsidP="006A71B6">
            <w:pPr>
              <w:rPr>
                <w:sz w:val="20"/>
                <w:szCs w:val="20"/>
              </w:rPr>
            </w:pPr>
            <w:r w:rsidRPr="007A4D36">
              <w:rPr>
                <w:sz w:val="20"/>
                <w:szCs w:val="20"/>
              </w:rPr>
              <w:t>Ο</w:t>
            </w:r>
          </w:p>
        </w:tc>
        <w:tc>
          <w:tcPr>
            <w:tcW w:w="327" w:type="dxa"/>
            <w:vMerge w:val="restart"/>
            <w:tcBorders>
              <w:top w:val="single" w:sz="4" w:space="0" w:color="auto"/>
              <w:left w:val="single" w:sz="4" w:space="0" w:color="auto"/>
              <w:right w:val="single" w:sz="4" w:space="0" w:color="auto"/>
            </w:tcBorders>
            <w:textDirection w:val="btLr"/>
          </w:tcPr>
          <w:p w14:paraId="68F33835" w14:textId="77777777" w:rsidR="00514437" w:rsidRPr="007A4D36" w:rsidRDefault="00514437" w:rsidP="006A71B6">
            <w:pPr>
              <w:rPr>
                <w:sz w:val="20"/>
                <w:szCs w:val="20"/>
              </w:rPr>
            </w:pPr>
            <w:r w:rsidRPr="007A4D36">
              <w:rPr>
                <w:sz w:val="20"/>
                <w:szCs w:val="20"/>
              </w:rPr>
              <w:t>ΤΙΜΗ</w:t>
            </w:r>
          </w:p>
          <w:p w14:paraId="55C02EB5" w14:textId="77777777" w:rsidR="00514437" w:rsidRPr="007A4D36" w:rsidRDefault="00514437" w:rsidP="006A71B6">
            <w:pPr>
              <w:rPr>
                <w:sz w:val="20"/>
                <w:szCs w:val="20"/>
              </w:rPr>
            </w:pPr>
            <w:r w:rsidRPr="007A4D36">
              <w:rPr>
                <w:sz w:val="20"/>
                <w:szCs w:val="20"/>
              </w:rPr>
              <w:t>ΜΕΤΡΟ</w:t>
            </w:r>
          </w:p>
        </w:tc>
        <w:tc>
          <w:tcPr>
            <w:tcW w:w="283" w:type="dxa"/>
            <w:vMerge w:val="restart"/>
            <w:tcBorders>
              <w:top w:val="single" w:sz="4" w:space="0" w:color="auto"/>
              <w:left w:val="single" w:sz="4" w:space="0" w:color="auto"/>
              <w:right w:val="single" w:sz="4" w:space="0" w:color="auto"/>
            </w:tcBorders>
          </w:tcPr>
          <w:p w14:paraId="48CCAD58"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6F22EFC5"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2A553A80"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22B20390"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223F7498" w14:textId="77777777" w:rsidR="00514437" w:rsidRPr="007A4D36" w:rsidRDefault="00514437" w:rsidP="006A71B6">
            <w:pPr>
              <w:rPr>
                <w:sz w:val="20"/>
                <w:szCs w:val="20"/>
              </w:rPr>
            </w:pPr>
          </w:p>
        </w:tc>
        <w:tc>
          <w:tcPr>
            <w:tcW w:w="296" w:type="dxa"/>
            <w:vMerge w:val="restart"/>
            <w:tcBorders>
              <w:top w:val="single" w:sz="4" w:space="0" w:color="auto"/>
              <w:left w:val="single" w:sz="4" w:space="0" w:color="auto"/>
              <w:right w:val="single" w:sz="4" w:space="0" w:color="auto"/>
            </w:tcBorders>
          </w:tcPr>
          <w:p w14:paraId="7768B76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75179A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BB5108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C48C7F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F2D1BC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08FD6E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934DA9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BB308A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E5EFBA7"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CE9167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51013E0" w14:textId="77777777" w:rsidR="00514437" w:rsidRPr="007A4D36" w:rsidRDefault="00514437" w:rsidP="006A71B6">
            <w:pPr>
              <w:rPr>
                <w:sz w:val="20"/>
                <w:szCs w:val="20"/>
              </w:rPr>
            </w:pPr>
          </w:p>
        </w:tc>
        <w:tc>
          <w:tcPr>
            <w:tcW w:w="281" w:type="dxa"/>
            <w:vMerge w:val="restart"/>
            <w:tcBorders>
              <w:top w:val="single" w:sz="4" w:space="0" w:color="auto"/>
              <w:left w:val="single" w:sz="4" w:space="0" w:color="auto"/>
              <w:right w:val="single" w:sz="4" w:space="0" w:color="auto"/>
            </w:tcBorders>
          </w:tcPr>
          <w:p w14:paraId="74D72BC6"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cPr>
          <w:p w14:paraId="7DB73BFE"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9858338"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207F69B"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568C4424"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right w:val="single" w:sz="4" w:space="0" w:color="auto"/>
            </w:tcBorders>
          </w:tcPr>
          <w:p w14:paraId="5E1EFCE2"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65D841D7" w14:textId="77777777" w:rsidR="00514437" w:rsidRPr="007A4D36" w:rsidRDefault="00514437" w:rsidP="006A71B6">
            <w:pPr>
              <w:rPr>
                <w:sz w:val="20"/>
                <w:szCs w:val="20"/>
              </w:rPr>
            </w:pPr>
          </w:p>
        </w:tc>
        <w:tc>
          <w:tcPr>
            <w:tcW w:w="1881" w:type="dxa"/>
            <w:vMerge w:val="restart"/>
            <w:tcBorders>
              <w:top w:val="single" w:sz="4" w:space="0" w:color="auto"/>
              <w:left w:val="single" w:sz="4" w:space="0" w:color="auto"/>
            </w:tcBorders>
          </w:tcPr>
          <w:p w14:paraId="3462C9D8" w14:textId="77777777" w:rsidR="00514437" w:rsidRPr="007A4D36" w:rsidRDefault="00514437" w:rsidP="006A71B6">
            <w:pPr>
              <w:rPr>
                <w:sz w:val="20"/>
                <w:szCs w:val="20"/>
              </w:rPr>
            </w:pPr>
          </w:p>
        </w:tc>
      </w:tr>
      <w:tr w:rsidR="00514437" w:rsidRPr="007A4D36" w14:paraId="2B49E9A5" w14:textId="77777777" w:rsidTr="00AE3867">
        <w:trPr>
          <w:cantSplit/>
          <w:trHeight w:hRule="exact" w:val="284"/>
          <w:jc w:val="center"/>
        </w:trPr>
        <w:tc>
          <w:tcPr>
            <w:tcW w:w="516" w:type="dxa"/>
            <w:vMerge/>
            <w:tcBorders>
              <w:bottom w:val="single" w:sz="4" w:space="0" w:color="auto"/>
              <w:right w:val="single" w:sz="4" w:space="0" w:color="auto"/>
            </w:tcBorders>
          </w:tcPr>
          <w:p w14:paraId="37C511A1" w14:textId="77777777" w:rsidR="00514437" w:rsidRPr="007A4D36" w:rsidRDefault="00514437" w:rsidP="006A71B6">
            <w:pPr>
              <w:rPr>
                <w:sz w:val="20"/>
                <w:szCs w:val="20"/>
              </w:rPr>
            </w:pPr>
          </w:p>
        </w:tc>
        <w:tc>
          <w:tcPr>
            <w:tcW w:w="432" w:type="dxa"/>
            <w:vMerge/>
            <w:tcBorders>
              <w:left w:val="single" w:sz="4" w:space="0" w:color="auto"/>
              <w:bottom w:val="single" w:sz="4" w:space="0" w:color="auto"/>
              <w:right w:val="single" w:sz="4" w:space="0" w:color="auto"/>
            </w:tcBorders>
          </w:tcPr>
          <w:p w14:paraId="1E422F1F" w14:textId="77777777" w:rsidR="00514437" w:rsidRPr="007A4D36" w:rsidRDefault="00514437" w:rsidP="006A71B6">
            <w:pPr>
              <w:rPr>
                <w:sz w:val="20"/>
                <w:szCs w:val="20"/>
              </w:rPr>
            </w:pPr>
          </w:p>
        </w:tc>
        <w:tc>
          <w:tcPr>
            <w:tcW w:w="600" w:type="dxa"/>
            <w:vMerge/>
            <w:tcBorders>
              <w:left w:val="single" w:sz="4" w:space="0" w:color="auto"/>
              <w:bottom w:val="single" w:sz="4" w:space="0" w:color="auto"/>
              <w:right w:val="single" w:sz="4" w:space="0" w:color="auto"/>
            </w:tcBorders>
          </w:tcPr>
          <w:p w14:paraId="6C1685BC"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7157675" w14:textId="77777777" w:rsidR="00514437" w:rsidRPr="007A4D36" w:rsidRDefault="00514437" w:rsidP="006A71B6">
            <w:pPr>
              <w:rPr>
                <w:sz w:val="20"/>
                <w:szCs w:val="20"/>
              </w:rPr>
            </w:pPr>
            <w:r w:rsidRPr="007A4D36">
              <w:rPr>
                <w:sz w:val="20"/>
                <w:szCs w:val="20"/>
              </w:rPr>
              <w:t>Λ</w:t>
            </w:r>
          </w:p>
        </w:tc>
        <w:tc>
          <w:tcPr>
            <w:tcW w:w="327" w:type="dxa"/>
            <w:vMerge/>
            <w:tcBorders>
              <w:left w:val="single" w:sz="4" w:space="0" w:color="auto"/>
              <w:bottom w:val="single" w:sz="4" w:space="0" w:color="auto"/>
              <w:right w:val="single" w:sz="4" w:space="0" w:color="auto"/>
            </w:tcBorders>
          </w:tcPr>
          <w:p w14:paraId="4D6E3567"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18039486"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5C65A5EE"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429B7FB7"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627F6AAB"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4D2BFE22" w14:textId="77777777" w:rsidR="00514437" w:rsidRPr="007A4D36" w:rsidRDefault="00514437" w:rsidP="006A71B6">
            <w:pPr>
              <w:rPr>
                <w:sz w:val="20"/>
                <w:szCs w:val="20"/>
              </w:rPr>
            </w:pPr>
          </w:p>
        </w:tc>
        <w:tc>
          <w:tcPr>
            <w:tcW w:w="296" w:type="dxa"/>
            <w:vMerge/>
            <w:tcBorders>
              <w:left w:val="single" w:sz="4" w:space="0" w:color="auto"/>
              <w:bottom w:val="single" w:sz="4" w:space="0" w:color="auto"/>
              <w:right w:val="single" w:sz="4" w:space="0" w:color="auto"/>
            </w:tcBorders>
          </w:tcPr>
          <w:p w14:paraId="2BC13A4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EE5FDD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8486D4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D95623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6E6740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1FE47BF"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313595C"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857D24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C2A959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8B939E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4EF961B" w14:textId="77777777" w:rsidR="00514437" w:rsidRPr="007A4D36" w:rsidRDefault="00514437" w:rsidP="006A71B6">
            <w:pPr>
              <w:rPr>
                <w:sz w:val="20"/>
                <w:szCs w:val="20"/>
              </w:rPr>
            </w:pPr>
          </w:p>
        </w:tc>
        <w:tc>
          <w:tcPr>
            <w:tcW w:w="281" w:type="dxa"/>
            <w:vMerge/>
            <w:tcBorders>
              <w:left w:val="single" w:sz="4" w:space="0" w:color="auto"/>
              <w:bottom w:val="single" w:sz="4" w:space="0" w:color="auto"/>
              <w:right w:val="single" w:sz="4" w:space="0" w:color="auto"/>
            </w:tcBorders>
          </w:tcPr>
          <w:p w14:paraId="565E6A51" w14:textId="77777777" w:rsidR="00514437" w:rsidRPr="007A4D36" w:rsidRDefault="00514437" w:rsidP="006A71B6">
            <w:pPr>
              <w:rPr>
                <w:sz w:val="20"/>
                <w:szCs w:val="20"/>
              </w:rPr>
            </w:pPr>
          </w:p>
        </w:tc>
        <w:tc>
          <w:tcPr>
            <w:tcW w:w="709" w:type="dxa"/>
            <w:vMerge/>
            <w:tcBorders>
              <w:left w:val="single" w:sz="4" w:space="0" w:color="auto"/>
              <w:bottom w:val="single" w:sz="4" w:space="0" w:color="auto"/>
              <w:right w:val="single" w:sz="4" w:space="0" w:color="auto"/>
            </w:tcBorders>
          </w:tcPr>
          <w:p w14:paraId="7F217D77"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2D7287B"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338C00A"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432C12CE"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tcPr>
          <w:p w14:paraId="0CDA3424"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2A0F119C"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tcPr>
          <w:p w14:paraId="1F2360EB" w14:textId="77777777" w:rsidR="00514437" w:rsidRPr="007A4D36" w:rsidRDefault="00514437" w:rsidP="006A71B6">
            <w:pPr>
              <w:rPr>
                <w:sz w:val="20"/>
                <w:szCs w:val="20"/>
              </w:rPr>
            </w:pPr>
          </w:p>
        </w:tc>
      </w:tr>
      <w:tr w:rsidR="00514437" w:rsidRPr="007A4D36" w14:paraId="5C38C5A1" w14:textId="77777777" w:rsidTr="00AE3867">
        <w:trPr>
          <w:cantSplit/>
          <w:trHeight w:hRule="exact" w:val="284"/>
          <w:jc w:val="center"/>
        </w:trPr>
        <w:tc>
          <w:tcPr>
            <w:tcW w:w="516" w:type="dxa"/>
            <w:vMerge w:val="restart"/>
            <w:tcBorders>
              <w:top w:val="single" w:sz="4" w:space="0" w:color="auto"/>
              <w:right w:val="single" w:sz="4" w:space="0" w:color="auto"/>
            </w:tcBorders>
          </w:tcPr>
          <w:p w14:paraId="4D95235A" w14:textId="77777777" w:rsidR="00514437" w:rsidRPr="007A4D36" w:rsidRDefault="00514437" w:rsidP="006A71B6">
            <w:pPr>
              <w:rPr>
                <w:sz w:val="20"/>
                <w:szCs w:val="20"/>
              </w:rPr>
            </w:pPr>
          </w:p>
        </w:tc>
        <w:tc>
          <w:tcPr>
            <w:tcW w:w="432" w:type="dxa"/>
            <w:vMerge w:val="restart"/>
            <w:tcBorders>
              <w:top w:val="single" w:sz="4" w:space="0" w:color="auto"/>
              <w:left w:val="single" w:sz="4" w:space="0" w:color="auto"/>
              <w:right w:val="single" w:sz="4" w:space="0" w:color="auto"/>
            </w:tcBorders>
          </w:tcPr>
          <w:p w14:paraId="6D7A0750" w14:textId="77777777" w:rsidR="00514437" w:rsidRPr="007A4D36" w:rsidRDefault="00514437" w:rsidP="006A71B6">
            <w:pPr>
              <w:rPr>
                <w:sz w:val="20"/>
                <w:szCs w:val="20"/>
              </w:rPr>
            </w:pPr>
          </w:p>
        </w:tc>
        <w:tc>
          <w:tcPr>
            <w:tcW w:w="600" w:type="dxa"/>
            <w:vMerge w:val="restart"/>
            <w:tcBorders>
              <w:top w:val="single" w:sz="4" w:space="0" w:color="auto"/>
              <w:left w:val="single" w:sz="4" w:space="0" w:color="auto"/>
              <w:right w:val="single" w:sz="4" w:space="0" w:color="auto"/>
            </w:tcBorders>
          </w:tcPr>
          <w:p w14:paraId="7D777D2C"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C09FD96" w14:textId="77777777" w:rsidR="00514437" w:rsidRPr="007A4D36" w:rsidRDefault="00514437" w:rsidP="006A71B6">
            <w:pPr>
              <w:rPr>
                <w:sz w:val="20"/>
                <w:szCs w:val="20"/>
              </w:rPr>
            </w:pPr>
            <w:r w:rsidRPr="007A4D36">
              <w:rPr>
                <w:sz w:val="20"/>
                <w:szCs w:val="20"/>
              </w:rPr>
              <w:t>Ο</w:t>
            </w:r>
          </w:p>
        </w:tc>
        <w:tc>
          <w:tcPr>
            <w:tcW w:w="327" w:type="dxa"/>
            <w:vMerge w:val="restart"/>
            <w:tcBorders>
              <w:top w:val="single" w:sz="4" w:space="0" w:color="auto"/>
              <w:left w:val="single" w:sz="4" w:space="0" w:color="auto"/>
              <w:right w:val="single" w:sz="4" w:space="0" w:color="auto"/>
            </w:tcBorders>
          </w:tcPr>
          <w:p w14:paraId="56526664"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322EF0C2"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4DD70191"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4C63EF44"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30DEEA82"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72D738CB" w14:textId="77777777" w:rsidR="00514437" w:rsidRPr="007A4D36" w:rsidRDefault="00514437" w:rsidP="006A71B6">
            <w:pPr>
              <w:rPr>
                <w:sz w:val="20"/>
                <w:szCs w:val="20"/>
              </w:rPr>
            </w:pPr>
          </w:p>
        </w:tc>
        <w:tc>
          <w:tcPr>
            <w:tcW w:w="296" w:type="dxa"/>
            <w:vMerge w:val="restart"/>
            <w:tcBorders>
              <w:top w:val="single" w:sz="4" w:space="0" w:color="auto"/>
              <w:left w:val="single" w:sz="4" w:space="0" w:color="auto"/>
              <w:right w:val="single" w:sz="4" w:space="0" w:color="auto"/>
            </w:tcBorders>
          </w:tcPr>
          <w:p w14:paraId="45AAAD18"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FBF5A8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B0164C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F832D48"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66D15F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71EFC93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70831A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066B84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FB7597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7F14CB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F188110" w14:textId="77777777" w:rsidR="00514437" w:rsidRPr="007A4D36" w:rsidRDefault="00514437" w:rsidP="006A71B6">
            <w:pPr>
              <w:rPr>
                <w:sz w:val="20"/>
                <w:szCs w:val="20"/>
              </w:rPr>
            </w:pPr>
          </w:p>
        </w:tc>
        <w:tc>
          <w:tcPr>
            <w:tcW w:w="281" w:type="dxa"/>
            <w:vMerge w:val="restart"/>
            <w:tcBorders>
              <w:top w:val="single" w:sz="4" w:space="0" w:color="auto"/>
              <w:left w:val="single" w:sz="4" w:space="0" w:color="auto"/>
              <w:right w:val="single" w:sz="4" w:space="0" w:color="auto"/>
            </w:tcBorders>
          </w:tcPr>
          <w:p w14:paraId="5A1C1D53"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cPr>
          <w:p w14:paraId="039DE32E"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B211002"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E7014B0"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4CD6765C"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right w:val="single" w:sz="4" w:space="0" w:color="auto"/>
            </w:tcBorders>
          </w:tcPr>
          <w:p w14:paraId="5A8779C4"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1A5745F2" w14:textId="77777777" w:rsidR="00514437" w:rsidRPr="007A4D36" w:rsidRDefault="00514437" w:rsidP="006A71B6">
            <w:pPr>
              <w:rPr>
                <w:sz w:val="20"/>
                <w:szCs w:val="20"/>
              </w:rPr>
            </w:pPr>
          </w:p>
        </w:tc>
        <w:tc>
          <w:tcPr>
            <w:tcW w:w="1881" w:type="dxa"/>
            <w:vMerge w:val="restart"/>
            <w:tcBorders>
              <w:top w:val="single" w:sz="4" w:space="0" w:color="auto"/>
              <w:left w:val="single" w:sz="4" w:space="0" w:color="auto"/>
            </w:tcBorders>
          </w:tcPr>
          <w:p w14:paraId="2123246A" w14:textId="77777777" w:rsidR="00514437" w:rsidRPr="007A4D36" w:rsidRDefault="00514437" w:rsidP="006A71B6">
            <w:pPr>
              <w:rPr>
                <w:sz w:val="20"/>
                <w:szCs w:val="20"/>
              </w:rPr>
            </w:pPr>
          </w:p>
        </w:tc>
      </w:tr>
      <w:tr w:rsidR="00514437" w:rsidRPr="007A4D36" w14:paraId="1AF2F35D" w14:textId="77777777" w:rsidTr="00AE3867">
        <w:trPr>
          <w:cantSplit/>
          <w:trHeight w:hRule="exact" w:val="284"/>
          <w:jc w:val="center"/>
        </w:trPr>
        <w:tc>
          <w:tcPr>
            <w:tcW w:w="516" w:type="dxa"/>
            <w:vMerge/>
            <w:tcBorders>
              <w:bottom w:val="single" w:sz="4" w:space="0" w:color="auto"/>
              <w:right w:val="single" w:sz="4" w:space="0" w:color="auto"/>
            </w:tcBorders>
          </w:tcPr>
          <w:p w14:paraId="0902AA80" w14:textId="77777777" w:rsidR="00514437" w:rsidRPr="007A4D36" w:rsidRDefault="00514437" w:rsidP="006A71B6">
            <w:pPr>
              <w:rPr>
                <w:sz w:val="20"/>
                <w:szCs w:val="20"/>
              </w:rPr>
            </w:pPr>
          </w:p>
        </w:tc>
        <w:tc>
          <w:tcPr>
            <w:tcW w:w="432" w:type="dxa"/>
            <w:vMerge/>
            <w:tcBorders>
              <w:left w:val="single" w:sz="4" w:space="0" w:color="auto"/>
              <w:bottom w:val="single" w:sz="4" w:space="0" w:color="auto"/>
              <w:right w:val="single" w:sz="4" w:space="0" w:color="auto"/>
            </w:tcBorders>
          </w:tcPr>
          <w:p w14:paraId="4653B163" w14:textId="77777777" w:rsidR="00514437" w:rsidRPr="007A4D36" w:rsidRDefault="00514437" w:rsidP="006A71B6">
            <w:pPr>
              <w:rPr>
                <w:sz w:val="20"/>
                <w:szCs w:val="20"/>
              </w:rPr>
            </w:pPr>
          </w:p>
        </w:tc>
        <w:tc>
          <w:tcPr>
            <w:tcW w:w="600" w:type="dxa"/>
            <w:vMerge/>
            <w:tcBorders>
              <w:left w:val="single" w:sz="4" w:space="0" w:color="auto"/>
              <w:bottom w:val="single" w:sz="4" w:space="0" w:color="auto"/>
              <w:right w:val="single" w:sz="4" w:space="0" w:color="auto"/>
            </w:tcBorders>
          </w:tcPr>
          <w:p w14:paraId="13C90859"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2251E898" w14:textId="77777777" w:rsidR="00514437" w:rsidRPr="007A4D36" w:rsidRDefault="00514437" w:rsidP="006A71B6">
            <w:pPr>
              <w:rPr>
                <w:sz w:val="20"/>
                <w:szCs w:val="20"/>
              </w:rPr>
            </w:pPr>
            <w:r w:rsidRPr="007A4D36">
              <w:rPr>
                <w:sz w:val="20"/>
                <w:szCs w:val="20"/>
              </w:rPr>
              <w:t>Λ</w:t>
            </w:r>
          </w:p>
        </w:tc>
        <w:tc>
          <w:tcPr>
            <w:tcW w:w="327" w:type="dxa"/>
            <w:vMerge/>
            <w:tcBorders>
              <w:left w:val="single" w:sz="4" w:space="0" w:color="auto"/>
              <w:bottom w:val="single" w:sz="4" w:space="0" w:color="auto"/>
              <w:right w:val="single" w:sz="4" w:space="0" w:color="auto"/>
            </w:tcBorders>
          </w:tcPr>
          <w:p w14:paraId="3B54D3C7"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404D5ADA"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72A323B3"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779D874E"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715CB025"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0BDE828A" w14:textId="77777777" w:rsidR="00514437" w:rsidRPr="007A4D36" w:rsidRDefault="00514437" w:rsidP="006A71B6">
            <w:pPr>
              <w:rPr>
                <w:sz w:val="20"/>
                <w:szCs w:val="20"/>
              </w:rPr>
            </w:pPr>
          </w:p>
        </w:tc>
        <w:tc>
          <w:tcPr>
            <w:tcW w:w="296" w:type="dxa"/>
            <w:vMerge/>
            <w:tcBorders>
              <w:left w:val="single" w:sz="4" w:space="0" w:color="auto"/>
              <w:bottom w:val="single" w:sz="4" w:space="0" w:color="auto"/>
              <w:right w:val="single" w:sz="4" w:space="0" w:color="auto"/>
            </w:tcBorders>
          </w:tcPr>
          <w:p w14:paraId="7242AEC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338603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4D0CA8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8F6194C"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435664F"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FA2952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B41CD3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669B59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067D47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A4DDF8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885D84C" w14:textId="77777777" w:rsidR="00514437" w:rsidRPr="007A4D36" w:rsidRDefault="00514437" w:rsidP="006A71B6">
            <w:pPr>
              <w:rPr>
                <w:sz w:val="20"/>
                <w:szCs w:val="20"/>
              </w:rPr>
            </w:pPr>
          </w:p>
        </w:tc>
        <w:tc>
          <w:tcPr>
            <w:tcW w:w="281" w:type="dxa"/>
            <w:vMerge/>
            <w:tcBorders>
              <w:left w:val="single" w:sz="4" w:space="0" w:color="auto"/>
              <w:bottom w:val="single" w:sz="4" w:space="0" w:color="auto"/>
              <w:right w:val="single" w:sz="4" w:space="0" w:color="auto"/>
            </w:tcBorders>
          </w:tcPr>
          <w:p w14:paraId="51C7BEAA" w14:textId="77777777" w:rsidR="00514437" w:rsidRPr="007A4D36" w:rsidRDefault="00514437" w:rsidP="006A71B6">
            <w:pPr>
              <w:rPr>
                <w:sz w:val="20"/>
                <w:szCs w:val="20"/>
              </w:rPr>
            </w:pPr>
          </w:p>
        </w:tc>
        <w:tc>
          <w:tcPr>
            <w:tcW w:w="709" w:type="dxa"/>
            <w:vMerge/>
            <w:tcBorders>
              <w:left w:val="single" w:sz="4" w:space="0" w:color="auto"/>
              <w:bottom w:val="single" w:sz="4" w:space="0" w:color="auto"/>
              <w:right w:val="single" w:sz="4" w:space="0" w:color="auto"/>
            </w:tcBorders>
          </w:tcPr>
          <w:p w14:paraId="76EA5E8A"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39CBB9"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7C4927C8"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1D8830F9"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tcPr>
          <w:p w14:paraId="0CCB8A1D"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777E4336"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tcPr>
          <w:p w14:paraId="41E5762A" w14:textId="77777777" w:rsidR="00514437" w:rsidRPr="007A4D36" w:rsidRDefault="00514437" w:rsidP="006A71B6">
            <w:pPr>
              <w:rPr>
                <w:sz w:val="20"/>
                <w:szCs w:val="20"/>
              </w:rPr>
            </w:pPr>
          </w:p>
        </w:tc>
      </w:tr>
      <w:tr w:rsidR="00514437" w:rsidRPr="007A4D36" w14:paraId="1EABAD81" w14:textId="77777777" w:rsidTr="00AE3867">
        <w:trPr>
          <w:cantSplit/>
          <w:trHeight w:hRule="exact" w:val="284"/>
          <w:jc w:val="center"/>
        </w:trPr>
        <w:tc>
          <w:tcPr>
            <w:tcW w:w="516" w:type="dxa"/>
            <w:vMerge w:val="restart"/>
            <w:tcBorders>
              <w:top w:val="single" w:sz="4" w:space="0" w:color="auto"/>
              <w:right w:val="single" w:sz="4" w:space="0" w:color="auto"/>
            </w:tcBorders>
          </w:tcPr>
          <w:p w14:paraId="756F02E9" w14:textId="77777777" w:rsidR="00514437" w:rsidRPr="007A4D36" w:rsidRDefault="00514437" w:rsidP="006A71B6">
            <w:pPr>
              <w:rPr>
                <w:sz w:val="20"/>
                <w:szCs w:val="20"/>
              </w:rPr>
            </w:pPr>
          </w:p>
        </w:tc>
        <w:tc>
          <w:tcPr>
            <w:tcW w:w="432" w:type="dxa"/>
            <w:vMerge w:val="restart"/>
            <w:tcBorders>
              <w:top w:val="single" w:sz="4" w:space="0" w:color="auto"/>
              <w:left w:val="single" w:sz="4" w:space="0" w:color="auto"/>
              <w:right w:val="single" w:sz="4" w:space="0" w:color="auto"/>
            </w:tcBorders>
          </w:tcPr>
          <w:p w14:paraId="3ECF9377" w14:textId="77777777" w:rsidR="00514437" w:rsidRPr="007A4D36" w:rsidRDefault="00514437" w:rsidP="006A71B6">
            <w:pPr>
              <w:rPr>
                <w:sz w:val="20"/>
                <w:szCs w:val="20"/>
              </w:rPr>
            </w:pPr>
          </w:p>
        </w:tc>
        <w:tc>
          <w:tcPr>
            <w:tcW w:w="600" w:type="dxa"/>
            <w:vMerge w:val="restart"/>
            <w:tcBorders>
              <w:top w:val="single" w:sz="4" w:space="0" w:color="auto"/>
              <w:left w:val="single" w:sz="4" w:space="0" w:color="auto"/>
              <w:right w:val="single" w:sz="4" w:space="0" w:color="auto"/>
            </w:tcBorders>
          </w:tcPr>
          <w:p w14:paraId="3C590895"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EAB197D" w14:textId="77777777" w:rsidR="00514437" w:rsidRPr="007A4D36" w:rsidRDefault="00514437" w:rsidP="006A71B6">
            <w:pPr>
              <w:rPr>
                <w:sz w:val="20"/>
                <w:szCs w:val="20"/>
              </w:rPr>
            </w:pPr>
            <w:r w:rsidRPr="007A4D36">
              <w:rPr>
                <w:sz w:val="20"/>
                <w:szCs w:val="20"/>
              </w:rPr>
              <w:t>Ο</w:t>
            </w:r>
          </w:p>
        </w:tc>
        <w:tc>
          <w:tcPr>
            <w:tcW w:w="327" w:type="dxa"/>
            <w:vMerge w:val="restart"/>
            <w:tcBorders>
              <w:top w:val="single" w:sz="4" w:space="0" w:color="auto"/>
              <w:left w:val="single" w:sz="4" w:space="0" w:color="auto"/>
              <w:right w:val="single" w:sz="4" w:space="0" w:color="auto"/>
            </w:tcBorders>
          </w:tcPr>
          <w:p w14:paraId="44FDB6B0"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54565574"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0F1922FA"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525F9082"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3737B434"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6F08F4B9" w14:textId="77777777" w:rsidR="00514437" w:rsidRPr="007A4D36" w:rsidRDefault="00514437" w:rsidP="006A71B6">
            <w:pPr>
              <w:rPr>
                <w:sz w:val="20"/>
                <w:szCs w:val="20"/>
              </w:rPr>
            </w:pPr>
          </w:p>
        </w:tc>
        <w:tc>
          <w:tcPr>
            <w:tcW w:w="296" w:type="dxa"/>
            <w:vMerge w:val="restart"/>
            <w:tcBorders>
              <w:top w:val="single" w:sz="4" w:space="0" w:color="auto"/>
              <w:left w:val="single" w:sz="4" w:space="0" w:color="auto"/>
              <w:right w:val="single" w:sz="4" w:space="0" w:color="auto"/>
            </w:tcBorders>
          </w:tcPr>
          <w:p w14:paraId="45A1422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67305F7"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5B8B8F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A9D76B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5E0E64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FF040A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EEC8230"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24B1E2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6D109F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C7871B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3AE8426" w14:textId="77777777" w:rsidR="00514437" w:rsidRPr="007A4D36" w:rsidRDefault="00514437" w:rsidP="006A71B6">
            <w:pPr>
              <w:rPr>
                <w:sz w:val="20"/>
                <w:szCs w:val="20"/>
              </w:rPr>
            </w:pPr>
          </w:p>
        </w:tc>
        <w:tc>
          <w:tcPr>
            <w:tcW w:w="281" w:type="dxa"/>
            <w:vMerge w:val="restart"/>
            <w:tcBorders>
              <w:top w:val="single" w:sz="4" w:space="0" w:color="auto"/>
              <w:left w:val="single" w:sz="4" w:space="0" w:color="auto"/>
              <w:right w:val="single" w:sz="4" w:space="0" w:color="auto"/>
            </w:tcBorders>
          </w:tcPr>
          <w:p w14:paraId="5910480C"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cPr>
          <w:p w14:paraId="60A8CE92"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709AB8D"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59072B5E"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0317AB9D"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right w:val="single" w:sz="4" w:space="0" w:color="auto"/>
            </w:tcBorders>
          </w:tcPr>
          <w:p w14:paraId="3E1F602E"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54B99CC1" w14:textId="77777777" w:rsidR="00514437" w:rsidRPr="007A4D36" w:rsidRDefault="00514437" w:rsidP="006A71B6">
            <w:pPr>
              <w:rPr>
                <w:sz w:val="20"/>
                <w:szCs w:val="20"/>
              </w:rPr>
            </w:pPr>
          </w:p>
        </w:tc>
        <w:tc>
          <w:tcPr>
            <w:tcW w:w="1881" w:type="dxa"/>
            <w:vMerge w:val="restart"/>
            <w:tcBorders>
              <w:top w:val="single" w:sz="4" w:space="0" w:color="auto"/>
              <w:left w:val="single" w:sz="4" w:space="0" w:color="auto"/>
            </w:tcBorders>
          </w:tcPr>
          <w:p w14:paraId="6FBF7300" w14:textId="77777777" w:rsidR="00514437" w:rsidRPr="007A4D36" w:rsidRDefault="00514437" w:rsidP="006A71B6">
            <w:pPr>
              <w:rPr>
                <w:sz w:val="20"/>
                <w:szCs w:val="20"/>
              </w:rPr>
            </w:pPr>
          </w:p>
        </w:tc>
      </w:tr>
      <w:tr w:rsidR="00514437" w:rsidRPr="007A4D36" w14:paraId="219F7C4B" w14:textId="77777777" w:rsidTr="00AE3867">
        <w:trPr>
          <w:cantSplit/>
          <w:trHeight w:hRule="exact" w:val="284"/>
          <w:jc w:val="center"/>
        </w:trPr>
        <w:tc>
          <w:tcPr>
            <w:tcW w:w="516" w:type="dxa"/>
            <w:vMerge/>
            <w:tcBorders>
              <w:bottom w:val="single" w:sz="4" w:space="0" w:color="auto"/>
              <w:right w:val="single" w:sz="4" w:space="0" w:color="auto"/>
            </w:tcBorders>
          </w:tcPr>
          <w:p w14:paraId="3B2BF3EC" w14:textId="77777777" w:rsidR="00514437" w:rsidRPr="007A4D36" w:rsidRDefault="00514437" w:rsidP="006A71B6">
            <w:pPr>
              <w:rPr>
                <w:sz w:val="20"/>
                <w:szCs w:val="20"/>
              </w:rPr>
            </w:pPr>
          </w:p>
        </w:tc>
        <w:tc>
          <w:tcPr>
            <w:tcW w:w="432" w:type="dxa"/>
            <w:vMerge/>
            <w:tcBorders>
              <w:left w:val="single" w:sz="4" w:space="0" w:color="auto"/>
              <w:bottom w:val="single" w:sz="4" w:space="0" w:color="auto"/>
              <w:right w:val="single" w:sz="4" w:space="0" w:color="auto"/>
            </w:tcBorders>
          </w:tcPr>
          <w:p w14:paraId="20397835" w14:textId="77777777" w:rsidR="00514437" w:rsidRPr="007A4D36" w:rsidRDefault="00514437" w:rsidP="006A71B6">
            <w:pPr>
              <w:rPr>
                <w:sz w:val="20"/>
                <w:szCs w:val="20"/>
              </w:rPr>
            </w:pPr>
          </w:p>
        </w:tc>
        <w:tc>
          <w:tcPr>
            <w:tcW w:w="600" w:type="dxa"/>
            <w:vMerge/>
            <w:tcBorders>
              <w:left w:val="single" w:sz="4" w:space="0" w:color="auto"/>
              <w:bottom w:val="single" w:sz="4" w:space="0" w:color="auto"/>
              <w:right w:val="single" w:sz="4" w:space="0" w:color="auto"/>
            </w:tcBorders>
          </w:tcPr>
          <w:p w14:paraId="57C54A11"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46B74C96" w14:textId="77777777" w:rsidR="00514437" w:rsidRPr="007A4D36" w:rsidRDefault="00514437" w:rsidP="006A71B6">
            <w:pPr>
              <w:rPr>
                <w:sz w:val="20"/>
                <w:szCs w:val="20"/>
              </w:rPr>
            </w:pPr>
            <w:r w:rsidRPr="007A4D36">
              <w:rPr>
                <w:sz w:val="20"/>
                <w:szCs w:val="20"/>
              </w:rPr>
              <w:t>Λ</w:t>
            </w:r>
          </w:p>
        </w:tc>
        <w:tc>
          <w:tcPr>
            <w:tcW w:w="327" w:type="dxa"/>
            <w:vMerge/>
            <w:tcBorders>
              <w:left w:val="single" w:sz="4" w:space="0" w:color="auto"/>
              <w:bottom w:val="single" w:sz="4" w:space="0" w:color="auto"/>
              <w:right w:val="single" w:sz="4" w:space="0" w:color="auto"/>
            </w:tcBorders>
          </w:tcPr>
          <w:p w14:paraId="0101EB3E"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41AA4758"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3C7FE00C"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10C312F0"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26BA4E37"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54576354" w14:textId="77777777" w:rsidR="00514437" w:rsidRPr="007A4D36" w:rsidRDefault="00514437" w:rsidP="006A71B6">
            <w:pPr>
              <w:rPr>
                <w:sz w:val="20"/>
                <w:szCs w:val="20"/>
              </w:rPr>
            </w:pPr>
          </w:p>
        </w:tc>
        <w:tc>
          <w:tcPr>
            <w:tcW w:w="296" w:type="dxa"/>
            <w:vMerge/>
            <w:tcBorders>
              <w:left w:val="single" w:sz="4" w:space="0" w:color="auto"/>
              <w:bottom w:val="single" w:sz="4" w:space="0" w:color="auto"/>
              <w:right w:val="single" w:sz="4" w:space="0" w:color="auto"/>
            </w:tcBorders>
          </w:tcPr>
          <w:p w14:paraId="378A7511"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5B9E81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808945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C2EAD7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5C2418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8584C2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E6D6C6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6E459C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155D1A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458FF1C"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53FB048" w14:textId="77777777" w:rsidR="00514437" w:rsidRPr="007A4D36" w:rsidRDefault="00514437" w:rsidP="006A71B6">
            <w:pPr>
              <w:rPr>
                <w:sz w:val="20"/>
                <w:szCs w:val="20"/>
              </w:rPr>
            </w:pPr>
          </w:p>
        </w:tc>
        <w:tc>
          <w:tcPr>
            <w:tcW w:w="281" w:type="dxa"/>
            <w:vMerge/>
            <w:tcBorders>
              <w:left w:val="single" w:sz="4" w:space="0" w:color="auto"/>
              <w:bottom w:val="single" w:sz="4" w:space="0" w:color="auto"/>
              <w:right w:val="single" w:sz="4" w:space="0" w:color="auto"/>
            </w:tcBorders>
          </w:tcPr>
          <w:p w14:paraId="275AC107" w14:textId="77777777" w:rsidR="00514437" w:rsidRPr="007A4D36" w:rsidRDefault="00514437" w:rsidP="006A71B6">
            <w:pPr>
              <w:rPr>
                <w:sz w:val="20"/>
                <w:szCs w:val="20"/>
              </w:rPr>
            </w:pPr>
          </w:p>
        </w:tc>
        <w:tc>
          <w:tcPr>
            <w:tcW w:w="709" w:type="dxa"/>
            <w:vMerge/>
            <w:tcBorders>
              <w:left w:val="single" w:sz="4" w:space="0" w:color="auto"/>
              <w:bottom w:val="single" w:sz="4" w:space="0" w:color="auto"/>
              <w:right w:val="single" w:sz="4" w:space="0" w:color="auto"/>
            </w:tcBorders>
          </w:tcPr>
          <w:p w14:paraId="5FAC0195"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4C59B60"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0BE6A172"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29CC57A6"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tcPr>
          <w:p w14:paraId="1F4B4EDA"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271CC8FA"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tcPr>
          <w:p w14:paraId="1656F91D" w14:textId="77777777" w:rsidR="00514437" w:rsidRPr="007A4D36" w:rsidRDefault="00514437" w:rsidP="006A71B6">
            <w:pPr>
              <w:rPr>
                <w:sz w:val="20"/>
                <w:szCs w:val="20"/>
              </w:rPr>
            </w:pPr>
          </w:p>
        </w:tc>
      </w:tr>
      <w:tr w:rsidR="00514437" w:rsidRPr="007A4D36" w14:paraId="586325C5" w14:textId="77777777" w:rsidTr="00AE3867">
        <w:trPr>
          <w:cantSplit/>
          <w:trHeight w:hRule="exact" w:val="284"/>
          <w:jc w:val="center"/>
        </w:trPr>
        <w:tc>
          <w:tcPr>
            <w:tcW w:w="516" w:type="dxa"/>
            <w:vMerge w:val="restart"/>
            <w:tcBorders>
              <w:top w:val="single" w:sz="4" w:space="0" w:color="auto"/>
              <w:right w:val="single" w:sz="4" w:space="0" w:color="auto"/>
            </w:tcBorders>
          </w:tcPr>
          <w:p w14:paraId="7E7009E8" w14:textId="77777777" w:rsidR="00514437" w:rsidRPr="007A4D36" w:rsidRDefault="00514437" w:rsidP="006A71B6">
            <w:pPr>
              <w:rPr>
                <w:sz w:val="20"/>
                <w:szCs w:val="20"/>
              </w:rPr>
            </w:pPr>
          </w:p>
        </w:tc>
        <w:tc>
          <w:tcPr>
            <w:tcW w:w="432" w:type="dxa"/>
            <w:vMerge w:val="restart"/>
            <w:tcBorders>
              <w:top w:val="single" w:sz="4" w:space="0" w:color="auto"/>
              <w:left w:val="single" w:sz="4" w:space="0" w:color="auto"/>
              <w:right w:val="single" w:sz="4" w:space="0" w:color="auto"/>
            </w:tcBorders>
          </w:tcPr>
          <w:p w14:paraId="2B39001E" w14:textId="77777777" w:rsidR="00514437" w:rsidRPr="007A4D36" w:rsidRDefault="00514437" w:rsidP="006A71B6">
            <w:pPr>
              <w:rPr>
                <w:sz w:val="20"/>
                <w:szCs w:val="20"/>
              </w:rPr>
            </w:pPr>
          </w:p>
        </w:tc>
        <w:tc>
          <w:tcPr>
            <w:tcW w:w="600" w:type="dxa"/>
            <w:vMerge w:val="restart"/>
            <w:tcBorders>
              <w:top w:val="single" w:sz="4" w:space="0" w:color="auto"/>
              <w:left w:val="single" w:sz="4" w:space="0" w:color="auto"/>
              <w:right w:val="single" w:sz="4" w:space="0" w:color="auto"/>
            </w:tcBorders>
          </w:tcPr>
          <w:p w14:paraId="44C65C09"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8C596A5" w14:textId="77777777" w:rsidR="00514437" w:rsidRPr="007A4D36" w:rsidRDefault="00514437" w:rsidP="006A71B6">
            <w:pPr>
              <w:rPr>
                <w:sz w:val="20"/>
                <w:szCs w:val="20"/>
              </w:rPr>
            </w:pPr>
            <w:r w:rsidRPr="007A4D36">
              <w:rPr>
                <w:sz w:val="20"/>
                <w:szCs w:val="20"/>
              </w:rPr>
              <w:t>Ο</w:t>
            </w:r>
          </w:p>
        </w:tc>
        <w:tc>
          <w:tcPr>
            <w:tcW w:w="327" w:type="dxa"/>
            <w:vMerge w:val="restart"/>
            <w:tcBorders>
              <w:top w:val="single" w:sz="4" w:space="0" w:color="auto"/>
              <w:left w:val="single" w:sz="4" w:space="0" w:color="auto"/>
              <w:right w:val="single" w:sz="4" w:space="0" w:color="auto"/>
            </w:tcBorders>
          </w:tcPr>
          <w:p w14:paraId="1F30F576"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34456837"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65BBD03C"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713067DC"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690D497F"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3DC9809A" w14:textId="77777777" w:rsidR="00514437" w:rsidRPr="007A4D36" w:rsidRDefault="00514437" w:rsidP="006A71B6">
            <w:pPr>
              <w:rPr>
                <w:sz w:val="20"/>
                <w:szCs w:val="20"/>
              </w:rPr>
            </w:pPr>
          </w:p>
        </w:tc>
        <w:tc>
          <w:tcPr>
            <w:tcW w:w="296" w:type="dxa"/>
            <w:vMerge w:val="restart"/>
            <w:tcBorders>
              <w:top w:val="single" w:sz="4" w:space="0" w:color="auto"/>
              <w:left w:val="single" w:sz="4" w:space="0" w:color="auto"/>
              <w:right w:val="single" w:sz="4" w:space="0" w:color="auto"/>
            </w:tcBorders>
          </w:tcPr>
          <w:p w14:paraId="76576A4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2946FC6"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390B3E7"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1528ED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73FAE5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1103BB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6CEA0F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002B96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39002F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6CE369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011F510" w14:textId="77777777" w:rsidR="00514437" w:rsidRPr="007A4D36" w:rsidRDefault="00514437" w:rsidP="006A71B6">
            <w:pPr>
              <w:rPr>
                <w:sz w:val="20"/>
                <w:szCs w:val="20"/>
              </w:rPr>
            </w:pPr>
          </w:p>
        </w:tc>
        <w:tc>
          <w:tcPr>
            <w:tcW w:w="281" w:type="dxa"/>
            <w:vMerge w:val="restart"/>
            <w:tcBorders>
              <w:top w:val="single" w:sz="4" w:space="0" w:color="auto"/>
              <w:left w:val="single" w:sz="4" w:space="0" w:color="auto"/>
              <w:right w:val="single" w:sz="4" w:space="0" w:color="auto"/>
            </w:tcBorders>
          </w:tcPr>
          <w:p w14:paraId="1BF319FE"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cPr>
          <w:p w14:paraId="5838DB12"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8392B6A"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4434E3C"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051D2DA4"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right w:val="single" w:sz="4" w:space="0" w:color="auto"/>
            </w:tcBorders>
          </w:tcPr>
          <w:p w14:paraId="4B6C97E3"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200BB8DB" w14:textId="77777777" w:rsidR="00514437" w:rsidRPr="007A4D36" w:rsidRDefault="00514437" w:rsidP="006A71B6">
            <w:pPr>
              <w:rPr>
                <w:sz w:val="20"/>
                <w:szCs w:val="20"/>
              </w:rPr>
            </w:pPr>
          </w:p>
        </w:tc>
        <w:tc>
          <w:tcPr>
            <w:tcW w:w="1881" w:type="dxa"/>
            <w:vMerge w:val="restart"/>
            <w:tcBorders>
              <w:top w:val="single" w:sz="4" w:space="0" w:color="auto"/>
              <w:left w:val="single" w:sz="4" w:space="0" w:color="auto"/>
            </w:tcBorders>
          </w:tcPr>
          <w:p w14:paraId="7CBF77C8" w14:textId="77777777" w:rsidR="00514437" w:rsidRPr="007A4D36" w:rsidRDefault="00514437" w:rsidP="006A71B6">
            <w:pPr>
              <w:rPr>
                <w:sz w:val="20"/>
                <w:szCs w:val="20"/>
              </w:rPr>
            </w:pPr>
          </w:p>
        </w:tc>
      </w:tr>
      <w:tr w:rsidR="00514437" w:rsidRPr="007A4D36" w14:paraId="08F25566" w14:textId="77777777" w:rsidTr="00AE3867">
        <w:trPr>
          <w:cantSplit/>
          <w:trHeight w:hRule="exact" w:val="284"/>
          <w:jc w:val="center"/>
        </w:trPr>
        <w:tc>
          <w:tcPr>
            <w:tcW w:w="516" w:type="dxa"/>
            <w:vMerge/>
            <w:tcBorders>
              <w:bottom w:val="single" w:sz="4" w:space="0" w:color="auto"/>
              <w:right w:val="single" w:sz="4" w:space="0" w:color="auto"/>
            </w:tcBorders>
          </w:tcPr>
          <w:p w14:paraId="6EACE8FB" w14:textId="77777777" w:rsidR="00514437" w:rsidRPr="007A4D36" w:rsidRDefault="00514437" w:rsidP="006A71B6">
            <w:pPr>
              <w:rPr>
                <w:sz w:val="20"/>
                <w:szCs w:val="20"/>
              </w:rPr>
            </w:pPr>
          </w:p>
        </w:tc>
        <w:tc>
          <w:tcPr>
            <w:tcW w:w="432" w:type="dxa"/>
            <w:vMerge/>
            <w:tcBorders>
              <w:left w:val="single" w:sz="4" w:space="0" w:color="auto"/>
              <w:bottom w:val="single" w:sz="4" w:space="0" w:color="auto"/>
              <w:right w:val="single" w:sz="4" w:space="0" w:color="auto"/>
            </w:tcBorders>
          </w:tcPr>
          <w:p w14:paraId="7A72CD08" w14:textId="77777777" w:rsidR="00514437" w:rsidRPr="007A4D36" w:rsidRDefault="00514437" w:rsidP="006A71B6">
            <w:pPr>
              <w:rPr>
                <w:sz w:val="20"/>
                <w:szCs w:val="20"/>
              </w:rPr>
            </w:pPr>
          </w:p>
        </w:tc>
        <w:tc>
          <w:tcPr>
            <w:tcW w:w="600" w:type="dxa"/>
            <w:vMerge/>
            <w:tcBorders>
              <w:left w:val="single" w:sz="4" w:space="0" w:color="auto"/>
              <w:bottom w:val="single" w:sz="4" w:space="0" w:color="auto"/>
              <w:right w:val="single" w:sz="4" w:space="0" w:color="auto"/>
            </w:tcBorders>
          </w:tcPr>
          <w:p w14:paraId="2130A2D2"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61E30FF4" w14:textId="77777777" w:rsidR="00514437" w:rsidRPr="007A4D36" w:rsidRDefault="00514437" w:rsidP="006A71B6">
            <w:pPr>
              <w:rPr>
                <w:sz w:val="20"/>
                <w:szCs w:val="20"/>
              </w:rPr>
            </w:pPr>
            <w:r w:rsidRPr="007A4D36">
              <w:rPr>
                <w:sz w:val="20"/>
                <w:szCs w:val="20"/>
              </w:rPr>
              <w:t>Λ</w:t>
            </w:r>
          </w:p>
        </w:tc>
        <w:tc>
          <w:tcPr>
            <w:tcW w:w="327" w:type="dxa"/>
            <w:vMerge/>
            <w:tcBorders>
              <w:left w:val="single" w:sz="4" w:space="0" w:color="auto"/>
              <w:bottom w:val="single" w:sz="4" w:space="0" w:color="auto"/>
              <w:right w:val="single" w:sz="4" w:space="0" w:color="auto"/>
            </w:tcBorders>
          </w:tcPr>
          <w:p w14:paraId="5EE7F049"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02FA08E6"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4D341401"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61F049E6"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5A4FDDBC"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44FA65B0" w14:textId="77777777" w:rsidR="00514437" w:rsidRPr="007A4D36" w:rsidRDefault="00514437" w:rsidP="006A71B6">
            <w:pPr>
              <w:rPr>
                <w:sz w:val="20"/>
                <w:szCs w:val="20"/>
              </w:rPr>
            </w:pPr>
          </w:p>
        </w:tc>
        <w:tc>
          <w:tcPr>
            <w:tcW w:w="296" w:type="dxa"/>
            <w:vMerge/>
            <w:tcBorders>
              <w:left w:val="single" w:sz="4" w:space="0" w:color="auto"/>
              <w:bottom w:val="single" w:sz="4" w:space="0" w:color="auto"/>
              <w:right w:val="single" w:sz="4" w:space="0" w:color="auto"/>
            </w:tcBorders>
          </w:tcPr>
          <w:p w14:paraId="551BFC7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DB1077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B776C5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F83395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83B973F"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126212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ED2CA2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7A1429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084375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B4CDC3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EA97710" w14:textId="77777777" w:rsidR="00514437" w:rsidRPr="007A4D36" w:rsidRDefault="00514437" w:rsidP="006A71B6">
            <w:pPr>
              <w:rPr>
                <w:sz w:val="20"/>
                <w:szCs w:val="20"/>
              </w:rPr>
            </w:pPr>
          </w:p>
        </w:tc>
        <w:tc>
          <w:tcPr>
            <w:tcW w:w="281" w:type="dxa"/>
            <w:vMerge/>
            <w:tcBorders>
              <w:left w:val="single" w:sz="4" w:space="0" w:color="auto"/>
              <w:bottom w:val="single" w:sz="4" w:space="0" w:color="auto"/>
              <w:right w:val="single" w:sz="4" w:space="0" w:color="auto"/>
            </w:tcBorders>
          </w:tcPr>
          <w:p w14:paraId="36495A0F" w14:textId="77777777" w:rsidR="00514437" w:rsidRPr="007A4D36" w:rsidRDefault="00514437" w:rsidP="006A71B6">
            <w:pPr>
              <w:rPr>
                <w:sz w:val="20"/>
                <w:szCs w:val="20"/>
              </w:rPr>
            </w:pPr>
          </w:p>
        </w:tc>
        <w:tc>
          <w:tcPr>
            <w:tcW w:w="709" w:type="dxa"/>
            <w:vMerge/>
            <w:tcBorders>
              <w:left w:val="single" w:sz="4" w:space="0" w:color="auto"/>
              <w:bottom w:val="single" w:sz="4" w:space="0" w:color="auto"/>
              <w:right w:val="single" w:sz="4" w:space="0" w:color="auto"/>
            </w:tcBorders>
          </w:tcPr>
          <w:p w14:paraId="3710C299"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1906368F"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E67D0A9"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0FBCAC87"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tcPr>
          <w:p w14:paraId="5433754F"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55282F5D"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tcPr>
          <w:p w14:paraId="01ADF08F" w14:textId="77777777" w:rsidR="00514437" w:rsidRPr="007A4D36" w:rsidRDefault="00514437" w:rsidP="006A71B6">
            <w:pPr>
              <w:rPr>
                <w:sz w:val="20"/>
                <w:szCs w:val="20"/>
              </w:rPr>
            </w:pPr>
          </w:p>
        </w:tc>
      </w:tr>
      <w:tr w:rsidR="00514437" w:rsidRPr="007A4D36" w14:paraId="6547392F" w14:textId="77777777" w:rsidTr="00AE3867">
        <w:trPr>
          <w:cantSplit/>
          <w:trHeight w:hRule="exact" w:val="284"/>
          <w:jc w:val="center"/>
        </w:trPr>
        <w:tc>
          <w:tcPr>
            <w:tcW w:w="516" w:type="dxa"/>
            <w:vMerge w:val="restart"/>
            <w:tcBorders>
              <w:top w:val="single" w:sz="4" w:space="0" w:color="auto"/>
              <w:right w:val="single" w:sz="4" w:space="0" w:color="auto"/>
            </w:tcBorders>
          </w:tcPr>
          <w:p w14:paraId="53C2ED6B" w14:textId="77777777" w:rsidR="00514437" w:rsidRPr="007A4D36" w:rsidRDefault="00514437" w:rsidP="006A71B6">
            <w:pPr>
              <w:rPr>
                <w:sz w:val="20"/>
                <w:szCs w:val="20"/>
              </w:rPr>
            </w:pPr>
          </w:p>
        </w:tc>
        <w:tc>
          <w:tcPr>
            <w:tcW w:w="432" w:type="dxa"/>
            <w:vMerge w:val="restart"/>
            <w:tcBorders>
              <w:top w:val="single" w:sz="4" w:space="0" w:color="auto"/>
              <w:left w:val="single" w:sz="4" w:space="0" w:color="auto"/>
              <w:right w:val="single" w:sz="4" w:space="0" w:color="auto"/>
            </w:tcBorders>
          </w:tcPr>
          <w:p w14:paraId="781AF7A7" w14:textId="77777777" w:rsidR="00514437" w:rsidRPr="007A4D36" w:rsidRDefault="00514437" w:rsidP="006A71B6">
            <w:pPr>
              <w:rPr>
                <w:sz w:val="20"/>
                <w:szCs w:val="20"/>
              </w:rPr>
            </w:pPr>
          </w:p>
        </w:tc>
        <w:tc>
          <w:tcPr>
            <w:tcW w:w="600" w:type="dxa"/>
            <w:vMerge w:val="restart"/>
            <w:tcBorders>
              <w:top w:val="single" w:sz="4" w:space="0" w:color="auto"/>
              <w:left w:val="single" w:sz="4" w:space="0" w:color="auto"/>
              <w:right w:val="single" w:sz="4" w:space="0" w:color="auto"/>
            </w:tcBorders>
          </w:tcPr>
          <w:p w14:paraId="3D9BB1C3"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8FF557E" w14:textId="77777777" w:rsidR="00514437" w:rsidRPr="007A4D36" w:rsidRDefault="00514437" w:rsidP="006A71B6">
            <w:pPr>
              <w:rPr>
                <w:sz w:val="20"/>
                <w:szCs w:val="20"/>
              </w:rPr>
            </w:pPr>
            <w:r w:rsidRPr="007A4D36">
              <w:rPr>
                <w:sz w:val="20"/>
                <w:szCs w:val="20"/>
              </w:rPr>
              <w:t>Ο</w:t>
            </w:r>
          </w:p>
        </w:tc>
        <w:tc>
          <w:tcPr>
            <w:tcW w:w="327" w:type="dxa"/>
            <w:vMerge w:val="restart"/>
            <w:tcBorders>
              <w:top w:val="single" w:sz="4" w:space="0" w:color="auto"/>
              <w:left w:val="single" w:sz="4" w:space="0" w:color="auto"/>
              <w:right w:val="single" w:sz="4" w:space="0" w:color="auto"/>
            </w:tcBorders>
          </w:tcPr>
          <w:p w14:paraId="167F7979"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3363E15D"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19C96E6D"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5F9E0391" w14:textId="77777777" w:rsidR="00514437" w:rsidRPr="007A4D36" w:rsidRDefault="00514437" w:rsidP="006A71B6">
            <w:pPr>
              <w:rPr>
                <w:sz w:val="20"/>
                <w:szCs w:val="20"/>
              </w:rPr>
            </w:pPr>
          </w:p>
        </w:tc>
        <w:tc>
          <w:tcPr>
            <w:tcW w:w="284" w:type="dxa"/>
            <w:vMerge w:val="restart"/>
            <w:tcBorders>
              <w:top w:val="single" w:sz="4" w:space="0" w:color="auto"/>
              <w:left w:val="single" w:sz="4" w:space="0" w:color="auto"/>
              <w:right w:val="single" w:sz="4" w:space="0" w:color="auto"/>
            </w:tcBorders>
          </w:tcPr>
          <w:p w14:paraId="4BFBC5D0" w14:textId="77777777" w:rsidR="00514437" w:rsidRPr="007A4D36" w:rsidRDefault="00514437" w:rsidP="006A71B6">
            <w:pPr>
              <w:rPr>
                <w:sz w:val="20"/>
                <w:szCs w:val="20"/>
              </w:rPr>
            </w:pPr>
          </w:p>
        </w:tc>
        <w:tc>
          <w:tcPr>
            <w:tcW w:w="283" w:type="dxa"/>
            <w:vMerge w:val="restart"/>
            <w:tcBorders>
              <w:top w:val="single" w:sz="4" w:space="0" w:color="auto"/>
              <w:left w:val="single" w:sz="4" w:space="0" w:color="auto"/>
              <w:right w:val="single" w:sz="4" w:space="0" w:color="auto"/>
            </w:tcBorders>
          </w:tcPr>
          <w:p w14:paraId="14E0AB3C" w14:textId="77777777" w:rsidR="00514437" w:rsidRPr="007A4D36" w:rsidRDefault="00514437" w:rsidP="006A71B6">
            <w:pPr>
              <w:rPr>
                <w:sz w:val="20"/>
                <w:szCs w:val="20"/>
              </w:rPr>
            </w:pPr>
          </w:p>
        </w:tc>
        <w:tc>
          <w:tcPr>
            <w:tcW w:w="296" w:type="dxa"/>
            <w:vMerge w:val="restart"/>
            <w:tcBorders>
              <w:top w:val="single" w:sz="4" w:space="0" w:color="auto"/>
              <w:left w:val="single" w:sz="4" w:space="0" w:color="auto"/>
              <w:right w:val="single" w:sz="4" w:space="0" w:color="auto"/>
            </w:tcBorders>
          </w:tcPr>
          <w:p w14:paraId="0A15DB2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384AC5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3D4BBF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33C6A5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FC97E5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001133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44C157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5E0CEF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C71F92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B6F67C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BED9371" w14:textId="77777777" w:rsidR="00514437" w:rsidRPr="007A4D36" w:rsidRDefault="00514437" w:rsidP="006A71B6">
            <w:pPr>
              <w:rPr>
                <w:sz w:val="20"/>
                <w:szCs w:val="20"/>
              </w:rPr>
            </w:pPr>
          </w:p>
        </w:tc>
        <w:tc>
          <w:tcPr>
            <w:tcW w:w="281" w:type="dxa"/>
            <w:vMerge w:val="restart"/>
            <w:tcBorders>
              <w:top w:val="single" w:sz="4" w:space="0" w:color="auto"/>
              <w:left w:val="single" w:sz="4" w:space="0" w:color="auto"/>
              <w:right w:val="single" w:sz="4" w:space="0" w:color="auto"/>
            </w:tcBorders>
          </w:tcPr>
          <w:p w14:paraId="043E0E7A" w14:textId="77777777" w:rsidR="00514437" w:rsidRPr="007A4D36" w:rsidRDefault="00514437" w:rsidP="006A71B6">
            <w:pPr>
              <w:rPr>
                <w:sz w:val="20"/>
                <w:szCs w:val="20"/>
              </w:rPr>
            </w:pPr>
          </w:p>
        </w:tc>
        <w:tc>
          <w:tcPr>
            <w:tcW w:w="709" w:type="dxa"/>
            <w:vMerge w:val="restart"/>
            <w:tcBorders>
              <w:top w:val="single" w:sz="4" w:space="0" w:color="auto"/>
              <w:left w:val="single" w:sz="4" w:space="0" w:color="auto"/>
              <w:right w:val="single" w:sz="4" w:space="0" w:color="auto"/>
            </w:tcBorders>
          </w:tcPr>
          <w:p w14:paraId="5BBE092E"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2472FFA8"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6AC6909E"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5EA6ED44"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right w:val="single" w:sz="4" w:space="0" w:color="auto"/>
            </w:tcBorders>
          </w:tcPr>
          <w:p w14:paraId="44E92AE3"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401F107F" w14:textId="77777777" w:rsidR="00514437" w:rsidRPr="007A4D36" w:rsidRDefault="00514437" w:rsidP="006A71B6">
            <w:pPr>
              <w:rPr>
                <w:sz w:val="20"/>
                <w:szCs w:val="20"/>
              </w:rPr>
            </w:pPr>
          </w:p>
        </w:tc>
        <w:tc>
          <w:tcPr>
            <w:tcW w:w="1881" w:type="dxa"/>
            <w:vMerge w:val="restart"/>
            <w:tcBorders>
              <w:top w:val="single" w:sz="4" w:space="0" w:color="auto"/>
              <w:left w:val="single" w:sz="4" w:space="0" w:color="auto"/>
            </w:tcBorders>
          </w:tcPr>
          <w:p w14:paraId="02C89D4D" w14:textId="77777777" w:rsidR="00514437" w:rsidRPr="007A4D36" w:rsidRDefault="00514437" w:rsidP="006A71B6">
            <w:pPr>
              <w:rPr>
                <w:sz w:val="20"/>
                <w:szCs w:val="20"/>
              </w:rPr>
            </w:pPr>
          </w:p>
        </w:tc>
      </w:tr>
      <w:tr w:rsidR="00514437" w:rsidRPr="007A4D36" w14:paraId="78B50930" w14:textId="77777777" w:rsidTr="00AE3867">
        <w:trPr>
          <w:cantSplit/>
          <w:trHeight w:hRule="exact" w:val="284"/>
          <w:jc w:val="center"/>
        </w:trPr>
        <w:tc>
          <w:tcPr>
            <w:tcW w:w="516" w:type="dxa"/>
            <w:vMerge/>
            <w:tcBorders>
              <w:bottom w:val="single" w:sz="4" w:space="0" w:color="auto"/>
              <w:right w:val="single" w:sz="4" w:space="0" w:color="auto"/>
            </w:tcBorders>
          </w:tcPr>
          <w:p w14:paraId="7869B257" w14:textId="77777777" w:rsidR="00514437" w:rsidRPr="007A4D36" w:rsidRDefault="00514437" w:rsidP="006A71B6">
            <w:pPr>
              <w:rPr>
                <w:sz w:val="20"/>
                <w:szCs w:val="20"/>
              </w:rPr>
            </w:pPr>
          </w:p>
        </w:tc>
        <w:tc>
          <w:tcPr>
            <w:tcW w:w="432" w:type="dxa"/>
            <w:vMerge/>
            <w:tcBorders>
              <w:left w:val="single" w:sz="4" w:space="0" w:color="auto"/>
              <w:bottom w:val="single" w:sz="4" w:space="0" w:color="auto"/>
              <w:right w:val="single" w:sz="4" w:space="0" w:color="auto"/>
            </w:tcBorders>
          </w:tcPr>
          <w:p w14:paraId="09EBA487" w14:textId="77777777" w:rsidR="00514437" w:rsidRPr="007A4D36" w:rsidRDefault="00514437" w:rsidP="006A71B6">
            <w:pPr>
              <w:rPr>
                <w:sz w:val="20"/>
                <w:szCs w:val="20"/>
              </w:rPr>
            </w:pPr>
          </w:p>
        </w:tc>
        <w:tc>
          <w:tcPr>
            <w:tcW w:w="600" w:type="dxa"/>
            <w:vMerge/>
            <w:tcBorders>
              <w:left w:val="single" w:sz="4" w:space="0" w:color="auto"/>
              <w:bottom w:val="single" w:sz="4" w:space="0" w:color="auto"/>
              <w:right w:val="single" w:sz="4" w:space="0" w:color="auto"/>
            </w:tcBorders>
          </w:tcPr>
          <w:p w14:paraId="30137854"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75FC0B93" w14:textId="77777777" w:rsidR="00514437" w:rsidRPr="007A4D36" w:rsidRDefault="00514437" w:rsidP="006A71B6">
            <w:pPr>
              <w:rPr>
                <w:sz w:val="20"/>
                <w:szCs w:val="20"/>
              </w:rPr>
            </w:pPr>
            <w:r w:rsidRPr="007A4D36">
              <w:rPr>
                <w:sz w:val="20"/>
                <w:szCs w:val="20"/>
              </w:rPr>
              <w:t>Λ</w:t>
            </w:r>
          </w:p>
        </w:tc>
        <w:tc>
          <w:tcPr>
            <w:tcW w:w="327" w:type="dxa"/>
            <w:vMerge/>
            <w:tcBorders>
              <w:left w:val="single" w:sz="4" w:space="0" w:color="auto"/>
              <w:bottom w:val="single" w:sz="4" w:space="0" w:color="auto"/>
              <w:right w:val="single" w:sz="4" w:space="0" w:color="auto"/>
            </w:tcBorders>
          </w:tcPr>
          <w:p w14:paraId="6154F72B"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139B14B3"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3F75D5F8"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269E54C0" w14:textId="77777777" w:rsidR="00514437" w:rsidRPr="007A4D36" w:rsidRDefault="00514437" w:rsidP="006A71B6">
            <w:pPr>
              <w:rPr>
                <w:sz w:val="20"/>
                <w:szCs w:val="20"/>
              </w:rPr>
            </w:pPr>
          </w:p>
        </w:tc>
        <w:tc>
          <w:tcPr>
            <w:tcW w:w="284" w:type="dxa"/>
            <w:vMerge/>
            <w:tcBorders>
              <w:left w:val="single" w:sz="4" w:space="0" w:color="auto"/>
              <w:bottom w:val="single" w:sz="4" w:space="0" w:color="auto"/>
              <w:right w:val="single" w:sz="4" w:space="0" w:color="auto"/>
            </w:tcBorders>
          </w:tcPr>
          <w:p w14:paraId="2326126F" w14:textId="77777777" w:rsidR="00514437" w:rsidRPr="007A4D36" w:rsidRDefault="00514437" w:rsidP="006A71B6">
            <w:pPr>
              <w:rPr>
                <w:sz w:val="20"/>
                <w:szCs w:val="20"/>
              </w:rPr>
            </w:pPr>
          </w:p>
        </w:tc>
        <w:tc>
          <w:tcPr>
            <w:tcW w:w="283" w:type="dxa"/>
            <w:vMerge/>
            <w:tcBorders>
              <w:left w:val="single" w:sz="4" w:space="0" w:color="auto"/>
              <w:bottom w:val="single" w:sz="4" w:space="0" w:color="auto"/>
              <w:right w:val="single" w:sz="4" w:space="0" w:color="auto"/>
            </w:tcBorders>
          </w:tcPr>
          <w:p w14:paraId="069DE726" w14:textId="77777777" w:rsidR="00514437" w:rsidRPr="007A4D36" w:rsidRDefault="00514437" w:rsidP="006A71B6">
            <w:pPr>
              <w:rPr>
                <w:sz w:val="20"/>
                <w:szCs w:val="20"/>
              </w:rPr>
            </w:pPr>
          </w:p>
        </w:tc>
        <w:tc>
          <w:tcPr>
            <w:tcW w:w="296" w:type="dxa"/>
            <w:vMerge/>
            <w:tcBorders>
              <w:left w:val="single" w:sz="4" w:space="0" w:color="auto"/>
              <w:bottom w:val="single" w:sz="4" w:space="0" w:color="auto"/>
              <w:right w:val="single" w:sz="4" w:space="0" w:color="auto"/>
            </w:tcBorders>
          </w:tcPr>
          <w:p w14:paraId="72B9407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7EB271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348768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DF8D21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DA0B883"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9D3529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B14D60F"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964B773"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7DE5A84"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8436C7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DA419DF" w14:textId="77777777" w:rsidR="00514437" w:rsidRPr="007A4D36" w:rsidRDefault="00514437" w:rsidP="006A71B6">
            <w:pPr>
              <w:rPr>
                <w:sz w:val="20"/>
                <w:szCs w:val="20"/>
              </w:rPr>
            </w:pPr>
          </w:p>
        </w:tc>
        <w:tc>
          <w:tcPr>
            <w:tcW w:w="281" w:type="dxa"/>
            <w:vMerge/>
            <w:tcBorders>
              <w:left w:val="single" w:sz="4" w:space="0" w:color="auto"/>
              <w:bottom w:val="single" w:sz="4" w:space="0" w:color="auto"/>
              <w:right w:val="single" w:sz="4" w:space="0" w:color="auto"/>
            </w:tcBorders>
          </w:tcPr>
          <w:p w14:paraId="5B814C4A" w14:textId="77777777" w:rsidR="00514437" w:rsidRPr="007A4D36" w:rsidRDefault="00514437" w:rsidP="006A71B6">
            <w:pPr>
              <w:rPr>
                <w:sz w:val="20"/>
                <w:szCs w:val="20"/>
              </w:rPr>
            </w:pPr>
          </w:p>
        </w:tc>
        <w:tc>
          <w:tcPr>
            <w:tcW w:w="709" w:type="dxa"/>
            <w:vMerge/>
            <w:tcBorders>
              <w:left w:val="single" w:sz="4" w:space="0" w:color="auto"/>
              <w:bottom w:val="single" w:sz="4" w:space="0" w:color="auto"/>
              <w:right w:val="single" w:sz="4" w:space="0" w:color="auto"/>
            </w:tcBorders>
          </w:tcPr>
          <w:p w14:paraId="0A588947" w14:textId="77777777" w:rsidR="00514437" w:rsidRPr="007A4D36" w:rsidRDefault="00514437" w:rsidP="006A71B6">
            <w:pPr>
              <w:rPr>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1972CD5" w14:textId="77777777" w:rsidR="00514437" w:rsidRPr="007A4D36" w:rsidRDefault="00514437" w:rsidP="006A71B6">
            <w:pPr>
              <w:rPr>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F9F9829"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489D19E3" w14:textId="77777777" w:rsidR="00514437" w:rsidRPr="007A4D36" w:rsidRDefault="00514437" w:rsidP="006A71B6">
            <w:pPr>
              <w:rPr>
                <w:sz w:val="20"/>
                <w:szCs w:val="20"/>
              </w:rPr>
            </w:pPr>
          </w:p>
        </w:tc>
        <w:tc>
          <w:tcPr>
            <w:tcW w:w="1200" w:type="dxa"/>
            <w:vMerge/>
            <w:tcBorders>
              <w:left w:val="single" w:sz="4" w:space="0" w:color="auto"/>
              <w:bottom w:val="single" w:sz="4" w:space="0" w:color="auto"/>
              <w:right w:val="single" w:sz="4" w:space="0" w:color="auto"/>
            </w:tcBorders>
          </w:tcPr>
          <w:p w14:paraId="4DF6F943"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16C54EC4" w14:textId="77777777" w:rsidR="00514437" w:rsidRPr="007A4D36" w:rsidRDefault="00514437" w:rsidP="006A71B6">
            <w:pPr>
              <w:rPr>
                <w:sz w:val="20"/>
                <w:szCs w:val="20"/>
              </w:rPr>
            </w:pPr>
          </w:p>
        </w:tc>
        <w:tc>
          <w:tcPr>
            <w:tcW w:w="1881" w:type="dxa"/>
            <w:vMerge/>
            <w:tcBorders>
              <w:left w:val="single" w:sz="4" w:space="0" w:color="auto"/>
              <w:bottom w:val="single" w:sz="4" w:space="0" w:color="auto"/>
            </w:tcBorders>
          </w:tcPr>
          <w:p w14:paraId="2A6B7D5C" w14:textId="77777777" w:rsidR="00514437" w:rsidRPr="007A4D36" w:rsidRDefault="00514437" w:rsidP="006A71B6">
            <w:pPr>
              <w:rPr>
                <w:sz w:val="20"/>
                <w:szCs w:val="20"/>
              </w:rPr>
            </w:pPr>
          </w:p>
        </w:tc>
      </w:tr>
      <w:tr w:rsidR="00514437" w:rsidRPr="007A4D36" w14:paraId="2294BBD4" w14:textId="77777777" w:rsidTr="00AE3867">
        <w:trPr>
          <w:trHeight w:val="112"/>
          <w:jc w:val="center"/>
        </w:trPr>
        <w:tc>
          <w:tcPr>
            <w:tcW w:w="9948" w:type="dxa"/>
            <w:gridSpan w:val="25"/>
            <w:tcBorders>
              <w:top w:val="single" w:sz="4" w:space="0" w:color="auto"/>
              <w:bottom w:val="single" w:sz="4" w:space="0" w:color="auto"/>
              <w:right w:val="single" w:sz="4" w:space="0" w:color="auto"/>
            </w:tcBorders>
          </w:tcPr>
          <w:p w14:paraId="542E5D50" w14:textId="77777777" w:rsidR="00514437" w:rsidRPr="007A4D36" w:rsidRDefault="00514437" w:rsidP="006A71B6">
            <w:pPr>
              <w:rPr>
                <w:sz w:val="20"/>
                <w:szCs w:val="20"/>
              </w:rPr>
            </w:pPr>
            <w:r w:rsidRPr="007A4D36">
              <w:rPr>
                <w:sz w:val="20"/>
                <w:szCs w:val="20"/>
              </w:rPr>
              <w:t>ΣΥΝΟΛΟ</w:t>
            </w:r>
          </w:p>
        </w:tc>
        <w:tc>
          <w:tcPr>
            <w:tcW w:w="720" w:type="dxa"/>
            <w:tcBorders>
              <w:top w:val="single" w:sz="4" w:space="0" w:color="auto"/>
              <w:left w:val="single" w:sz="4" w:space="0" w:color="auto"/>
              <w:bottom w:val="single" w:sz="4" w:space="0" w:color="auto"/>
              <w:right w:val="single" w:sz="4" w:space="0" w:color="auto"/>
            </w:tcBorders>
          </w:tcPr>
          <w:p w14:paraId="11BEAF0A" w14:textId="77777777" w:rsidR="00514437" w:rsidRPr="007A4D36" w:rsidRDefault="00514437" w:rsidP="006A71B6">
            <w:pPr>
              <w:rPr>
                <w:sz w:val="20"/>
                <w:szCs w:val="20"/>
              </w:rPr>
            </w:pPr>
          </w:p>
        </w:tc>
        <w:tc>
          <w:tcPr>
            <w:tcW w:w="1200" w:type="dxa"/>
            <w:tcBorders>
              <w:top w:val="single" w:sz="4" w:space="0" w:color="auto"/>
              <w:left w:val="single" w:sz="4" w:space="0" w:color="auto"/>
              <w:bottom w:val="single" w:sz="4" w:space="0" w:color="auto"/>
              <w:right w:val="single" w:sz="4" w:space="0" w:color="auto"/>
            </w:tcBorders>
          </w:tcPr>
          <w:p w14:paraId="5B4DD877" w14:textId="77777777" w:rsidR="00514437" w:rsidRPr="007A4D36" w:rsidRDefault="00514437" w:rsidP="006A71B6">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14:paraId="54763228" w14:textId="77777777" w:rsidR="00514437" w:rsidRPr="007A4D36" w:rsidRDefault="00514437" w:rsidP="006A71B6">
            <w:pPr>
              <w:rPr>
                <w:sz w:val="20"/>
                <w:szCs w:val="20"/>
              </w:rPr>
            </w:pPr>
          </w:p>
        </w:tc>
        <w:tc>
          <w:tcPr>
            <w:tcW w:w="1881" w:type="dxa"/>
            <w:tcBorders>
              <w:top w:val="single" w:sz="4" w:space="0" w:color="auto"/>
              <w:left w:val="single" w:sz="4" w:space="0" w:color="auto"/>
              <w:bottom w:val="single" w:sz="4" w:space="0" w:color="auto"/>
            </w:tcBorders>
          </w:tcPr>
          <w:p w14:paraId="556F1C12" w14:textId="77777777" w:rsidR="00514437" w:rsidRPr="007A4D36" w:rsidRDefault="00514437" w:rsidP="006A71B6">
            <w:pPr>
              <w:rPr>
                <w:sz w:val="20"/>
                <w:szCs w:val="20"/>
              </w:rPr>
            </w:pPr>
          </w:p>
        </w:tc>
      </w:tr>
    </w:tbl>
    <w:p w14:paraId="3EF66CF6" w14:textId="77777777" w:rsidR="00514437" w:rsidRPr="006F14B4" w:rsidRDefault="00514437" w:rsidP="006A71B6">
      <w:pPr>
        <w:rPr>
          <w:sz w:val="20"/>
          <w:szCs w:val="20"/>
        </w:rPr>
      </w:pPr>
      <w:r w:rsidRPr="006F14B4">
        <w:rPr>
          <w:sz w:val="20"/>
          <w:szCs w:val="20"/>
        </w:rPr>
        <w:t>Βεβαιώνεται ότι:</w:t>
      </w:r>
    </w:p>
    <w:p w14:paraId="0EBEF502" w14:textId="77777777" w:rsidR="00514437" w:rsidRPr="006F14B4" w:rsidRDefault="00514437" w:rsidP="006A71B6">
      <w:pPr>
        <w:rPr>
          <w:sz w:val="20"/>
          <w:szCs w:val="20"/>
        </w:rPr>
      </w:pPr>
      <w:r w:rsidRPr="006F14B4">
        <w:rPr>
          <w:sz w:val="20"/>
          <w:szCs w:val="20"/>
        </w:rPr>
        <w:t>Πραγματοποιήθηκαν οι προβλεπόμενοι Διοικητικοί και Επιτόπιοι Έλεγχοι στο πλαίσιο εφαρμογής του Στρατηγικού Σχεδίου Κοινής Αγροτικής Πολιτικής 2023-2027.</w:t>
      </w:r>
    </w:p>
    <w:tbl>
      <w:tblPr>
        <w:tblW w:w="15134" w:type="dxa"/>
        <w:tblLook w:val="01E0" w:firstRow="1" w:lastRow="1" w:firstColumn="1" w:lastColumn="1" w:noHBand="0" w:noVBand="0"/>
      </w:tblPr>
      <w:tblGrid>
        <w:gridCol w:w="15134"/>
      </w:tblGrid>
      <w:tr w:rsidR="00514437" w:rsidRPr="007A4D36" w14:paraId="2118B2B9" w14:textId="77777777" w:rsidTr="00556DE2">
        <w:trPr>
          <w:trHeight w:val="2043"/>
        </w:trPr>
        <w:tc>
          <w:tcPr>
            <w:tcW w:w="15134" w:type="dxa"/>
          </w:tcPr>
          <w:p w14:paraId="4ECA06D2" w14:textId="77777777" w:rsidR="00514437" w:rsidRPr="007A4D36" w:rsidRDefault="00514437" w:rsidP="006A71B6">
            <w:pPr>
              <w:rPr>
                <w:sz w:val="20"/>
                <w:szCs w:val="20"/>
              </w:rPr>
            </w:pPr>
            <w:r w:rsidRPr="007A4D36">
              <w:rPr>
                <w:sz w:val="20"/>
                <w:szCs w:val="20"/>
              </w:rPr>
              <w:lastRenderedPageBreak/>
              <w:t xml:space="preserve"> Οι δικαιούχοι καλύπτουν τους όρους και τις προϋποθέσεις της </w:t>
            </w:r>
            <w:proofErr w:type="spellStart"/>
            <w:r w:rsidRPr="007A4D36">
              <w:rPr>
                <w:sz w:val="20"/>
                <w:szCs w:val="20"/>
              </w:rPr>
              <w:t>υπ</w:t>
            </w:r>
            <w:proofErr w:type="spellEnd"/>
            <w:r w:rsidRPr="007A4D36">
              <w:rPr>
                <w:sz w:val="20"/>
                <w:szCs w:val="20"/>
              </w:rPr>
              <w:t>΄ αριθ. ……………… Υ.Α.</w:t>
            </w:r>
          </w:p>
          <w:p w14:paraId="37748FDD" w14:textId="77777777" w:rsidR="00514437" w:rsidRPr="007A4D36" w:rsidRDefault="00514437" w:rsidP="006A71B6">
            <w:pPr>
              <w:rPr>
                <w:sz w:val="20"/>
                <w:szCs w:val="20"/>
              </w:rPr>
            </w:pPr>
          </w:p>
          <w:p w14:paraId="0DBFE881" w14:textId="77777777" w:rsidR="00514437" w:rsidRPr="007A4D36" w:rsidRDefault="00514437" w:rsidP="006A71B6">
            <w:pPr>
              <w:rPr>
                <w:sz w:val="20"/>
                <w:szCs w:val="20"/>
              </w:rPr>
            </w:pPr>
            <w:r w:rsidRPr="007A4D36">
              <w:rPr>
                <w:sz w:val="20"/>
                <w:szCs w:val="20"/>
              </w:rPr>
              <w:t xml:space="preserve">Αναγνωρίζεται και εκκαθαρίζεται δαπάνη για…………………………………………………………… ευρώ (αριθμητικώς και ολογράφως)                                                                                                  </w:t>
            </w:r>
          </w:p>
          <w:p w14:paraId="164760D3" w14:textId="77777777" w:rsidR="00514437" w:rsidRPr="007A4D36" w:rsidRDefault="00514437" w:rsidP="006A71B6">
            <w:pPr>
              <w:rPr>
                <w:sz w:val="20"/>
                <w:szCs w:val="20"/>
              </w:rPr>
            </w:pPr>
          </w:p>
          <w:p w14:paraId="4B5A4ED3" w14:textId="77777777" w:rsidR="00514437" w:rsidRPr="007A4D36" w:rsidRDefault="00514437" w:rsidP="006A71B6">
            <w:pPr>
              <w:rPr>
                <w:sz w:val="20"/>
                <w:szCs w:val="20"/>
              </w:rPr>
            </w:pPr>
            <w:r w:rsidRPr="007A4D36">
              <w:rPr>
                <w:sz w:val="20"/>
                <w:szCs w:val="20"/>
              </w:rPr>
              <w:t xml:space="preserve">                               Ο ΤΜΗΜΑΤΑΡΧΗΣ                                                                                                                  Ο ΔΙΕΥΘΥΝΤΗΣ</w:t>
            </w:r>
          </w:p>
          <w:p w14:paraId="628EDC20" w14:textId="77777777" w:rsidR="00514437" w:rsidRPr="007A4D36" w:rsidRDefault="00514437" w:rsidP="006A71B6">
            <w:pPr>
              <w:rPr>
                <w:sz w:val="20"/>
                <w:szCs w:val="20"/>
              </w:rPr>
            </w:pPr>
          </w:p>
          <w:p w14:paraId="1D9FB1E9" w14:textId="77777777" w:rsidR="00514437" w:rsidRPr="007A4D36" w:rsidRDefault="00514437" w:rsidP="006A71B6">
            <w:pPr>
              <w:rPr>
                <w:sz w:val="20"/>
                <w:szCs w:val="20"/>
              </w:rPr>
            </w:pPr>
            <w:r w:rsidRPr="007A4D36">
              <w:rPr>
                <w:sz w:val="20"/>
                <w:szCs w:val="20"/>
              </w:rPr>
              <w:t xml:space="preserve">(Ονοματεπώνυμα –Υπογραφές - Σφραγίδα  της  </w:t>
            </w:r>
            <w:r w:rsidR="00B43A1C" w:rsidRPr="007A4D36">
              <w:rPr>
                <w:sz w:val="20"/>
                <w:szCs w:val="20"/>
              </w:rPr>
              <w:t>ΔΑΟΚ</w:t>
            </w:r>
            <w:r w:rsidRPr="007A4D36">
              <w:rPr>
                <w:sz w:val="20"/>
                <w:szCs w:val="20"/>
              </w:rPr>
              <w:t>)</w:t>
            </w:r>
          </w:p>
          <w:p w14:paraId="1278FBE8" w14:textId="77777777" w:rsidR="00514437" w:rsidRPr="007A4D36" w:rsidRDefault="00514437" w:rsidP="006A71B6">
            <w:pPr>
              <w:rPr>
                <w:sz w:val="20"/>
                <w:szCs w:val="20"/>
              </w:rPr>
            </w:pPr>
          </w:p>
          <w:p w14:paraId="4664B8F7" w14:textId="77777777" w:rsidR="00514437" w:rsidRPr="007A4D36" w:rsidRDefault="00514437" w:rsidP="006A71B6">
            <w:pPr>
              <w:rPr>
                <w:sz w:val="20"/>
                <w:szCs w:val="20"/>
              </w:rPr>
            </w:pPr>
            <w:r w:rsidRPr="007A4D36">
              <w:rPr>
                <w:sz w:val="20"/>
                <w:szCs w:val="20"/>
              </w:rPr>
              <w:t>(*) Τσεκάρεται κατά περίπτωση</w:t>
            </w:r>
          </w:p>
        </w:tc>
      </w:tr>
    </w:tbl>
    <w:p w14:paraId="4B8D38A0" w14:textId="77777777" w:rsidR="00514437" w:rsidRPr="006F14B4" w:rsidRDefault="00514437" w:rsidP="006A71B6">
      <w:pPr>
        <w:jc w:val="center"/>
        <w:rPr>
          <w:b/>
        </w:rPr>
      </w:pPr>
      <w:r w:rsidRPr="006F14B4">
        <w:br w:type="page"/>
      </w:r>
      <w:r w:rsidRPr="006F14B4">
        <w:rPr>
          <w:b/>
        </w:rPr>
        <w:lastRenderedPageBreak/>
        <w:t>ΥΠΟΔΕΙΓΜΑ 13</w:t>
      </w:r>
    </w:p>
    <w:p w14:paraId="03C22EAA" w14:textId="77777777" w:rsidR="00514437" w:rsidRPr="006F14B4" w:rsidRDefault="00514437" w:rsidP="006A71B6">
      <w:pPr>
        <w:rPr>
          <w:sz w:val="20"/>
          <w:szCs w:val="20"/>
        </w:rPr>
      </w:pPr>
      <w:r w:rsidRPr="006F14B4">
        <w:rPr>
          <w:sz w:val="20"/>
          <w:szCs w:val="20"/>
        </w:rPr>
        <w:t>ΠΕΡΙΦΕΡΕΙΑΚΗ ΕΝΟΤΗΤΑ………………………………….</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 xml:space="preserve">  </w:t>
      </w:r>
      <w:r w:rsidRPr="006F14B4">
        <w:rPr>
          <w:sz w:val="20"/>
          <w:szCs w:val="20"/>
        </w:rPr>
        <w:tab/>
      </w:r>
      <w:r w:rsidRPr="006F14B4">
        <w:rPr>
          <w:sz w:val="20"/>
          <w:szCs w:val="20"/>
        </w:rPr>
        <w:tab/>
      </w:r>
      <w:r w:rsidRPr="006F14B4">
        <w:rPr>
          <w:sz w:val="20"/>
          <w:szCs w:val="20"/>
        </w:rPr>
        <w:tab/>
        <w:t>ΗΜΕΡΟΜΗΝΙΑ  ΕΚΤΥΠΩΣΗΣ:  ……………………………….…………………..</w:t>
      </w:r>
    </w:p>
    <w:p w14:paraId="4B84EFBF" w14:textId="77777777" w:rsidR="00514437" w:rsidRPr="006F14B4" w:rsidRDefault="00514437" w:rsidP="006A71B6">
      <w:pPr>
        <w:rPr>
          <w:sz w:val="20"/>
          <w:szCs w:val="20"/>
        </w:rPr>
      </w:pPr>
      <w:r w:rsidRPr="006F14B4">
        <w:rPr>
          <w:sz w:val="20"/>
          <w:szCs w:val="20"/>
        </w:rPr>
        <w:t>ΔΙΕΥΘΥΝΣΗ AΓΡΟΤΙΚΗΣ ΟΙΚΟΝΟΜΙΑΣ &amp; ΚΤΗΝΙΑΤΡΙΚΗΣ……………………….</w:t>
      </w:r>
      <w:r w:rsidRPr="006F14B4">
        <w:rPr>
          <w:sz w:val="20"/>
          <w:szCs w:val="20"/>
        </w:rPr>
        <w:tab/>
      </w:r>
      <w:r w:rsidRPr="006F14B4">
        <w:rPr>
          <w:sz w:val="20"/>
          <w:szCs w:val="20"/>
        </w:rPr>
        <w:tab/>
      </w:r>
      <w:r w:rsidRPr="006F14B4">
        <w:rPr>
          <w:sz w:val="20"/>
          <w:szCs w:val="20"/>
        </w:rPr>
        <w:tab/>
      </w:r>
      <w:r w:rsidRPr="006F14B4">
        <w:rPr>
          <w:sz w:val="20"/>
          <w:szCs w:val="20"/>
        </w:rPr>
        <w:tab/>
      </w:r>
      <w:r w:rsidRPr="006F14B4">
        <w:rPr>
          <w:sz w:val="20"/>
          <w:szCs w:val="20"/>
        </w:rPr>
        <w:tab/>
        <w:t>ΑΡΙΘΜΟΣ ΕΚΤΥΠΩΣΗΣ: …………………………………………………………..</w:t>
      </w:r>
    </w:p>
    <w:p w14:paraId="45EE50DF" w14:textId="77777777" w:rsidR="00514437" w:rsidRPr="006F14B4" w:rsidRDefault="00514437" w:rsidP="006A71B6">
      <w:pPr>
        <w:rPr>
          <w:sz w:val="20"/>
          <w:szCs w:val="20"/>
        </w:rPr>
      </w:pPr>
      <w:r w:rsidRPr="006F14B4">
        <w:rPr>
          <w:sz w:val="20"/>
          <w:szCs w:val="20"/>
        </w:rPr>
        <w:tab/>
      </w:r>
      <w:r w:rsidRPr="006F14B4">
        <w:rPr>
          <w:sz w:val="20"/>
          <w:szCs w:val="20"/>
        </w:rPr>
        <w:tab/>
      </w:r>
      <w:r w:rsidRPr="006F14B4">
        <w:rPr>
          <w:sz w:val="20"/>
          <w:szCs w:val="20"/>
        </w:rPr>
        <w:tab/>
      </w:r>
      <w:r w:rsidRPr="006F14B4">
        <w:rPr>
          <w:sz w:val="20"/>
          <w:szCs w:val="20"/>
        </w:rPr>
        <w:tab/>
        <w:t xml:space="preserve">                                                                                                                                              ΑΡΙΘΜΟΣ ΕΚΤΥΠΩΣΗΣ ΠΡΟΚΑΤΑΒΟΛΗΣ:……………………………………..</w:t>
      </w:r>
    </w:p>
    <w:p w14:paraId="62A156B9" w14:textId="77777777" w:rsidR="00514437" w:rsidRPr="006F14B4" w:rsidRDefault="00514437" w:rsidP="006A71B6">
      <w:pPr>
        <w:rPr>
          <w:sz w:val="20"/>
          <w:szCs w:val="20"/>
        </w:rPr>
      </w:pPr>
      <w:r w:rsidRPr="006F14B4">
        <w:rPr>
          <w:sz w:val="20"/>
          <w:szCs w:val="20"/>
        </w:rPr>
        <w:t xml:space="preserve">                                                                                                                                                                                                                                                                         </w:t>
      </w:r>
    </w:p>
    <w:p w14:paraId="6288DDA2" w14:textId="77777777" w:rsidR="00514437" w:rsidRPr="006F14B4" w:rsidRDefault="00514437" w:rsidP="006A71B6">
      <w:pPr>
        <w:rPr>
          <w:sz w:val="18"/>
          <w:szCs w:val="18"/>
        </w:rPr>
      </w:pPr>
      <w:r w:rsidRPr="006F14B4">
        <w:rPr>
          <w:sz w:val="18"/>
          <w:szCs w:val="18"/>
        </w:rPr>
        <w:t>ΑΝΑΛΥΤΙΚΗ ΚΑΤΑΣΤΑΣΗ ΕΞΟΦΛΗΣΗΣ ΠΛΗΡΩΜΗΣ</w:t>
      </w:r>
      <w:r w:rsidR="005101D9" w:rsidRPr="006F14B4">
        <w:rPr>
          <w:sz w:val="18"/>
          <w:szCs w:val="18"/>
        </w:rPr>
        <w:t xml:space="preserve"> </w:t>
      </w:r>
      <w:r w:rsidRPr="006F14B4">
        <w:rPr>
          <w:sz w:val="18"/>
          <w:szCs w:val="18"/>
        </w:rPr>
        <w:t>ΓΙΑ ΑΝΑΔΙΑΡΘΡΩΣΗ ΚΑΙ ΜΕΤΑΤΡΟΠΗ ΑΜΠΕΛΟΥΡΓΙΚΩΝ ΕΚΤΑΣΕΩΝ</w:t>
      </w:r>
    </w:p>
    <w:p w14:paraId="2D2352E7" w14:textId="77777777" w:rsidR="00514437" w:rsidRPr="006F14B4" w:rsidRDefault="00514437" w:rsidP="006A71B6">
      <w:pPr>
        <w:rPr>
          <w:sz w:val="18"/>
          <w:szCs w:val="18"/>
        </w:rPr>
      </w:pPr>
      <w:r w:rsidRPr="006F14B4">
        <w:rPr>
          <w:sz w:val="18"/>
          <w:szCs w:val="18"/>
        </w:rPr>
        <w:t>ΚΟΙΝΟΤΗΤΑ</w:t>
      </w:r>
    </w:p>
    <w:tbl>
      <w:tblPr>
        <w:tblpPr w:leftFromText="180" w:rightFromText="180" w:vertAnchor="text" w:horzAnchor="margin" w:tblpXSpec="center" w:tblpY="59"/>
        <w:tblOverlap w:val="never"/>
        <w:tblW w:w="149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850"/>
        <w:gridCol w:w="720"/>
        <w:gridCol w:w="480"/>
        <w:gridCol w:w="720"/>
        <w:gridCol w:w="360"/>
        <w:gridCol w:w="360"/>
        <w:gridCol w:w="240"/>
        <w:gridCol w:w="240"/>
        <w:gridCol w:w="240"/>
        <w:gridCol w:w="240"/>
        <w:gridCol w:w="240"/>
        <w:gridCol w:w="240"/>
        <w:gridCol w:w="240"/>
        <w:gridCol w:w="240"/>
        <w:gridCol w:w="240"/>
        <w:gridCol w:w="240"/>
        <w:gridCol w:w="240"/>
        <w:gridCol w:w="240"/>
        <w:gridCol w:w="240"/>
        <w:gridCol w:w="334"/>
        <w:gridCol w:w="850"/>
        <w:gridCol w:w="992"/>
        <w:gridCol w:w="993"/>
        <w:gridCol w:w="568"/>
        <w:gridCol w:w="993"/>
        <w:gridCol w:w="956"/>
        <w:gridCol w:w="960"/>
        <w:gridCol w:w="1200"/>
      </w:tblGrid>
      <w:tr w:rsidR="00514437" w:rsidRPr="007A4D36" w14:paraId="50A8A191" w14:textId="77777777" w:rsidTr="00AE3867">
        <w:trPr>
          <w:cantSplit/>
          <w:trHeight w:val="281"/>
        </w:trPr>
        <w:tc>
          <w:tcPr>
            <w:tcW w:w="534" w:type="dxa"/>
            <w:vMerge w:val="restart"/>
            <w:tcBorders>
              <w:top w:val="single" w:sz="4" w:space="0" w:color="auto"/>
              <w:right w:val="single" w:sz="4" w:space="0" w:color="auto"/>
            </w:tcBorders>
            <w:vAlign w:val="center"/>
          </w:tcPr>
          <w:p w14:paraId="3F30237D" w14:textId="77777777" w:rsidR="00514437" w:rsidRPr="007A4D36" w:rsidRDefault="00514437" w:rsidP="006A71B6">
            <w:pPr>
              <w:rPr>
                <w:sz w:val="16"/>
                <w:szCs w:val="16"/>
              </w:rPr>
            </w:pPr>
            <w:r w:rsidRPr="007A4D36">
              <w:rPr>
                <w:sz w:val="16"/>
                <w:szCs w:val="16"/>
              </w:rPr>
              <w:t>Α/Α</w:t>
            </w:r>
          </w:p>
        </w:tc>
        <w:tc>
          <w:tcPr>
            <w:tcW w:w="850" w:type="dxa"/>
            <w:vMerge w:val="restart"/>
            <w:tcBorders>
              <w:top w:val="single" w:sz="4" w:space="0" w:color="auto"/>
              <w:left w:val="single" w:sz="4" w:space="0" w:color="auto"/>
              <w:right w:val="single" w:sz="4" w:space="0" w:color="auto"/>
            </w:tcBorders>
            <w:vAlign w:val="center"/>
          </w:tcPr>
          <w:p w14:paraId="34CE3566" w14:textId="77777777" w:rsidR="00514437" w:rsidRPr="007A4D36" w:rsidRDefault="00514437" w:rsidP="006A71B6">
            <w:pPr>
              <w:rPr>
                <w:sz w:val="16"/>
                <w:szCs w:val="16"/>
              </w:rPr>
            </w:pPr>
            <w:r w:rsidRPr="007A4D36">
              <w:rPr>
                <w:sz w:val="16"/>
                <w:szCs w:val="16"/>
              </w:rPr>
              <w:t>ΑΦΜ</w:t>
            </w:r>
          </w:p>
          <w:p w14:paraId="65E34C5D" w14:textId="77777777" w:rsidR="00514437" w:rsidRPr="007A4D36" w:rsidRDefault="00514437" w:rsidP="006A71B6">
            <w:pPr>
              <w:rPr>
                <w:sz w:val="16"/>
                <w:szCs w:val="16"/>
              </w:rPr>
            </w:pPr>
            <w:r w:rsidRPr="007A4D36">
              <w:rPr>
                <w:sz w:val="16"/>
                <w:szCs w:val="16"/>
              </w:rPr>
              <w:t>ΠΑΡΑΓΩΓΟΥ</w:t>
            </w:r>
          </w:p>
        </w:tc>
        <w:tc>
          <w:tcPr>
            <w:tcW w:w="1920" w:type="dxa"/>
            <w:gridSpan w:val="3"/>
            <w:tcBorders>
              <w:top w:val="single" w:sz="4" w:space="0" w:color="auto"/>
              <w:left w:val="single" w:sz="4" w:space="0" w:color="auto"/>
              <w:bottom w:val="single" w:sz="4" w:space="0" w:color="auto"/>
              <w:right w:val="single" w:sz="4" w:space="0" w:color="auto"/>
            </w:tcBorders>
            <w:vAlign w:val="center"/>
          </w:tcPr>
          <w:p w14:paraId="5BF58278" w14:textId="77777777" w:rsidR="00514437" w:rsidRPr="007A4D36" w:rsidRDefault="00514437" w:rsidP="006A71B6">
            <w:pPr>
              <w:rPr>
                <w:sz w:val="16"/>
                <w:szCs w:val="16"/>
              </w:rPr>
            </w:pPr>
            <w:r w:rsidRPr="007A4D36">
              <w:rPr>
                <w:sz w:val="16"/>
                <w:szCs w:val="16"/>
              </w:rPr>
              <w:t>ΠΑΡΑΓΩΓΟΣ</w:t>
            </w:r>
          </w:p>
        </w:tc>
        <w:tc>
          <w:tcPr>
            <w:tcW w:w="4174" w:type="dxa"/>
            <w:gridSpan w:val="16"/>
            <w:vMerge w:val="restart"/>
            <w:tcBorders>
              <w:top w:val="single" w:sz="4" w:space="0" w:color="auto"/>
              <w:left w:val="single" w:sz="4" w:space="0" w:color="auto"/>
              <w:right w:val="single" w:sz="4" w:space="0" w:color="auto"/>
            </w:tcBorders>
            <w:vAlign w:val="center"/>
          </w:tcPr>
          <w:p w14:paraId="749B2B01" w14:textId="77777777" w:rsidR="00514437" w:rsidRPr="007A4D36" w:rsidRDefault="00514437" w:rsidP="006A71B6">
            <w:pPr>
              <w:rPr>
                <w:sz w:val="16"/>
                <w:szCs w:val="16"/>
              </w:rPr>
            </w:pPr>
            <w:r w:rsidRPr="007A4D36">
              <w:rPr>
                <w:sz w:val="16"/>
                <w:szCs w:val="16"/>
              </w:rPr>
              <w:t>ΜΕΤΡΑ ΑΝΑΔΙΑΡΘΡΩΣΗΣ</w:t>
            </w:r>
          </w:p>
          <w:p w14:paraId="7FCDB767" w14:textId="77777777" w:rsidR="00514437" w:rsidRPr="007A4D36" w:rsidRDefault="00514437" w:rsidP="00FF4B8A">
            <w:pPr>
              <w:jc w:val="center"/>
              <w:rPr>
                <w:sz w:val="16"/>
                <w:szCs w:val="16"/>
              </w:rPr>
            </w:pPr>
          </w:p>
        </w:tc>
        <w:tc>
          <w:tcPr>
            <w:tcW w:w="850" w:type="dxa"/>
            <w:vMerge w:val="restart"/>
            <w:tcBorders>
              <w:top w:val="single" w:sz="4" w:space="0" w:color="auto"/>
              <w:left w:val="single" w:sz="4" w:space="0" w:color="auto"/>
              <w:right w:val="single" w:sz="4" w:space="0" w:color="auto"/>
            </w:tcBorders>
            <w:textDirection w:val="btLr"/>
            <w:vAlign w:val="center"/>
          </w:tcPr>
          <w:p w14:paraId="1201D5F1" w14:textId="77777777" w:rsidR="00514437" w:rsidRPr="007A4D36" w:rsidRDefault="00514437" w:rsidP="006A71B6">
            <w:pPr>
              <w:rPr>
                <w:sz w:val="16"/>
                <w:szCs w:val="16"/>
              </w:rPr>
            </w:pPr>
            <w:r w:rsidRPr="007A4D36">
              <w:rPr>
                <w:sz w:val="16"/>
                <w:szCs w:val="16"/>
              </w:rPr>
              <w:t xml:space="preserve">ΧΑΡΤΟΓΡΑΙΚΟΣ ΚΩΔΙΚΟΣ ΑΜΠΕΛΟΤΕΜΑΧΙΟΥ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6B794B33" w14:textId="77777777" w:rsidR="00514437" w:rsidRPr="007A4D36" w:rsidRDefault="00514437" w:rsidP="006A71B6">
            <w:pPr>
              <w:rPr>
                <w:sz w:val="16"/>
                <w:szCs w:val="16"/>
              </w:rPr>
            </w:pPr>
            <w:r w:rsidRPr="007A4D36">
              <w:rPr>
                <w:sz w:val="16"/>
                <w:szCs w:val="16"/>
              </w:rPr>
              <w:t>ΣΥΝΟΛΟ ΕΚΤΑΣΗΣ ΑΜΠΕΛΟΤΕΜΑΧΙΟΥ</w:t>
            </w:r>
          </w:p>
          <w:p w14:paraId="2746DCC3" w14:textId="77777777" w:rsidR="00514437" w:rsidRPr="007A4D36" w:rsidRDefault="00514437" w:rsidP="006A71B6">
            <w:pPr>
              <w:rPr>
                <w:sz w:val="16"/>
                <w:szCs w:val="16"/>
              </w:rPr>
            </w:pPr>
            <w:r w:rsidRPr="007A4D36">
              <w:rPr>
                <w:sz w:val="16"/>
                <w:szCs w:val="16"/>
              </w:rPr>
              <w:t>(ΣΤΡ)</w:t>
            </w:r>
          </w:p>
        </w:tc>
        <w:tc>
          <w:tcPr>
            <w:tcW w:w="568" w:type="dxa"/>
            <w:vMerge w:val="restart"/>
            <w:tcBorders>
              <w:top w:val="single" w:sz="4" w:space="0" w:color="auto"/>
              <w:left w:val="single" w:sz="4" w:space="0" w:color="auto"/>
              <w:right w:val="single" w:sz="4" w:space="0" w:color="auto"/>
            </w:tcBorders>
            <w:textDirection w:val="btLr"/>
            <w:vAlign w:val="center"/>
          </w:tcPr>
          <w:p w14:paraId="648FFAC8" w14:textId="77777777" w:rsidR="00514437" w:rsidRPr="007A4D36" w:rsidRDefault="00514437" w:rsidP="006A71B6">
            <w:pPr>
              <w:rPr>
                <w:sz w:val="16"/>
                <w:szCs w:val="16"/>
              </w:rPr>
            </w:pPr>
            <w:r w:rsidRPr="007A4D36">
              <w:rPr>
                <w:sz w:val="16"/>
                <w:szCs w:val="16"/>
              </w:rPr>
              <w:t>ΕΚΚΑΘΑΡΙΣΘΕΝ ΠΟΣΟ</w:t>
            </w:r>
          </w:p>
        </w:tc>
        <w:tc>
          <w:tcPr>
            <w:tcW w:w="993" w:type="dxa"/>
            <w:vMerge w:val="restart"/>
            <w:tcBorders>
              <w:top w:val="single" w:sz="4" w:space="0" w:color="auto"/>
              <w:left w:val="single" w:sz="4" w:space="0" w:color="auto"/>
              <w:right w:val="single" w:sz="4" w:space="0" w:color="auto"/>
            </w:tcBorders>
            <w:vAlign w:val="center"/>
          </w:tcPr>
          <w:p w14:paraId="0294B19D" w14:textId="77777777" w:rsidR="00514437" w:rsidRPr="007A4D36" w:rsidRDefault="00514437" w:rsidP="006A71B6">
            <w:pPr>
              <w:rPr>
                <w:sz w:val="16"/>
                <w:szCs w:val="16"/>
              </w:rPr>
            </w:pPr>
            <w:r w:rsidRPr="007A4D36">
              <w:rPr>
                <w:sz w:val="16"/>
                <w:szCs w:val="16"/>
              </w:rPr>
              <w:t xml:space="preserve">ΕΠΙΣΤΡΟΦΗ ΜΕΡΙΚΩΣ Ή ΟΛΙΚΩΣ ΤΗΣ ΠΡΟΚΑΤΑΒΟΛΗΣ </w:t>
            </w:r>
          </w:p>
        </w:tc>
        <w:tc>
          <w:tcPr>
            <w:tcW w:w="956" w:type="dxa"/>
            <w:vMerge w:val="restart"/>
            <w:tcBorders>
              <w:top w:val="single" w:sz="4" w:space="0" w:color="auto"/>
              <w:left w:val="single" w:sz="4" w:space="0" w:color="auto"/>
              <w:right w:val="single" w:sz="4" w:space="0" w:color="auto"/>
            </w:tcBorders>
            <w:vAlign w:val="center"/>
          </w:tcPr>
          <w:p w14:paraId="1D6E772E" w14:textId="77777777" w:rsidR="00514437" w:rsidRPr="007A4D36" w:rsidRDefault="00514437" w:rsidP="006A71B6">
            <w:pPr>
              <w:rPr>
                <w:sz w:val="16"/>
                <w:szCs w:val="16"/>
              </w:rPr>
            </w:pPr>
            <w:r w:rsidRPr="007A4D36">
              <w:rPr>
                <w:sz w:val="16"/>
                <w:szCs w:val="16"/>
              </w:rPr>
              <w:t>ΚΥΡΩΣΗ</w:t>
            </w:r>
          </w:p>
          <w:p w14:paraId="31DEDA75" w14:textId="77777777" w:rsidR="00514437" w:rsidRPr="007A4D36" w:rsidRDefault="00514437" w:rsidP="006A71B6">
            <w:pPr>
              <w:rPr>
                <w:sz w:val="16"/>
                <w:szCs w:val="16"/>
              </w:rPr>
            </w:pPr>
            <w:r w:rsidRPr="007A4D36">
              <w:rPr>
                <w:sz w:val="16"/>
                <w:szCs w:val="16"/>
              </w:rPr>
              <w:t xml:space="preserve">«ΠΟΣΟΣΤΟ ΔΙΑΦΟΡΑΣ» </w:t>
            </w:r>
          </w:p>
        </w:tc>
        <w:tc>
          <w:tcPr>
            <w:tcW w:w="960" w:type="dxa"/>
            <w:vMerge w:val="restart"/>
            <w:tcBorders>
              <w:top w:val="single" w:sz="4" w:space="0" w:color="auto"/>
              <w:left w:val="single" w:sz="4" w:space="0" w:color="auto"/>
              <w:right w:val="single" w:sz="4" w:space="0" w:color="auto"/>
            </w:tcBorders>
            <w:vAlign w:val="center"/>
          </w:tcPr>
          <w:p w14:paraId="4D6F9491" w14:textId="77777777" w:rsidR="00514437" w:rsidRPr="007A4D36" w:rsidRDefault="00514437" w:rsidP="006A71B6">
            <w:pPr>
              <w:rPr>
                <w:sz w:val="16"/>
                <w:szCs w:val="16"/>
              </w:rPr>
            </w:pPr>
            <w:r w:rsidRPr="007A4D36">
              <w:rPr>
                <w:sz w:val="16"/>
                <w:szCs w:val="16"/>
              </w:rPr>
              <w:t>ΕΠΙΣΤΡΟΦΗ</w:t>
            </w:r>
          </w:p>
          <w:p w14:paraId="4CA36541" w14:textId="77777777" w:rsidR="00514437" w:rsidRPr="007A4D36" w:rsidRDefault="00514437" w:rsidP="006A71B6">
            <w:pPr>
              <w:rPr>
                <w:sz w:val="16"/>
                <w:szCs w:val="16"/>
              </w:rPr>
            </w:pPr>
            <w:r w:rsidRPr="007A4D36">
              <w:rPr>
                <w:sz w:val="16"/>
                <w:szCs w:val="16"/>
              </w:rPr>
              <w:t xml:space="preserve">ΠΟΣΟΥ </w:t>
            </w:r>
          </w:p>
          <w:p w14:paraId="33703BA4" w14:textId="77777777" w:rsidR="00514437" w:rsidRPr="007A4D36" w:rsidRDefault="00514437" w:rsidP="006A71B6">
            <w:pPr>
              <w:rPr>
                <w:sz w:val="16"/>
                <w:szCs w:val="16"/>
              </w:rPr>
            </w:pPr>
            <w:r w:rsidRPr="007A4D36">
              <w:rPr>
                <w:sz w:val="16"/>
                <w:szCs w:val="16"/>
              </w:rPr>
              <w:t>ΕΚΡΙΖΩΣΗΣ</w:t>
            </w:r>
          </w:p>
        </w:tc>
        <w:tc>
          <w:tcPr>
            <w:tcW w:w="1200" w:type="dxa"/>
            <w:vMerge w:val="restart"/>
            <w:tcBorders>
              <w:top w:val="single" w:sz="4" w:space="0" w:color="auto"/>
              <w:left w:val="single" w:sz="4" w:space="0" w:color="auto"/>
            </w:tcBorders>
            <w:vAlign w:val="center"/>
          </w:tcPr>
          <w:p w14:paraId="73ACD1ED" w14:textId="77777777" w:rsidR="00514437" w:rsidRPr="007A4D36" w:rsidRDefault="00514437" w:rsidP="006A71B6">
            <w:pPr>
              <w:rPr>
                <w:sz w:val="16"/>
                <w:szCs w:val="16"/>
              </w:rPr>
            </w:pPr>
            <w:r w:rsidRPr="007A4D36">
              <w:rPr>
                <w:sz w:val="16"/>
                <w:szCs w:val="16"/>
              </w:rPr>
              <w:t>ΚΑΤΑΠΤΩΣΗ</w:t>
            </w:r>
          </w:p>
          <w:p w14:paraId="47FE58A6" w14:textId="77777777" w:rsidR="00514437" w:rsidRPr="007A4D36" w:rsidRDefault="00514437" w:rsidP="006A71B6">
            <w:pPr>
              <w:rPr>
                <w:sz w:val="16"/>
                <w:szCs w:val="16"/>
              </w:rPr>
            </w:pPr>
            <w:r w:rsidRPr="007A4D36">
              <w:rPr>
                <w:sz w:val="16"/>
                <w:szCs w:val="16"/>
              </w:rPr>
              <w:t>ΤΗΣ</w:t>
            </w:r>
          </w:p>
          <w:p w14:paraId="039BB359" w14:textId="77777777" w:rsidR="00514437" w:rsidRPr="007A4D36" w:rsidRDefault="00514437" w:rsidP="006A71B6">
            <w:pPr>
              <w:rPr>
                <w:sz w:val="16"/>
                <w:szCs w:val="16"/>
              </w:rPr>
            </w:pPr>
            <w:r w:rsidRPr="007A4D36">
              <w:rPr>
                <w:sz w:val="16"/>
                <w:szCs w:val="16"/>
              </w:rPr>
              <w:t>ΕΓΓΥΗΤΙΚΗΣ ΕΠΙΣΤΟΛΗΣ</w:t>
            </w:r>
          </w:p>
          <w:p w14:paraId="073C050C" w14:textId="77777777" w:rsidR="00514437" w:rsidRPr="007A4D36" w:rsidRDefault="00514437" w:rsidP="006A71B6">
            <w:pPr>
              <w:rPr>
                <w:sz w:val="16"/>
                <w:szCs w:val="16"/>
              </w:rPr>
            </w:pPr>
            <w:r w:rsidRPr="007A4D36">
              <w:rPr>
                <w:sz w:val="16"/>
                <w:szCs w:val="16"/>
              </w:rPr>
              <w:t>Κατά περίπτωση</w:t>
            </w:r>
          </w:p>
          <w:p w14:paraId="249A5B2D" w14:textId="77777777" w:rsidR="00514437" w:rsidRPr="007A4D36" w:rsidRDefault="00514437" w:rsidP="006A71B6">
            <w:pPr>
              <w:rPr>
                <w:sz w:val="16"/>
                <w:szCs w:val="16"/>
              </w:rPr>
            </w:pPr>
            <w:r w:rsidRPr="007A4D36">
              <w:rPr>
                <w:sz w:val="16"/>
                <w:szCs w:val="16"/>
              </w:rPr>
              <w:t>(  5 ή  10% ή 100%)</w:t>
            </w:r>
          </w:p>
        </w:tc>
      </w:tr>
      <w:tr w:rsidR="00514437" w:rsidRPr="007A4D36" w14:paraId="20A53605" w14:textId="77777777" w:rsidTr="00AE3867">
        <w:trPr>
          <w:cantSplit/>
          <w:trHeight w:val="1409"/>
        </w:trPr>
        <w:tc>
          <w:tcPr>
            <w:tcW w:w="534" w:type="dxa"/>
            <w:vMerge/>
            <w:tcBorders>
              <w:right w:val="single" w:sz="4" w:space="0" w:color="auto"/>
            </w:tcBorders>
            <w:vAlign w:val="center"/>
          </w:tcPr>
          <w:p w14:paraId="704B17CE" w14:textId="77777777" w:rsidR="00514437" w:rsidRPr="007A4D36" w:rsidRDefault="00514437" w:rsidP="006A71B6">
            <w:pPr>
              <w:rPr>
                <w:sz w:val="20"/>
                <w:szCs w:val="20"/>
              </w:rPr>
            </w:pPr>
          </w:p>
        </w:tc>
        <w:tc>
          <w:tcPr>
            <w:tcW w:w="850" w:type="dxa"/>
            <w:vMerge/>
            <w:tcBorders>
              <w:left w:val="single" w:sz="4" w:space="0" w:color="auto"/>
              <w:right w:val="single" w:sz="4" w:space="0" w:color="auto"/>
            </w:tcBorders>
            <w:vAlign w:val="center"/>
          </w:tcPr>
          <w:p w14:paraId="0BDD3BC4" w14:textId="77777777" w:rsidR="00514437" w:rsidRPr="007A4D36" w:rsidRDefault="00514437" w:rsidP="006A71B6">
            <w:pPr>
              <w:rPr>
                <w:sz w:val="20"/>
                <w:szCs w:val="20"/>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414A807B" w14:textId="77777777" w:rsidR="00514437" w:rsidRPr="007A4D36" w:rsidRDefault="00514437" w:rsidP="006A71B6">
            <w:pPr>
              <w:rPr>
                <w:sz w:val="20"/>
                <w:szCs w:val="20"/>
              </w:rPr>
            </w:pPr>
            <w:r w:rsidRPr="007A4D36">
              <w:rPr>
                <w:sz w:val="20"/>
                <w:szCs w:val="20"/>
              </w:rPr>
              <w:t>ΕΠΩΝΥΜΟ</w:t>
            </w:r>
          </w:p>
        </w:tc>
        <w:tc>
          <w:tcPr>
            <w:tcW w:w="480" w:type="dxa"/>
            <w:tcBorders>
              <w:top w:val="single" w:sz="4" w:space="0" w:color="auto"/>
              <w:left w:val="single" w:sz="4" w:space="0" w:color="auto"/>
              <w:bottom w:val="single" w:sz="4" w:space="0" w:color="auto"/>
              <w:right w:val="single" w:sz="4" w:space="0" w:color="auto"/>
            </w:tcBorders>
            <w:textDirection w:val="btLr"/>
            <w:vAlign w:val="center"/>
          </w:tcPr>
          <w:p w14:paraId="622FC3F3" w14:textId="77777777" w:rsidR="00514437" w:rsidRPr="007A4D36" w:rsidRDefault="00514437" w:rsidP="006A71B6">
            <w:pPr>
              <w:rPr>
                <w:sz w:val="20"/>
                <w:szCs w:val="20"/>
              </w:rPr>
            </w:pPr>
            <w:r w:rsidRPr="007A4D36">
              <w:rPr>
                <w:sz w:val="20"/>
                <w:szCs w:val="20"/>
              </w:rPr>
              <w:t>ΟΝΟΜΑ</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14:paraId="5D7D363D" w14:textId="77777777" w:rsidR="00514437" w:rsidRPr="007A4D36" w:rsidRDefault="00514437" w:rsidP="006A71B6">
            <w:pPr>
              <w:rPr>
                <w:sz w:val="20"/>
                <w:szCs w:val="20"/>
              </w:rPr>
            </w:pPr>
            <w:r w:rsidRPr="007A4D36">
              <w:rPr>
                <w:sz w:val="20"/>
                <w:szCs w:val="20"/>
              </w:rPr>
              <w:t>ΠΑΤΡΩΝΥΜΟ</w:t>
            </w:r>
          </w:p>
        </w:tc>
        <w:tc>
          <w:tcPr>
            <w:tcW w:w="4174" w:type="dxa"/>
            <w:gridSpan w:val="16"/>
            <w:vMerge/>
            <w:tcBorders>
              <w:left w:val="single" w:sz="4" w:space="0" w:color="auto"/>
              <w:bottom w:val="single" w:sz="4" w:space="0" w:color="auto"/>
              <w:right w:val="single" w:sz="4" w:space="0" w:color="auto"/>
            </w:tcBorders>
            <w:vAlign w:val="center"/>
          </w:tcPr>
          <w:p w14:paraId="2796B0C2" w14:textId="77777777" w:rsidR="00514437" w:rsidRPr="007A4D36" w:rsidRDefault="00514437" w:rsidP="006A71B6">
            <w:pPr>
              <w:rPr>
                <w:sz w:val="20"/>
                <w:szCs w:val="20"/>
              </w:rPr>
            </w:pPr>
          </w:p>
        </w:tc>
        <w:tc>
          <w:tcPr>
            <w:tcW w:w="850" w:type="dxa"/>
            <w:vMerge/>
            <w:tcBorders>
              <w:left w:val="single" w:sz="4" w:space="0" w:color="auto"/>
              <w:right w:val="single" w:sz="4" w:space="0" w:color="auto"/>
            </w:tcBorders>
            <w:vAlign w:val="center"/>
          </w:tcPr>
          <w:p w14:paraId="5B07B9D9"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719C96" w14:textId="77777777" w:rsidR="00514437" w:rsidRPr="007A4D36" w:rsidRDefault="00514437" w:rsidP="006A71B6">
            <w:pPr>
              <w:rPr>
                <w:sz w:val="20"/>
                <w:szCs w:val="20"/>
              </w:rPr>
            </w:pPr>
            <w:r w:rsidRPr="007A4D36">
              <w:rPr>
                <w:sz w:val="20"/>
                <w:szCs w:val="20"/>
              </w:rPr>
              <w:t>ΑΙΤΗΘΕΙΣΑ</w:t>
            </w:r>
          </w:p>
          <w:p w14:paraId="6B910FC4"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3716B3E9" w14:textId="77777777" w:rsidR="00514437" w:rsidRPr="007A4D36" w:rsidRDefault="00514437" w:rsidP="006A71B6">
            <w:pPr>
              <w:rPr>
                <w:sz w:val="20"/>
                <w:szCs w:val="20"/>
              </w:rPr>
            </w:pPr>
            <w:r w:rsidRPr="007A4D36">
              <w:rPr>
                <w:sz w:val="20"/>
                <w:szCs w:val="20"/>
              </w:rPr>
              <w:t xml:space="preserve">ΕΓΚΡΙΘΕΙΣΑ- ΕΛΕΓΧΘΕΙΣΑ </w:t>
            </w:r>
          </w:p>
        </w:tc>
        <w:tc>
          <w:tcPr>
            <w:tcW w:w="568" w:type="dxa"/>
            <w:vMerge/>
            <w:tcBorders>
              <w:left w:val="single" w:sz="4" w:space="0" w:color="auto"/>
              <w:bottom w:val="single" w:sz="4" w:space="0" w:color="auto"/>
              <w:right w:val="single" w:sz="4" w:space="0" w:color="auto"/>
            </w:tcBorders>
            <w:vAlign w:val="center"/>
          </w:tcPr>
          <w:p w14:paraId="7D00C616"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vAlign w:val="center"/>
          </w:tcPr>
          <w:p w14:paraId="21BC2F08"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vAlign w:val="center"/>
          </w:tcPr>
          <w:p w14:paraId="4B651541"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vAlign w:val="center"/>
          </w:tcPr>
          <w:p w14:paraId="7FED4629"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vAlign w:val="center"/>
          </w:tcPr>
          <w:p w14:paraId="4CA99425" w14:textId="77777777" w:rsidR="00514437" w:rsidRPr="007A4D36" w:rsidRDefault="00514437" w:rsidP="006A71B6">
            <w:pPr>
              <w:rPr>
                <w:sz w:val="20"/>
                <w:szCs w:val="20"/>
              </w:rPr>
            </w:pPr>
          </w:p>
        </w:tc>
      </w:tr>
      <w:tr w:rsidR="00514437" w:rsidRPr="007A4D36" w14:paraId="162D606E" w14:textId="77777777" w:rsidTr="00AE3867">
        <w:trPr>
          <w:cantSplit/>
          <w:trHeight w:val="234"/>
        </w:trPr>
        <w:tc>
          <w:tcPr>
            <w:tcW w:w="534" w:type="dxa"/>
            <w:vMerge w:val="restart"/>
            <w:tcBorders>
              <w:top w:val="single" w:sz="4" w:space="0" w:color="auto"/>
              <w:right w:val="single" w:sz="4" w:space="0" w:color="auto"/>
            </w:tcBorders>
          </w:tcPr>
          <w:p w14:paraId="7D162AD7"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56766FD1"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18AC8C8E" w14:textId="77777777" w:rsidR="00514437" w:rsidRPr="007A4D36" w:rsidRDefault="00514437" w:rsidP="006A71B6">
            <w:pPr>
              <w:rPr>
                <w:sz w:val="20"/>
                <w:szCs w:val="20"/>
              </w:rPr>
            </w:pPr>
          </w:p>
        </w:tc>
        <w:tc>
          <w:tcPr>
            <w:tcW w:w="480" w:type="dxa"/>
            <w:vMerge w:val="restart"/>
            <w:tcBorders>
              <w:top w:val="single" w:sz="4" w:space="0" w:color="auto"/>
              <w:left w:val="single" w:sz="4" w:space="0" w:color="auto"/>
              <w:right w:val="single" w:sz="4" w:space="0" w:color="auto"/>
            </w:tcBorders>
          </w:tcPr>
          <w:p w14:paraId="2E98DF15" w14:textId="77777777" w:rsidR="00514437" w:rsidRPr="007A4D36" w:rsidRDefault="00514437" w:rsidP="006A71B6">
            <w:pPr>
              <w:rPr>
                <w:sz w:val="20"/>
                <w:szCs w:val="20"/>
              </w:rPr>
            </w:pPr>
          </w:p>
        </w:tc>
        <w:tc>
          <w:tcPr>
            <w:tcW w:w="720" w:type="dxa"/>
            <w:vMerge w:val="restart"/>
            <w:tcBorders>
              <w:top w:val="single" w:sz="4" w:space="0" w:color="auto"/>
              <w:left w:val="single" w:sz="4" w:space="0" w:color="auto"/>
              <w:right w:val="single" w:sz="4" w:space="0" w:color="auto"/>
            </w:tcBorders>
          </w:tcPr>
          <w:p w14:paraId="39B2E4A6"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EFA7ABD" w14:textId="77777777" w:rsidR="00514437" w:rsidRPr="007A4D36" w:rsidRDefault="00514437" w:rsidP="006A71B6">
            <w:pPr>
              <w:rPr>
                <w:sz w:val="20"/>
                <w:szCs w:val="20"/>
              </w:rPr>
            </w:pPr>
            <w:r w:rsidRPr="007A4D36">
              <w:rPr>
                <w:sz w:val="20"/>
                <w:szCs w:val="20"/>
              </w:rPr>
              <w:t>Ο</w:t>
            </w:r>
          </w:p>
        </w:tc>
        <w:tc>
          <w:tcPr>
            <w:tcW w:w="360" w:type="dxa"/>
            <w:vMerge w:val="restart"/>
            <w:tcBorders>
              <w:top w:val="single" w:sz="4" w:space="0" w:color="auto"/>
              <w:left w:val="single" w:sz="4" w:space="0" w:color="auto"/>
              <w:right w:val="single" w:sz="4" w:space="0" w:color="auto"/>
            </w:tcBorders>
            <w:textDirection w:val="btLr"/>
          </w:tcPr>
          <w:p w14:paraId="0A43749D" w14:textId="77777777" w:rsidR="00514437" w:rsidRPr="007A4D36" w:rsidRDefault="00514437" w:rsidP="006A71B6">
            <w:pPr>
              <w:rPr>
                <w:sz w:val="20"/>
                <w:szCs w:val="20"/>
              </w:rPr>
            </w:pPr>
            <w:r w:rsidRPr="007A4D36">
              <w:rPr>
                <w:sz w:val="20"/>
                <w:szCs w:val="20"/>
              </w:rPr>
              <w:t>ΤΙΜΗ</w:t>
            </w:r>
          </w:p>
          <w:p w14:paraId="58DD573E" w14:textId="77777777" w:rsidR="00514437" w:rsidRPr="007A4D36" w:rsidRDefault="00514437" w:rsidP="006A71B6">
            <w:pPr>
              <w:rPr>
                <w:sz w:val="20"/>
                <w:szCs w:val="20"/>
              </w:rPr>
            </w:pPr>
            <w:r w:rsidRPr="007A4D36">
              <w:rPr>
                <w:sz w:val="20"/>
                <w:szCs w:val="20"/>
              </w:rPr>
              <w:t>ΜΕΤΡΟ</w:t>
            </w:r>
          </w:p>
        </w:tc>
        <w:tc>
          <w:tcPr>
            <w:tcW w:w="240" w:type="dxa"/>
            <w:vMerge w:val="restart"/>
            <w:tcBorders>
              <w:top w:val="single" w:sz="4" w:space="0" w:color="auto"/>
              <w:left w:val="single" w:sz="4" w:space="0" w:color="auto"/>
              <w:right w:val="single" w:sz="4" w:space="0" w:color="auto"/>
            </w:tcBorders>
          </w:tcPr>
          <w:p w14:paraId="3E68C5C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4795956"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E65087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50391D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4FF4E5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16DE40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FD2D59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659AA6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8EBC888"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878ADF8"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8B6F58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DF5641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A0D23AB" w14:textId="77777777" w:rsidR="00514437" w:rsidRPr="007A4D36" w:rsidRDefault="00514437" w:rsidP="006A71B6">
            <w:pPr>
              <w:rPr>
                <w:sz w:val="20"/>
                <w:szCs w:val="20"/>
              </w:rPr>
            </w:pPr>
          </w:p>
        </w:tc>
        <w:tc>
          <w:tcPr>
            <w:tcW w:w="334" w:type="dxa"/>
            <w:vMerge w:val="restart"/>
            <w:tcBorders>
              <w:top w:val="single" w:sz="4" w:space="0" w:color="auto"/>
              <w:left w:val="single" w:sz="4" w:space="0" w:color="auto"/>
              <w:right w:val="single" w:sz="4" w:space="0" w:color="auto"/>
            </w:tcBorders>
          </w:tcPr>
          <w:p w14:paraId="051E06C8"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6BF6C7D9"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55DBB93"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7F1FE66" w14:textId="77777777" w:rsidR="00514437" w:rsidRPr="007A4D36" w:rsidRDefault="00514437" w:rsidP="006A71B6">
            <w:pPr>
              <w:rPr>
                <w:sz w:val="20"/>
                <w:szCs w:val="20"/>
              </w:rPr>
            </w:pPr>
          </w:p>
        </w:tc>
        <w:tc>
          <w:tcPr>
            <w:tcW w:w="568" w:type="dxa"/>
            <w:vMerge w:val="restart"/>
            <w:tcBorders>
              <w:top w:val="single" w:sz="4" w:space="0" w:color="auto"/>
              <w:left w:val="single" w:sz="4" w:space="0" w:color="auto"/>
              <w:right w:val="single" w:sz="4" w:space="0" w:color="auto"/>
            </w:tcBorders>
          </w:tcPr>
          <w:p w14:paraId="09B95C9C" w14:textId="77777777" w:rsidR="00514437" w:rsidRPr="007A4D36" w:rsidRDefault="00514437" w:rsidP="006A71B6">
            <w:pPr>
              <w:rPr>
                <w:sz w:val="20"/>
                <w:szCs w:val="20"/>
              </w:rPr>
            </w:pPr>
          </w:p>
        </w:tc>
        <w:tc>
          <w:tcPr>
            <w:tcW w:w="993" w:type="dxa"/>
            <w:vMerge w:val="restart"/>
            <w:tcBorders>
              <w:top w:val="single" w:sz="4" w:space="0" w:color="auto"/>
              <w:left w:val="single" w:sz="4" w:space="0" w:color="auto"/>
              <w:right w:val="single" w:sz="4" w:space="0" w:color="auto"/>
            </w:tcBorders>
          </w:tcPr>
          <w:p w14:paraId="27228013" w14:textId="77777777" w:rsidR="00514437" w:rsidRPr="007A4D36" w:rsidRDefault="00514437" w:rsidP="006A71B6">
            <w:pPr>
              <w:rPr>
                <w:sz w:val="20"/>
                <w:szCs w:val="20"/>
              </w:rPr>
            </w:pPr>
          </w:p>
        </w:tc>
        <w:tc>
          <w:tcPr>
            <w:tcW w:w="956" w:type="dxa"/>
            <w:vMerge w:val="restart"/>
            <w:tcBorders>
              <w:top w:val="single" w:sz="4" w:space="0" w:color="auto"/>
              <w:left w:val="single" w:sz="4" w:space="0" w:color="auto"/>
              <w:right w:val="single" w:sz="4" w:space="0" w:color="auto"/>
            </w:tcBorders>
          </w:tcPr>
          <w:p w14:paraId="7198239A"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749ACED1"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tcBorders>
          </w:tcPr>
          <w:p w14:paraId="71FD1C23" w14:textId="77777777" w:rsidR="00514437" w:rsidRPr="007A4D36" w:rsidRDefault="00514437" w:rsidP="006A71B6">
            <w:pPr>
              <w:rPr>
                <w:sz w:val="20"/>
                <w:szCs w:val="20"/>
              </w:rPr>
            </w:pPr>
          </w:p>
        </w:tc>
      </w:tr>
      <w:tr w:rsidR="00514437" w:rsidRPr="007A4D36" w14:paraId="4D1A08CF" w14:textId="77777777" w:rsidTr="00AE3867">
        <w:trPr>
          <w:cantSplit/>
          <w:trHeight w:val="278"/>
        </w:trPr>
        <w:tc>
          <w:tcPr>
            <w:tcW w:w="534" w:type="dxa"/>
            <w:vMerge/>
            <w:tcBorders>
              <w:bottom w:val="single" w:sz="4" w:space="0" w:color="auto"/>
              <w:right w:val="single" w:sz="4" w:space="0" w:color="auto"/>
            </w:tcBorders>
          </w:tcPr>
          <w:p w14:paraId="65D91D39"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5542F590"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04D377B3" w14:textId="77777777" w:rsidR="00514437" w:rsidRPr="007A4D36" w:rsidRDefault="00514437" w:rsidP="006A71B6">
            <w:pPr>
              <w:rPr>
                <w:sz w:val="20"/>
                <w:szCs w:val="20"/>
              </w:rPr>
            </w:pPr>
          </w:p>
        </w:tc>
        <w:tc>
          <w:tcPr>
            <w:tcW w:w="480" w:type="dxa"/>
            <w:vMerge/>
            <w:tcBorders>
              <w:left w:val="single" w:sz="4" w:space="0" w:color="auto"/>
              <w:right w:val="single" w:sz="4" w:space="0" w:color="auto"/>
            </w:tcBorders>
          </w:tcPr>
          <w:p w14:paraId="3FA3AE19"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055AC509"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645967B" w14:textId="77777777" w:rsidR="00514437" w:rsidRPr="007A4D36" w:rsidRDefault="00514437" w:rsidP="006A71B6">
            <w:pPr>
              <w:rPr>
                <w:sz w:val="20"/>
                <w:szCs w:val="20"/>
              </w:rPr>
            </w:pPr>
            <w:r w:rsidRPr="007A4D36">
              <w:rPr>
                <w:sz w:val="20"/>
                <w:szCs w:val="20"/>
              </w:rPr>
              <w:t>Λ</w:t>
            </w:r>
          </w:p>
        </w:tc>
        <w:tc>
          <w:tcPr>
            <w:tcW w:w="360" w:type="dxa"/>
            <w:vMerge/>
            <w:tcBorders>
              <w:left w:val="single" w:sz="4" w:space="0" w:color="auto"/>
              <w:bottom w:val="single" w:sz="4" w:space="0" w:color="auto"/>
              <w:right w:val="single" w:sz="4" w:space="0" w:color="auto"/>
            </w:tcBorders>
          </w:tcPr>
          <w:p w14:paraId="36AAA69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BC64B7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14924A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E1055D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3B9E8E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E28D0E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EE3898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A200F2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AF248D3"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BE09194"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13DCD2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AF5459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E7A75B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B029D22" w14:textId="77777777" w:rsidR="00514437" w:rsidRPr="007A4D36" w:rsidRDefault="00514437" w:rsidP="006A71B6">
            <w:pPr>
              <w:rPr>
                <w:sz w:val="20"/>
                <w:szCs w:val="20"/>
              </w:rPr>
            </w:pPr>
          </w:p>
        </w:tc>
        <w:tc>
          <w:tcPr>
            <w:tcW w:w="334" w:type="dxa"/>
            <w:vMerge/>
            <w:tcBorders>
              <w:left w:val="single" w:sz="4" w:space="0" w:color="auto"/>
              <w:bottom w:val="single" w:sz="4" w:space="0" w:color="auto"/>
              <w:right w:val="single" w:sz="4" w:space="0" w:color="auto"/>
            </w:tcBorders>
          </w:tcPr>
          <w:p w14:paraId="2E530F46"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437DB5E3"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8B7ADEA"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997CBCA" w14:textId="77777777" w:rsidR="00514437" w:rsidRPr="007A4D36" w:rsidRDefault="00514437" w:rsidP="006A71B6">
            <w:pPr>
              <w:rPr>
                <w:sz w:val="20"/>
                <w:szCs w:val="20"/>
              </w:rPr>
            </w:pPr>
          </w:p>
        </w:tc>
        <w:tc>
          <w:tcPr>
            <w:tcW w:w="568" w:type="dxa"/>
            <w:vMerge/>
            <w:tcBorders>
              <w:left w:val="single" w:sz="4" w:space="0" w:color="auto"/>
              <w:bottom w:val="single" w:sz="4" w:space="0" w:color="auto"/>
              <w:right w:val="single" w:sz="4" w:space="0" w:color="auto"/>
            </w:tcBorders>
          </w:tcPr>
          <w:p w14:paraId="5F71DFCB"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tcPr>
          <w:p w14:paraId="2EA35FAA"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tcPr>
          <w:p w14:paraId="4C99CC55"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4340AEF9"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tcPr>
          <w:p w14:paraId="238554FC" w14:textId="77777777" w:rsidR="00514437" w:rsidRPr="007A4D36" w:rsidRDefault="00514437" w:rsidP="006A71B6">
            <w:pPr>
              <w:rPr>
                <w:sz w:val="20"/>
                <w:szCs w:val="20"/>
              </w:rPr>
            </w:pPr>
          </w:p>
        </w:tc>
      </w:tr>
      <w:tr w:rsidR="00514437" w:rsidRPr="007A4D36" w14:paraId="67EFA3C1" w14:textId="77777777" w:rsidTr="00AE3867">
        <w:trPr>
          <w:cantSplit/>
          <w:trHeight w:val="112"/>
        </w:trPr>
        <w:tc>
          <w:tcPr>
            <w:tcW w:w="534" w:type="dxa"/>
            <w:vMerge w:val="restart"/>
            <w:tcBorders>
              <w:top w:val="single" w:sz="4" w:space="0" w:color="auto"/>
              <w:right w:val="single" w:sz="4" w:space="0" w:color="auto"/>
            </w:tcBorders>
          </w:tcPr>
          <w:p w14:paraId="7AD0CF0D"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37A42E78"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3097781A" w14:textId="77777777" w:rsidR="00514437" w:rsidRPr="007A4D36" w:rsidRDefault="00514437" w:rsidP="006A71B6">
            <w:pPr>
              <w:rPr>
                <w:sz w:val="20"/>
                <w:szCs w:val="20"/>
              </w:rPr>
            </w:pPr>
          </w:p>
        </w:tc>
        <w:tc>
          <w:tcPr>
            <w:tcW w:w="480" w:type="dxa"/>
            <w:vMerge w:val="restart"/>
            <w:tcBorders>
              <w:left w:val="single" w:sz="4" w:space="0" w:color="auto"/>
              <w:right w:val="single" w:sz="4" w:space="0" w:color="auto"/>
            </w:tcBorders>
          </w:tcPr>
          <w:p w14:paraId="3DE7545D"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6E9C423C"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7BA5D873" w14:textId="77777777" w:rsidR="00514437" w:rsidRPr="007A4D36" w:rsidRDefault="00514437" w:rsidP="006A71B6">
            <w:pPr>
              <w:rPr>
                <w:sz w:val="20"/>
                <w:szCs w:val="20"/>
              </w:rPr>
            </w:pPr>
            <w:r w:rsidRPr="007A4D36">
              <w:rPr>
                <w:sz w:val="20"/>
                <w:szCs w:val="20"/>
              </w:rPr>
              <w:t>Ο</w:t>
            </w:r>
          </w:p>
        </w:tc>
        <w:tc>
          <w:tcPr>
            <w:tcW w:w="360" w:type="dxa"/>
            <w:vMerge w:val="restart"/>
            <w:tcBorders>
              <w:top w:val="single" w:sz="4" w:space="0" w:color="auto"/>
              <w:left w:val="single" w:sz="4" w:space="0" w:color="auto"/>
              <w:right w:val="single" w:sz="4" w:space="0" w:color="auto"/>
            </w:tcBorders>
          </w:tcPr>
          <w:p w14:paraId="246DC04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175E0B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23AE1E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7F8A2A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884845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ED59C67"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3DDE800"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7319ED8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4BAA10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6C12200"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7A422F4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81C38A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DB6C06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7700FA4C" w14:textId="77777777" w:rsidR="00514437" w:rsidRPr="007A4D36" w:rsidRDefault="00514437" w:rsidP="006A71B6">
            <w:pPr>
              <w:rPr>
                <w:sz w:val="20"/>
                <w:szCs w:val="20"/>
              </w:rPr>
            </w:pPr>
          </w:p>
        </w:tc>
        <w:tc>
          <w:tcPr>
            <w:tcW w:w="334" w:type="dxa"/>
            <w:vMerge w:val="restart"/>
            <w:tcBorders>
              <w:top w:val="single" w:sz="4" w:space="0" w:color="auto"/>
              <w:left w:val="single" w:sz="4" w:space="0" w:color="auto"/>
              <w:right w:val="single" w:sz="4" w:space="0" w:color="auto"/>
            </w:tcBorders>
          </w:tcPr>
          <w:p w14:paraId="7B8F3A9B"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40C83608"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5BCDB622"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DD11F66" w14:textId="77777777" w:rsidR="00514437" w:rsidRPr="007A4D36" w:rsidRDefault="00514437" w:rsidP="006A71B6">
            <w:pPr>
              <w:rPr>
                <w:sz w:val="20"/>
                <w:szCs w:val="20"/>
              </w:rPr>
            </w:pPr>
          </w:p>
        </w:tc>
        <w:tc>
          <w:tcPr>
            <w:tcW w:w="568" w:type="dxa"/>
            <w:vMerge w:val="restart"/>
            <w:tcBorders>
              <w:top w:val="single" w:sz="4" w:space="0" w:color="auto"/>
              <w:left w:val="single" w:sz="4" w:space="0" w:color="auto"/>
              <w:right w:val="single" w:sz="4" w:space="0" w:color="auto"/>
            </w:tcBorders>
          </w:tcPr>
          <w:p w14:paraId="5AAE7F38" w14:textId="77777777" w:rsidR="00514437" w:rsidRPr="007A4D36" w:rsidRDefault="00514437" w:rsidP="006A71B6">
            <w:pPr>
              <w:rPr>
                <w:sz w:val="20"/>
                <w:szCs w:val="20"/>
              </w:rPr>
            </w:pPr>
          </w:p>
        </w:tc>
        <w:tc>
          <w:tcPr>
            <w:tcW w:w="993" w:type="dxa"/>
            <w:vMerge w:val="restart"/>
            <w:tcBorders>
              <w:top w:val="single" w:sz="4" w:space="0" w:color="auto"/>
              <w:left w:val="single" w:sz="4" w:space="0" w:color="auto"/>
              <w:right w:val="single" w:sz="4" w:space="0" w:color="auto"/>
            </w:tcBorders>
          </w:tcPr>
          <w:p w14:paraId="73536839" w14:textId="77777777" w:rsidR="00514437" w:rsidRPr="007A4D36" w:rsidRDefault="00514437" w:rsidP="006A71B6">
            <w:pPr>
              <w:rPr>
                <w:sz w:val="20"/>
                <w:szCs w:val="20"/>
              </w:rPr>
            </w:pPr>
          </w:p>
        </w:tc>
        <w:tc>
          <w:tcPr>
            <w:tcW w:w="956" w:type="dxa"/>
            <w:vMerge w:val="restart"/>
            <w:tcBorders>
              <w:top w:val="single" w:sz="4" w:space="0" w:color="auto"/>
              <w:left w:val="single" w:sz="4" w:space="0" w:color="auto"/>
              <w:right w:val="single" w:sz="4" w:space="0" w:color="auto"/>
            </w:tcBorders>
          </w:tcPr>
          <w:p w14:paraId="61D24D96"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5BF76F7F"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tcBorders>
          </w:tcPr>
          <w:p w14:paraId="3E7D4C94" w14:textId="77777777" w:rsidR="00514437" w:rsidRPr="007A4D36" w:rsidRDefault="00514437" w:rsidP="006A71B6">
            <w:pPr>
              <w:rPr>
                <w:sz w:val="20"/>
                <w:szCs w:val="20"/>
              </w:rPr>
            </w:pPr>
          </w:p>
        </w:tc>
      </w:tr>
      <w:tr w:rsidR="00514437" w:rsidRPr="007A4D36" w14:paraId="04D3970D" w14:textId="77777777" w:rsidTr="00AE3867">
        <w:trPr>
          <w:cantSplit/>
          <w:trHeight w:val="112"/>
        </w:trPr>
        <w:tc>
          <w:tcPr>
            <w:tcW w:w="534" w:type="dxa"/>
            <w:vMerge/>
            <w:tcBorders>
              <w:bottom w:val="single" w:sz="4" w:space="0" w:color="auto"/>
              <w:right w:val="single" w:sz="4" w:space="0" w:color="auto"/>
            </w:tcBorders>
          </w:tcPr>
          <w:p w14:paraId="6F6A02B8"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50F7445B"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3906261C" w14:textId="77777777" w:rsidR="00514437" w:rsidRPr="007A4D36" w:rsidRDefault="00514437" w:rsidP="006A71B6">
            <w:pPr>
              <w:rPr>
                <w:sz w:val="20"/>
                <w:szCs w:val="20"/>
              </w:rPr>
            </w:pPr>
          </w:p>
        </w:tc>
        <w:tc>
          <w:tcPr>
            <w:tcW w:w="480" w:type="dxa"/>
            <w:vMerge/>
            <w:tcBorders>
              <w:left w:val="single" w:sz="4" w:space="0" w:color="auto"/>
              <w:right w:val="single" w:sz="4" w:space="0" w:color="auto"/>
            </w:tcBorders>
          </w:tcPr>
          <w:p w14:paraId="3BF0CBDA"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1FC92F35"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0424C2E6" w14:textId="77777777" w:rsidR="00514437" w:rsidRPr="007A4D36" w:rsidRDefault="00514437" w:rsidP="006A71B6">
            <w:pPr>
              <w:rPr>
                <w:sz w:val="20"/>
                <w:szCs w:val="20"/>
              </w:rPr>
            </w:pPr>
            <w:r w:rsidRPr="007A4D36">
              <w:rPr>
                <w:sz w:val="20"/>
                <w:szCs w:val="20"/>
              </w:rPr>
              <w:t>Λ</w:t>
            </w:r>
          </w:p>
        </w:tc>
        <w:tc>
          <w:tcPr>
            <w:tcW w:w="360" w:type="dxa"/>
            <w:vMerge/>
            <w:tcBorders>
              <w:left w:val="single" w:sz="4" w:space="0" w:color="auto"/>
              <w:bottom w:val="single" w:sz="4" w:space="0" w:color="auto"/>
              <w:right w:val="single" w:sz="4" w:space="0" w:color="auto"/>
            </w:tcBorders>
          </w:tcPr>
          <w:p w14:paraId="11559F5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CCE7F6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8FA987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0B7E55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9E6523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3EBC08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645A5C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8F6150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392940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9460C9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F5EB9B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007F47C"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C3AD95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8B0C377" w14:textId="77777777" w:rsidR="00514437" w:rsidRPr="007A4D36" w:rsidRDefault="00514437" w:rsidP="006A71B6">
            <w:pPr>
              <w:rPr>
                <w:sz w:val="20"/>
                <w:szCs w:val="20"/>
              </w:rPr>
            </w:pPr>
          </w:p>
        </w:tc>
        <w:tc>
          <w:tcPr>
            <w:tcW w:w="334" w:type="dxa"/>
            <w:vMerge/>
            <w:tcBorders>
              <w:left w:val="single" w:sz="4" w:space="0" w:color="auto"/>
              <w:bottom w:val="single" w:sz="4" w:space="0" w:color="auto"/>
              <w:right w:val="single" w:sz="4" w:space="0" w:color="auto"/>
            </w:tcBorders>
          </w:tcPr>
          <w:p w14:paraId="004759B7"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4C497EC5"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3A913BBC"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70AD804C" w14:textId="77777777" w:rsidR="00514437" w:rsidRPr="007A4D36" w:rsidRDefault="00514437" w:rsidP="006A71B6">
            <w:pPr>
              <w:rPr>
                <w:sz w:val="20"/>
                <w:szCs w:val="20"/>
              </w:rPr>
            </w:pPr>
          </w:p>
        </w:tc>
        <w:tc>
          <w:tcPr>
            <w:tcW w:w="568" w:type="dxa"/>
            <w:vMerge/>
            <w:tcBorders>
              <w:left w:val="single" w:sz="4" w:space="0" w:color="auto"/>
              <w:bottom w:val="single" w:sz="4" w:space="0" w:color="auto"/>
              <w:right w:val="single" w:sz="4" w:space="0" w:color="auto"/>
            </w:tcBorders>
          </w:tcPr>
          <w:p w14:paraId="4B1FDE1E"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tcPr>
          <w:p w14:paraId="2098FE24"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tcPr>
          <w:p w14:paraId="285A6B5E"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2FD5C925"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tcPr>
          <w:p w14:paraId="37925BAC" w14:textId="77777777" w:rsidR="00514437" w:rsidRPr="007A4D36" w:rsidRDefault="00514437" w:rsidP="006A71B6">
            <w:pPr>
              <w:rPr>
                <w:sz w:val="20"/>
                <w:szCs w:val="20"/>
              </w:rPr>
            </w:pPr>
          </w:p>
        </w:tc>
      </w:tr>
      <w:tr w:rsidR="00514437" w:rsidRPr="007A4D36" w14:paraId="09C8B1A0" w14:textId="77777777" w:rsidTr="00AE3867">
        <w:trPr>
          <w:cantSplit/>
          <w:trHeight w:val="112"/>
        </w:trPr>
        <w:tc>
          <w:tcPr>
            <w:tcW w:w="534" w:type="dxa"/>
            <w:vMerge w:val="restart"/>
            <w:tcBorders>
              <w:top w:val="single" w:sz="4" w:space="0" w:color="auto"/>
              <w:right w:val="single" w:sz="4" w:space="0" w:color="auto"/>
            </w:tcBorders>
          </w:tcPr>
          <w:p w14:paraId="44567EBA"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45487778"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081BFE87" w14:textId="77777777" w:rsidR="00514437" w:rsidRPr="007A4D36" w:rsidRDefault="00514437" w:rsidP="006A71B6">
            <w:pPr>
              <w:rPr>
                <w:sz w:val="20"/>
                <w:szCs w:val="20"/>
              </w:rPr>
            </w:pPr>
          </w:p>
        </w:tc>
        <w:tc>
          <w:tcPr>
            <w:tcW w:w="480" w:type="dxa"/>
            <w:vMerge w:val="restart"/>
            <w:tcBorders>
              <w:left w:val="single" w:sz="4" w:space="0" w:color="auto"/>
              <w:right w:val="single" w:sz="4" w:space="0" w:color="auto"/>
            </w:tcBorders>
          </w:tcPr>
          <w:p w14:paraId="350042E8"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66138B28"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6CE654F" w14:textId="77777777" w:rsidR="00514437" w:rsidRPr="007A4D36" w:rsidRDefault="00514437" w:rsidP="006A71B6">
            <w:pPr>
              <w:rPr>
                <w:sz w:val="20"/>
                <w:szCs w:val="20"/>
              </w:rPr>
            </w:pPr>
            <w:r w:rsidRPr="007A4D36">
              <w:rPr>
                <w:sz w:val="20"/>
                <w:szCs w:val="20"/>
              </w:rPr>
              <w:t>Ο</w:t>
            </w:r>
          </w:p>
        </w:tc>
        <w:tc>
          <w:tcPr>
            <w:tcW w:w="360" w:type="dxa"/>
            <w:vMerge w:val="restart"/>
            <w:tcBorders>
              <w:top w:val="single" w:sz="4" w:space="0" w:color="auto"/>
              <w:left w:val="single" w:sz="4" w:space="0" w:color="auto"/>
              <w:right w:val="single" w:sz="4" w:space="0" w:color="auto"/>
            </w:tcBorders>
          </w:tcPr>
          <w:p w14:paraId="0711512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E62392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9366E2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82D56E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E6B388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2655D4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5B74CE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740DD590"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1C6F67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8EAF8F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95D2618"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58B39D1"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935CB4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FC395FE" w14:textId="77777777" w:rsidR="00514437" w:rsidRPr="007A4D36" w:rsidRDefault="00514437" w:rsidP="006A71B6">
            <w:pPr>
              <w:rPr>
                <w:sz w:val="20"/>
                <w:szCs w:val="20"/>
              </w:rPr>
            </w:pPr>
          </w:p>
        </w:tc>
        <w:tc>
          <w:tcPr>
            <w:tcW w:w="334" w:type="dxa"/>
            <w:vMerge w:val="restart"/>
            <w:tcBorders>
              <w:top w:val="single" w:sz="4" w:space="0" w:color="auto"/>
              <w:left w:val="single" w:sz="4" w:space="0" w:color="auto"/>
              <w:right w:val="single" w:sz="4" w:space="0" w:color="auto"/>
            </w:tcBorders>
          </w:tcPr>
          <w:p w14:paraId="4D5E0425"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2AD1D53C"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EEE37D0"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23DFF850" w14:textId="77777777" w:rsidR="00514437" w:rsidRPr="007A4D36" w:rsidRDefault="00514437" w:rsidP="006A71B6">
            <w:pPr>
              <w:rPr>
                <w:sz w:val="20"/>
                <w:szCs w:val="20"/>
              </w:rPr>
            </w:pPr>
          </w:p>
        </w:tc>
        <w:tc>
          <w:tcPr>
            <w:tcW w:w="568" w:type="dxa"/>
            <w:vMerge w:val="restart"/>
            <w:tcBorders>
              <w:top w:val="single" w:sz="4" w:space="0" w:color="auto"/>
              <w:left w:val="single" w:sz="4" w:space="0" w:color="auto"/>
              <w:right w:val="single" w:sz="4" w:space="0" w:color="auto"/>
            </w:tcBorders>
          </w:tcPr>
          <w:p w14:paraId="6245CF0E" w14:textId="77777777" w:rsidR="00514437" w:rsidRPr="007A4D36" w:rsidRDefault="00514437" w:rsidP="006A71B6">
            <w:pPr>
              <w:rPr>
                <w:sz w:val="20"/>
                <w:szCs w:val="20"/>
              </w:rPr>
            </w:pPr>
          </w:p>
        </w:tc>
        <w:tc>
          <w:tcPr>
            <w:tcW w:w="993" w:type="dxa"/>
            <w:vMerge w:val="restart"/>
            <w:tcBorders>
              <w:top w:val="single" w:sz="4" w:space="0" w:color="auto"/>
              <w:left w:val="single" w:sz="4" w:space="0" w:color="auto"/>
              <w:right w:val="single" w:sz="4" w:space="0" w:color="auto"/>
            </w:tcBorders>
          </w:tcPr>
          <w:p w14:paraId="2B253C8E" w14:textId="77777777" w:rsidR="00514437" w:rsidRPr="007A4D36" w:rsidRDefault="00514437" w:rsidP="006A71B6">
            <w:pPr>
              <w:rPr>
                <w:sz w:val="20"/>
                <w:szCs w:val="20"/>
              </w:rPr>
            </w:pPr>
          </w:p>
        </w:tc>
        <w:tc>
          <w:tcPr>
            <w:tcW w:w="956" w:type="dxa"/>
            <w:vMerge w:val="restart"/>
            <w:tcBorders>
              <w:top w:val="single" w:sz="4" w:space="0" w:color="auto"/>
              <w:left w:val="single" w:sz="4" w:space="0" w:color="auto"/>
              <w:right w:val="single" w:sz="4" w:space="0" w:color="auto"/>
            </w:tcBorders>
          </w:tcPr>
          <w:p w14:paraId="4E90DFB6"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26E337F0"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tcBorders>
          </w:tcPr>
          <w:p w14:paraId="75E5BE76" w14:textId="77777777" w:rsidR="00514437" w:rsidRPr="007A4D36" w:rsidRDefault="00514437" w:rsidP="006A71B6">
            <w:pPr>
              <w:rPr>
                <w:sz w:val="20"/>
                <w:szCs w:val="20"/>
              </w:rPr>
            </w:pPr>
          </w:p>
        </w:tc>
      </w:tr>
      <w:tr w:rsidR="00514437" w:rsidRPr="007A4D36" w14:paraId="7B54DD52" w14:textId="77777777" w:rsidTr="00AE3867">
        <w:trPr>
          <w:cantSplit/>
          <w:trHeight w:val="112"/>
        </w:trPr>
        <w:tc>
          <w:tcPr>
            <w:tcW w:w="534" w:type="dxa"/>
            <w:vMerge/>
            <w:tcBorders>
              <w:bottom w:val="single" w:sz="4" w:space="0" w:color="auto"/>
              <w:right w:val="single" w:sz="4" w:space="0" w:color="auto"/>
            </w:tcBorders>
          </w:tcPr>
          <w:p w14:paraId="73530B3B"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53E2DAE8"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40F4D584" w14:textId="77777777" w:rsidR="00514437" w:rsidRPr="007A4D36" w:rsidRDefault="00514437" w:rsidP="006A71B6">
            <w:pPr>
              <w:rPr>
                <w:sz w:val="20"/>
                <w:szCs w:val="20"/>
              </w:rPr>
            </w:pPr>
          </w:p>
        </w:tc>
        <w:tc>
          <w:tcPr>
            <w:tcW w:w="480" w:type="dxa"/>
            <w:vMerge/>
            <w:tcBorders>
              <w:left w:val="single" w:sz="4" w:space="0" w:color="auto"/>
              <w:right w:val="single" w:sz="4" w:space="0" w:color="auto"/>
            </w:tcBorders>
          </w:tcPr>
          <w:p w14:paraId="0BAFFDA0"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79A1A057"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489112CE" w14:textId="77777777" w:rsidR="00514437" w:rsidRPr="007A4D36" w:rsidRDefault="00514437" w:rsidP="006A71B6">
            <w:pPr>
              <w:rPr>
                <w:sz w:val="20"/>
                <w:szCs w:val="20"/>
              </w:rPr>
            </w:pPr>
            <w:r w:rsidRPr="007A4D36">
              <w:rPr>
                <w:sz w:val="20"/>
                <w:szCs w:val="20"/>
              </w:rPr>
              <w:t>Λ</w:t>
            </w:r>
          </w:p>
        </w:tc>
        <w:tc>
          <w:tcPr>
            <w:tcW w:w="360" w:type="dxa"/>
            <w:vMerge/>
            <w:tcBorders>
              <w:left w:val="single" w:sz="4" w:space="0" w:color="auto"/>
              <w:bottom w:val="single" w:sz="4" w:space="0" w:color="auto"/>
              <w:right w:val="single" w:sz="4" w:space="0" w:color="auto"/>
            </w:tcBorders>
          </w:tcPr>
          <w:p w14:paraId="008B4394"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9AC36F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EC5966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D277F0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F40FD51"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B42FB1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23A7AC6D"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28E89D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14BF34C"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9C188F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0AF79B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6DC439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B1A760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12E2FB9" w14:textId="77777777" w:rsidR="00514437" w:rsidRPr="007A4D36" w:rsidRDefault="00514437" w:rsidP="006A71B6">
            <w:pPr>
              <w:rPr>
                <w:sz w:val="20"/>
                <w:szCs w:val="20"/>
              </w:rPr>
            </w:pPr>
          </w:p>
        </w:tc>
        <w:tc>
          <w:tcPr>
            <w:tcW w:w="334" w:type="dxa"/>
            <w:vMerge/>
            <w:tcBorders>
              <w:left w:val="single" w:sz="4" w:space="0" w:color="auto"/>
              <w:bottom w:val="single" w:sz="4" w:space="0" w:color="auto"/>
              <w:right w:val="single" w:sz="4" w:space="0" w:color="auto"/>
            </w:tcBorders>
          </w:tcPr>
          <w:p w14:paraId="23E9B5EF"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57F5509D"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22791D"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A8D44D2" w14:textId="77777777" w:rsidR="00514437" w:rsidRPr="007A4D36" w:rsidRDefault="00514437" w:rsidP="006A71B6">
            <w:pPr>
              <w:rPr>
                <w:sz w:val="20"/>
                <w:szCs w:val="20"/>
              </w:rPr>
            </w:pPr>
          </w:p>
        </w:tc>
        <w:tc>
          <w:tcPr>
            <w:tcW w:w="568" w:type="dxa"/>
            <w:vMerge/>
            <w:tcBorders>
              <w:left w:val="single" w:sz="4" w:space="0" w:color="auto"/>
              <w:bottom w:val="single" w:sz="4" w:space="0" w:color="auto"/>
              <w:right w:val="single" w:sz="4" w:space="0" w:color="auto"/>
            </w:tcBorders>
          </w:tcPr>
          <w:p w14:paraId="58960CB8"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tcPr>
          <w:p w14:paraId="0F72E648"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tcPr>
          <w:p w14:paraId="45F9202A"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0153B418"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tcPr>
          <w:p w14:paraId="03309F1D" w14:textId="77777777" w:rsidR="00514437" w:rsidRPr="007A4D36" w:rsidRDefault="00514437" w:rsidP="006A71B6">
            <w:pPr>
              <w:rPr>
                <w:sz w:val="20"/>
                <w:szCs w:val="20"/>
              </w:rPr>
            </w:pPr>
          </w:p>
        </w:tc>
      </w:tr>
      <w:tr w:rsidR="00514437" w:rsidRPr="007A4D36" w14:paraId="6D44A03E" w14:textId="77777777" w:rsidTr="00AE3867">
        <w:trPr>
          <w:cantSplit/>
          <w:trHeight w:val="112"/>
        </w:trPr>
        <w:tc>
          <w:tcPr>
            <w:tcW w:w="534" w:type="dxa"/>
            <w:vMerge w:val="restart"/>
            <w:tcBorders>
              <w:top w:val="single" w:sz="4" w:space="0" w:color="auto"/>
              <w:right w:val="single" w:sz="4" w:space="0" w:color="auto"/>
            </w:tcBorders>
          </w:tcPr>
          <w:p w14:paraId="01BB8A90"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12BF7388"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55BFEB3E" w14:textId="77777777" w:rsidR="00514437" w:rsidRPr="007A4D36" w:rsidRDefault="00514437" w:rsidP="006A71B6">
            <w:pPr>
              <w:rPr>
                <w:sz w:val="20"/>
                <w:szCs w:val="20"/>
              </w:rPr>
            </w:pPr>
          </w:p>
        </w:tc>
        <w:tc>
          <w:tcPr>
            <w:tcW w:w="480" w:type="dxa"/>
            <w:vMerge w:val="restart"/>
            <w:tcBorders>
              <w:left w:val="single" w:sz="4" w:space="0" w:color="auto"/>
              <w:right w:val="single" w:sz="4" w:space="0" w:color="auto"/>
            </w:tcBorders>
          </w:tcPr>
          <w:p w14:paraId="3EB09B44"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18414F34"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1C884D04" w14:textId="77777777" w:rsidR="00514437" w:rsidRPr="007A4D36" w:rsidRDefault="00514437" w:rsidP="006A71B6">
            <w:pPr>
              <w:rPr>
                <w:sz w:val="20"/>
                <w:szCs w:val="20"/>
              </w:rPr>
            </w:pPr>
            <w:r w:rsidRPr="007A4D36">
              <w:rPr>
                <w:sz w:val="20"/>
                <w:szCs w:val="20"/>
              </w:rPr>
              <w:t>Ο</w:t>
            </w:r>
          </w:p>
        </w:tc>
        <w:tc>
          <w:tcPr>
            <w:tcW w:w="360" w:type="dxa"/>
            <w:vMerge w:val="restart"/>
            <w:tcBorders>
              <w:top w:val="single" w:sz="4" w:space="0" w:color="auto"/>
              <w:left w:val="single" w:sz="4" w:space="0" w:color="auto"/>
              <w:right w:val="single" w:sz="4" w:space="0" w:color="auto"/>
            </w:tcBorders>
          </w:tcPr>
          <w:p w14:paraId="33FF651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7D6575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4E13D4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FF7DD9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2FD218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3FB337F"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6F35C9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134C5D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0964B34"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0CFE706"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2DEC8EB"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7CE9CE3"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C658F2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F327B9A" w14:textId="77777777" w:rsidR="00514437" w:rsidRPr="007A4D36" w:rsidRDefault="00514437" w:rsidP="006A71B6">
            <w:pPr>
              <w:rPr>
                <w:sz w:val="20"/>
                <w:szCs w:val="20"/>
              </w:rPr>
            </w:pPr>
          </w:p>
        </w:tc>
        <w:tc>
          <w:tcPr>
            <w:tcW w:w="334" w:type="dxa"/>
            <w:vMerge w:val="restart"/>
            <w:tcBorders>
              <w:top w:val="single" w:sz="4" w:space="0" w:color="auto"/>
              <w:left w:val="single" w:sz="4" w:space="0" w:color="auto"/>
              <w:right w:val="single" w:sz="4" w:space="0" w:color="auto"/>
            </w:tcBorders>
          </w:tcPr>
          <w:p w14:paraId="5EBC9D02"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04E03C4F"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2976495D"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39E94423" w14:textId="77777777" w:rsidR="00514437" w:rsidRPr="007A4D36" w:rsidRDefault="00514437" w:rsidP="006A71B6">
            <w:pPr>
              <w:rPr>
                <w:sz w:val="20"/>
                <w:szCs w:val="20"/>
              </w:rPr>
            </w:pPr>
          </w:p>
        </w:tc>
        <w:tc>
          <w:tcPr>
            <w:tcW w:w="568" w:type="dxa"/>
            <w:vMerge w:val="restart"/>
            <w:tcBorders>
              <w:top w:val="single" w:sz="4" w:space="0" w:color="auto"/>
              <w:left w:val="single" w:sz="4" w:space="0" w:color="auto"/>
              <w:right w:val="single" w:sz="4" w:space="0" w:color="auto"/>
            </w:tcBorders>
          </w:tcPr>
          <w:p w14:paraId="44E7B3E7" w14:textId="77777777" w:rsidR="00514437" w:rsidRPr="007A4D36" w:rsidRDefault="00514437" w:rsidP="006A71B6">
            <w:pPr>
              <w:rPr>
                <w:sz w:val="20"/>
                <w:szCs w:val="20"/>
              </w:rPr>
            </w:pPr>
          </w:p>
        </w:tc>
        <w:tc>
          <w:tcPr>
            <w:tcW w:w="993" w:type="dxa"/>
            <w:vMerge w:val="restart"/>
            <w:tcBorders>
              <w:top w:val="single" w:sz="4" w:space="0" w:color="auto"/>
              <w:left w:val="single" w:sz="4" w:space="0" w:color="auto"/>
              <w:right w:val="single" w:sz="4" w:space="0" w:color="auto"/>
            </w:tcBorders>
          </w:tcPr>
          <w:p w14:paraId="07ED7FCF" w14:textId="77777777" w:rsidR="00514437" w:rsidRPr="007A4D36" w:rsidRDefault="00514437" w:rsidP="006A71B6">
            <w:pPr>
              <w:rPr>
                <w:sz w:val="20"/>
                <w:szCs w:val="20"/>
              </w:rPr>
            </w:pPr>
          </w:p>
        </w:tc>
        <w:tc>
          <w:tcPr>
            <w:tcW w:w="956" w:type="dxa"/>
            <w:vMerge w:val="restart"/>
            <w:tcBorders>
              <w:top w:val="single" w:sz="4" w:space="0" w:color="auto"/>
              <w:left w:val="single" w:sz="4" w:space="0" w:color="auto"/>
              <w:right w:val="single" w:sz="4" w:space="0" w:color="auto"/>
            </w:tcBorders>
          </w:tcPr>
          <w:p w14:paraId="3D4CE857"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4A7A17AA"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tcBorders>
          </w:tcPr>
          <w:p w14:paraId="48EAA83A" w14:textId="77777777" w:rsidR="00514437" w:rsidRPr="007A4D36" w:rsidRDefault="00514437" w:rsidP="006A71B6">
            <w:pPr>
              <w:rPr>
                <w:sz w:val="20"/>
                <w:szCs w:val="20"/>
              </w:rPr>
            </w:pPr>
          </w:p>
        </w:tc>
      </w:tr>
      <w:tr w:rsidR="00514437" w:rsidRPr="007A4D36" w14:paraId="64ECCE02" w14:textId="77777777" w:rsidTr="00AE3867">
        <w:trPr>
          <w:cantSplit/>
          <w:trHeight w:val="112"/>
        </w:trPr>
        <w:tc>
          <w:tcPr>
            <w:tcW w:w="534" w:type="dxa"/>
            <w:vMerge/>
            <w:tcBorders>
              <w:bottom w:val="single" w:sz="4" w:space="0" w:color="auto"/>
              <w:right w:val="single" w:sz="4" w:space="0" w:color="auto"/>
            </w:tcBorders>
          </w:tcPr>
          <w:p w14:paraId="7CC46F4B"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16EE8B5B"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5864E651" w14:textId="77777777" w:rsidR="00514437" w:rsidRPr="007A4D36" w:rsidRDefault="00514437" w:rsidP="006A71B6">
            <w:pPr>
              <w:rPr>
                <w:sz w:val="20"/>
                <w:szCs w:val="20"/>
              </w:rPr>
            </w:pPr>
          </w:p>
        </w:tc>
        <w:tc>
          <w:tcPr>
            <w:tcW w:w="480" w:type="dxa"/>
            <w:vMerge/>
            <w:tcBorders>
              <w:left w:val="single" w:sz="4" w:space="0" w:color="auto"/>
              <w:right w:val="single" w:sz="4" w:space="0" w:color="auto"/>
            </w:tcBorders>
          </w:tcPr>
          <w:p w14:paraId="31E49D79" w14:textId="77777777" w:rsidR="00514437" w:rsidRPr="007A4D36" w:rsidRDefault="00514437" w:rsidP="006A71B6">
            <w:pPr>
              <w:rPr>
                <w:sz w:val="20"/>
                <w:szCs w:val="20"/>
              </w:rPr>
            </w:pPr>
          </w:p>
        </w:tc>
        <w:tc>
          <w:tcPr>
            <w:tcW w:w="720" w:type="dxa"/>
            <w:vMerge/>
            <w:tcBorders>
              <w:left w:val="single" w:sz="4" w:space="0" w:color="auto"/>
              <w:right w:val="single" w:sz="4" w:space="0" w:color="auto"/>
            </w:tcBorders>
          </w:tcPr>
          <w:p w14:paraId="2A7A01F3"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25A99CB3" w14:textId="77777777" w:rsidR="00514437" w:rsidRPr="007A4D36" w:rsidRDefault="00514437" w:rsidP="006A71B6">
            <w:pPr>
              <w:rPr>
                <w:sz w:val="20"/>
                <w:szCs w:val="20"/>
              </w:rPr>
            </w:pPr>
            <w:r w:rsidRPr="007A4D36">
              <w:rPr>
                <w:sz w:val="20"/>
                <w:szCs w:val="20"/>
              </w:rPr>
              <w:t>Λ</w:t>
            </w:r>
          </w:p>
        </w:tc>
        <w:tc>
          <w:tcPr>
            <w:tcW w:w="360" w:type="dxa"/>
            <w:vMerge/>
            <w:tcBorders>
              <w:left w:val="single" w:sz="4" w:space="0" w:color="auto"/>
              <w:bottom w:val="single" w:sz="4" w:space="0" w:color="auto"/>
              <w:right w:val="single" w:sz="4" w:space="0" w:color="auto"/>
            </w:tcBorders>
          </w:tcPr>
          <w:p w14:paraId="76ED3533"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51ECBE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980556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B58072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B178E1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1B27B7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7377B24"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67BF81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CEA1074"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A861A83"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5B414D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890629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3623C0BB"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4A59968" w14:textId="77777777" w:rsidR="00514437" w:rsidRPr="007A4D36" w:rsidRDefault="00514437" w:rsidP="006A71B6">
            <w:pPr>
              <w:rPr>
                <w:sz w:val="20"/>
                <w:szCs w:val="20"/>
              </w:rPr>
            </w:pPr>
          </w:p>
        </w:tc>
        <w:tc>
          <w:tcPr>
            <w:tcW w:w="334" w:type="dxa"/>
            <w:vMerge/>
            <w:tcBorders>
              <w:left w:val="single" w:sz="4" w:space="0" w:color="auto"/>
              <w:bottom w:val="single" w:sz="4" w:space="0" w:color="auto"/>
              <w:right w:val="single" w:sz="4" w:space="0" w:color="auto"/>
            </w:tcBorders>
          </w:tcPr>
          <w:p w14:paraId="2FFAEB98"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482D04A1"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217693C"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572CE6FB" w14:textId="77777777" w:rsidR="00514437" w:rsidRPr="007A4D36" w:rsidRDefault="00514437" w:rsidP="006A71B6">
            <w:pPr>
              <w:rPr>
                <w:sz w:val="20"/>
                <w:szCs w:val="20"/>
              </w:rPr>
            </w:pPr>
          </w:p>
        </w:tc>
        <w:tc>
          <w:tcPr>
            <w:tcW w:w="568" w:type="dxa"/>
            <w:vMerge/>
            <w:tcBorders>
              <w:left w:val="single" w:sz="4" w:space="0" w:color="auto"/>
              <w:bottom w:val="single" w:sz="4" w:space="0" w:color="auto"/>
              <w:right w:val="single" w:sz="4" w:space="0" w:color="auto"/>
            </w:tcBorders>
          </w:tcPr>
          <w:p w14:paraId="70A61043"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tcPr>
          <w:p w14:paraId="2DCACC75"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tcPr>
          <w:p w14:paraId="5812708E"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5674DF6F"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tcPr>
          <w:p w14:paraId="5CAC9C16" w14:textId="77777777" w:rsidR="00514437" w:rsidRPr="007A4D36" w:rsidRDefault="00514437" w:rsidP="006A71B6">
            <w:pPr>
              <w:rPr>
                <w:sz w:val="20"/>
                <w:szCs w:val="20"/>
              </w:rPr>
            </w:pPr>
          </w:p>
        </w:tc>
      </w:tr>
      <w:tr w:rsidR="00514437" w:rsidRPr="007A4D36" w14:paraId="142FD6A4" w14:textId="77777777" w:rsidTr="00AE3867">
        <w:trPr>
          <w:cantSplit/>
          <w:trHeight w:val="112"/>
        </w:trPr>
        <w:tc>
          <w:tcPr>
            <w:tcW w:w="534" w:type="dxa"/>
            <w:vMerge w:val="restart"/>
            <w:tcBorders>
              <w:top w:val="single" w:sz="4" w:space="0" w:color="auto"/>
              <w:right w:val="single" w:sz="4" w:space="0" w:color="auto"/>
            </w:tcBorders>
          </w:tcPr>
          <w:p w14:paraId="6BA810A5"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299375B1"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1916C292" w14:textId="77777777" w:rsidR="00514437" w:rsidRPr="007A4D36" w:rsidRDefault="00514437" w:rsidP="006A71B6">
            <w:pPr>
              <w:rPr>
                <w:sz w:val="20"/>
                <w:szCs w:val="20"/>
              </w:rPr>
            </w:pPr>
          </w:p>
        </w:tc>
        <w:tc>
          <w:tcPr>
            <w:tcW w:w="480" w:type="dxa"/>
            <w:vMerge w:val="restart"/>
            <w:tcBorders>
              <w:left w:val="single" w:sz="4" w:space="0" w:color="auto"/>
              <w:right w:val="single" w:sz="4" w:space="0" w:color="auto"/>
            </w:tcBorders>
          </w:tcPr>
          <w:p w14:paraId="19332885" w14:textId="77777777" w:rsidR="00514437" w:rsidRPr="007A4D36" w:rsidRDefault="00514437" w:rsidP="006A71B6">
            <w:pPr>
              <w:rPr>
                <w:sz w:val="20"/>
                <w:szCs w:val="20"/>
              </w:rPr>
            </w:pPr>
          </w:p>
        </w:tc>
        <w:tc>
          <w:tcPr>
            <w:tcW w:w="720" w:type="dxa"/>
            <w:vMerge w:val="restart"/>
            <w:tcBorders>
              <w:left w:val="single" w:sz="4" w:space="0" w:color="auto"/>
              <w:right w:val="single" w:sz="4" w:space="0" w:color="auto"/>
            </w:tcBorders>
          </w:tcPr>
          <w:p w14:paraId="5AA622BF"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328FEE93" w14:textId="77777777" w:rsidR="00514437" w:rsidRPr="007A4D36" w:rsidRDefault="00514437" w:rsidP="006A71B6">
            <w:pPr>
              <w:rPr>
                <w:sz w:val="20"/>
                <w:szCs w:val="20"/>
              </w:rPr>
            </w:pPr>
            <w:r w:rsidRPr="007A4D36">
              <w:rPr>
                <w:sz w:val="20"/>
                <w:szCs w:val="20"/>
              </w:rPr>
              <w:t>Ο</w:t>
            </w:r>
          </w:p>
        </w:tc>
        <w:tc>
          <w:tcPr>
            <w:tcW w:w="360" w:type="dxa"/>
            <w:vMerge w:val="restart"/>
            <w:tcBorders>
              <w:top w:val="single" w:sz="4" w:space="0" w:color="auto"/>
              <w:left w:val="single" w:sz="4" w:space="0" w:color="auto"/>
              <w:right w:val="single" w:sz="4" w:space="0" w:color="auto"/>
            </w:tcBorders>
          </w:tcPr>
          <w:p w14:paraId="56C05A8A"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C5E3182"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349E05B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2D4F28B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0DA7E8D"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935C14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E44F41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655301C"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D237185"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63C6E2D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5FFA3989"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1D7E2346"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0B1BFA7E" w14:textId="77777777" w:rsidR="00514437" w:rsidRPr="007A4D36" w:rsidRDefault="00514437" w:rsidP="006A71B6">
            <w:pPr>
              <w:rPr>
                <w:sz w:val="20"/>
                <w:szCs w:val="20"/>
              </w:rPr>
            </w:pPr>
          </w:p>
        </w:tc>
        <w:tc>
          <w:tcPr>
            <w:tcW w:w="240" w:type="dxa"/>
            <w:vMerge w:val="restart"/>
            <w:tcBorders>
              <w:top w:val="single" w:sz="4" w:space="0" w:color="auto"/>
              <w:left w:val="single" w:sz="4" w:space="0" w:color="auto"/>
              <w:right w:val="single" w:sz="4" w:space="0" w:color="auto"/>
            </w:tcBorders>
          </w:tcPr>
          <w:p w14:paraId="4B6560E1" w14:textId="77777777" w:rsidR="00514437" w:rsidRPr="007A4D36" w:rsidRDefault="00514437" w:rsidP="006A71B6">
            <w:pPr>
              <w:rPr>
                <w:sz w:val="20"/>
                <w:szCs w:val="20"/>
              </w:rPr>
            </w:pPr>
          </w:p>
        </w:tc>
        <w:tc>
          <w:tcPr>
            <w:tcW w:w="334" w:type="dxa"/>
            <w:vMerge w:val="restart"/>
            <w:tcBorders>
              <w:top w:val="single" w:sz="4" w:space="0" w:color="auto"/>
              <w:left w:val="single" w:sz="4" w:space="0" w:color="auto"/>
              <w:right w:val="single" w:sz="4" w:space="0" w:color="auto"/>
            </w:tcBorders>
          </w:tcPr>
          <w:p w14:paraId="0B427EEB" w14:textId="77777777" w:rsidR="00514437" w:rsidRPr="007A4D36" w:rsidRDefault="00514437" w:rsidP="006A71B6">
            <w:pPr>
              <w:rPr>
                <w:sz w:val="20"/>
                <w:szCs w:val="20"/>
              </w:rPr>
            </w:pPr>
          </w:p>
        </w:tc>
        <w:tc>
          <w:tcPr>
            <w:tcW w:w="850" w:type="dxa"/>
            <w:vMerge w:val="restart"/>
            <w:tcBorders>
              <w:top w:val="single" w:sz="4" w:space="0" w:color="auto"/>
              <w:left w:val="single" w:sz="4" w:space="0" w:color="auto"/>
              <w:right w:val="single" w:sz="4" w:space="0" w:color="auto"/>
            </w:tcBorders>
          </w:tcPr>
          <w:p w14:paraId="110BB56C"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3B9E9E"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4F40D795" w14:textId="77777777" w:rsidR="00514437" w:rsidRPr="007A4D36" w:rsidRDefault="00514437" w:rsidP="006A71B6">
            <w:pPr>
              <w:rPr>
                <w:sz w:val="20"/>
                <w:szCs w:val="20"/>
              </w:rPr>
            </w:pPr>
          </w:p>
        </w:tc>
        <w:tc>
          <w:tcPr>
            <w:tcW w:w="568" w:type="dxa"/>
            <w:vMerge w:val="restart"/>
            <w:tcBorders>
              <w:top w:val="single" w:sz="4" w:space="0" w:color="auto"/>
              <w:left w:val="single" w:sz="4" w:space="0" w:color="auto"/>
              <w:right w:val="single" w:sz="4" w:space="0" w:color="auto"/>
            </w:tcBorders>
          </w:tcPr>
          <w:p w14:paraId="059B5436" w14:textId="77777777" w:rsidR="00514437" w:rsidRPr="007A4D36" w:rsidRDefault="00514437" w:rsidP="006A71B6">
            <w:pPr>
              <w:rPr>
                <w:sz w:val="20"/>
                <w:szCs w:val="20"/>
              </w:rPr>
            </w:pPr>
          </w:p>
        </w:tc>
        <w:tc>
          <w:tcPr>
            <w:tcW w:w="993" w:type="dxa"/>
            <w:vMerge w:val="restart"/>
            <w:tcBorders>
              <w:top w:val="single" w:sz="4" w:space="0" w:color="auto"/>
              <w:left w:val="single" w:sz="4" w:space="0" w:color="auto"/>
              <w:right w:val="single" w:sz="4" w:space="0" w:color="auto"/>
            </w:tcBorders>
          </w:tcPr>
          <w:p w14:paraId="32FA505E" w14:textId="77777777" w:rsidR="00514437" w:rsidRPr="007A4D36" w:rsidRDefault="00514437" w:rsidP="006A71B6">
            <w:pPr>
              <w:rPr>
                <w:sz w:val="20"/>
                <w:szCs w:val="20"/>
              </w:rPr>
            </w:pPr>
          </w:p>
        </w:tc>
        <w:tc>
          <w:tcPr>
            <w:tcW w:w="956" w:type="dxa"/>
            <w:vMerge w:val="restart"/>
            <w:tcBorders>
              <w:top w:val="single" w:sz="4" w:space="0" w:color="auto"/>
              <w:left w:val="single" w:sz="4" w:space="0" w:color="auto"/>
              <w:right w:val="single" w:sz="4" w:space="0" w:color="auto"/>
            </w:tcBorders>
          </w:tcPr>
          <w:p w14:paraId="47E9FB31" w14:textId="77777777" w:rsidR="00514437" w:rsidRPr="007A4D36" w:rsidRDefault="00514437" w:rsidP="006A71B6">
            <w:pPr>
              <w:rPr>
                <w:sz w:val="20"/>
                <w:szCs w:val="20"/>
              </w:rPr>
            </w:pPr>
          </w:p>
        </w:tc>
        <w:tc>
          <w:tcPr>
            <w:tcW w:w="960" w:type="dxa"/>
            <w:vMerge w:val="restart"/>
            <w:tcBorders>
              <w:top w:val="single" w:sz="4" w:space="0" w:color="auto"/>
              <w:left w:val="single" w:sz="4" w:space="0" w:color="auto"/>
              <w:right w:val="single" w:sz="4" w:space="0" w:color="auto"/>
            </w:tcBorders>
          </w:tcPr>
          <w:p w14:paraId="765666DB" w14:textId="77777777" w:rsidR="00514437" w:rsidRPr="007A4D36" w:rsidRDefault="00514437" w:rsidP="006A71B6">
            <w:pPr>
              <w:rPr>
                <w:sz w:val="20"/>
                <w:szCs w:val="20"/>
              </w:rPr>
            </w:pPr>
          </w:p>
        </w:tc>
        <w:tc>
          <w:tcPr>
            <w:tcW w:w="1200" w:type="dxa"/>
            <w:vMerge w:val="restart"/>
            <w:tcBorders>
              <w:top w:val="single" w:sz="4" w:space="0" w:color="auto"/>
              <w:left w:val="single" w:sz="4" w:space="0" w:color="auto"/>
            </w:tcBorders>
          </w:tcPr>
          <w:p w14:paraId="6BB4DA83" w14:textId="77777777" w:rsidR="00514437" w:rsidRPr="007A4D36" w:rsidRDefault="00514437" w:rsidP="006A71B6">
            <w:pPr>
              <w:rPr>
                <w:sz w:val="20"/>
                <w:szCs w:val="20"/>
              </w:rPr>
            </w:pPr>
          </w:p>
        </w:tc>
      </w:tr>
      <w:tr w:rsidR="00514437" w:rsidRPr="007A4D36" w14:paraId="355B9FD6" w14:textId="77777777" w:rsidTr="00AE3867">
        <w:trPr>
          <w:cantSplit/>
          <w:trHeight w:val="112"/>
        </w:trPr>
        <w:tc>
          <w:tcPr>
            <w:tcW w:w="534" w:type="dxa"/>
            <w:vMerge/>
            <w:tcBorders>
              <w:bottom w:val="single" w:sz="4" w:space="0" w:color="auto"/>
              <w:right w:val="single" w:sz="4" w:space="0" w:color="auto"/>
            </w:tcBorders>
          </w:tcPr>
          <w:p w14:paraId="0A4A1F95"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58AA4DFA"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187E482A" w14:textId="77777777" w:rsidR="00514437" w:rsidRPr="007A4D36" w:rsidRDefault="00514437" w:rsidP="006A71B6">
            <w:pPr>
              <w:rPr>
                <w:sz w:val="20"/>
                <w:szCs w:val="20"/>
              </w:rPr>
            </w:pPr>
          </w:p>
        </w:tc>
        <w:tc>
          <w:tcPr>
            <w:tcW w:w="480" w:type="dxa"/>
            <w:vMerge/>
            <w:tcBorders>
              <w:left w:val="single" w:sz="4" w:space="0" w:color="auto"/>
              <w:bottom w:val="single" w:sz="4" w:space="0" w:color="auto"/>
              <w:right w:val="single" w:sz="4" w:space="0" w:color="auto"/>
            </w:tcBorders>
          </w:tcPr>
          <w:p w14:paraId="3FA32CA7" w14:textId="77777777" w:rsidR="00514437" w:rsidRPr="007A4D36" w:rsidRDefault="00514437" w:rsidP="006A71B6">
            <w:pPr>
              <w:rPr>
                <w:sz w:val="20"/>
                <w:szCs w:val="20"/>
              </w:rPr>
            </w:pPr>
          </w:p>
        </w:tc>
        <w:tc>
          <w:tcPr>
            <w:tcW w:w="720" w:type="dxa"/>
            <w:vMerge/>
            <w:tcBorders>
              <w:left w:val="single" w:sz="4" w:space="0" w:color="auto"/>
              <w:bottom w:val="single" w:sz="4" w:space="0" w:color="auto"/>
              <w:right w:val="single" w:sz="4" w:space="0" w:color="auto"/>
            </w:tcBorders>
          </w:tcPr>
          <w:p w14:paraId="71F4E1C0" w14:textId="77777777" w:rsidR="00514437" w:rsidRPr="007A4D36" w:rsidRDefault="00514437" w:rsidP="006A71B6">
            <w:pPr>
              <w:rPr>
                <w:sz w:val="20"/>
                <w:szCs w:val="20"/>
              </w:rPr>
            </w:pPr>
          </w:p>
        </w:tc>
        <w:tc>
          <w:tcPr>
            <w:tcW w:w="360" w:type="dxa"/>
            <w:tcBorders>
              <w:top w:val="single" w:sz="4" w:space="0" w:color="auto"/>
              <w:left w:val="single" w:sz="4" w:space="0" w:color="auto"/>
              <w:bottom w:val="single" w:sz="4" w:space="0" w:color="auto"/>
              <w:right w:val="single" w:sz="4" w:space="0" w:color="auto"/>
            </w:tcBorders>
          </w:tcPr>
          <w:p w14:paraId="5A856FD8" w14:textId="77777777" w:rsidR="00514437" w:rsidRPr="007A4D36" w:rsidRDefault="00514437" w:rsidP="006A71B6">
            <w:pPr>
              <w:rPr>
                <w:sz w:val="20"/>
                <w:szCs w:val="20"/>
              </w:rPr>
            </w:pPr>
            <w:r w:rsidRPr="007A4D36">
              <w:rPr>
                <w:sz w:val="20"/>
                <w:szCs w:val="20"/>
              </w:rPr>
              <w:t>Λ</w:t>
            </w:r>
          </w:p>
        </w:tc>
        <w:tc>
          <w:tcPr>
            <w:tcW w:w="360" w:type="dxa"/>
            <w:vMerge/>
            <w:tcBorders>
              <w:left w:val="single" w:sz="4" w:space="0" w:color="auto"/>
              <w:bottom w:val="single" w:sz="4" w:space="0" w:color="auto"/>
              <w:right w:val="single" w:sz="4" w:space="0" w:color="auto"/>
            </w:tcBorders>
          </w:tcPr>
          <w:p w14:paraId="4C209D4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A3F085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7F2F86A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D4DDCC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0F1CBBC2"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C5BAAB0"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3AFF808"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0CB196E"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A9B7897"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596DF459"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6A43DCB6"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8771EEA"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1CE9C6F5" w14:textId="77777777" w:rsidR="00514437" w:rsidRPr="007A4D36" w:rsidRDefault="00514437" w:rsidP="006A71B6">
            <w:pPr>
              <w:rPr>
                <w:sz w:val="20"/>
                <w:szCs w:val="20"/>
              </w:rPr>
            </w:pPr>
          </w:p>
        </w:tc>
        <w:tc>
          <w:tcPr>
            <w:tcW w:w="240" w:type="dxa"/>
            <w:vMerge/>
            <w:tcBorders>
              <w:left w:val="single" w:sz="4" w:space="0" w:color="auto"/>
              <w:bottom w:val="single" w:sz="4" w:space="0" w:color="auto"/>
              <w:right w:val="single" w:sz="4" w:space="0" w:color="auto"/>
            </w:tcBorders>
          </w:tcPr>
          <w:p w14:paraId="4F827793" w14:textId="77777777" w:rsidR="00514437" w:rsidRPr="007A4D36" w:rsidRDefault="00514437" w:rsidP="006A71B6">
            <w:pPr>
              <w:rPr>
                <w:sz w:val="20"/>
                <w:szCs w:val="20"/>
              </w:rPr>
            </w:pPr>
          </w:p>
        </w:tc>
        <w:tc>
          <w:tcPr>
            <w:tcW w:w="334" w:type="dxa"/>
            <w:vMerge/>
            <w:tcBorders>
              <w:left w:val="single" w:sz="4" w:space="0" w:color="auto"/>
              <w:bottom w:val="single" w:sz="4" w:space="0" w:color="auto"/>
              <w:right w:val="single" w:sz="4" w:space="0" w:color="auto"/>
            </w:tcBorders>
          </w:tcPr>
          <w:p w14:paraId="5B3222AF" w14:textId="77777777" w:rsidR="00514437" w:rsidRPr="007A4D36" w:rsidRDefault="00514437" w:rsidP="006A71B6">
            <w:pPr>
              <w:rPr>
                <w:sz w:val="20"/>
                <w:szCs w:val="20"/>
              </w:rPr>
            </w:pPr>
          </w:p>
        </w:tc>
        <w:tc>
          <w:tcPr>
            <w:tcW w:w="850" w:type="dxa"/>
            <w:vMerge/>
            <w:tcBorders>
              <w:left w:val="single" w:sz="4" w:space="0" w:color="auto"/>
              <w:bottom w:val="single" w:sz="4" w:space="0" w:color="auto"/>
              <w:right w:val="single" w:sz="4" w:space="0" w:color="auto"/>
            </w:tcBorders>
          </w:tcPr>
          <w:p w14:paraId="2D697D13" w14:textId="77777777" w:rsidR="00514437" w:rsidRPr="007A4D36" w:rsidRDefault="00514437" w:rsidP="006A71B6">
            <w:pPr>
              <w:rPr>
                <w:sz w:val="20"/>
                <w:szCs w:val="20"/>
              </w:rPr>
            </w:pPr>
          </w:p>
        </w:tc>
        <w:tc>
          <w:tcPr>
            <w:tcW w:w="992" w:type="dxa"/>
            <w:tcBorders>
              <w:top w:val="single" w:sz="4" w:space="0" w:color="auto"/>
              <w:left w:val="single" w:sz="4" w:space="0" w:color="auto"/>
              <w:bottom w:val="single" w:sz="4" w:space="0" w:color="auto"/>
              <w:right w:val="single" w:sz="4" w:space="0" w:color="auto"/>
            </w:tcBorders>
          </w:tcPr>
          <w:p w14:paraId="42F01227"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0EF52A41" w14:textId="77777777" w:rsidR="00514437" w:rsidRPr="007A4D36" w:rsidRDefault="00514437" w:rsidP="006A71B6">
            <w:pPr>
              <w:rPr>
                <w:sz w:val="20"/>
                <w:szCs w:val="20"/>
              </w:rPr>
            </w:pPr>
          </w:p>
        </w:tc>
        <w:tc>
          <w:tcPr>
            <w:tcW w:w="568" w:type="dxa"/>
            <w:vMerge/>
            <w:tcBorders>
              <w:left w:val="single" w:sz="4" w:space="0" w:color="auto"/>
              <w:bottom w:val="single" w:sz="4" w:space="0" w:color="auto"/>
              <w:right w:val="single" w:sz="4" w:space="0" w:color="auto"/>
            </w:tcBorders>
          </w:tcPr>
          <w:p w14:paraId="6E62A90C" w14:textId="77777777" w:rsidR="00514437" w:rsidRPr="007A4D36" w:rsidRDefault="00514437" w:rsidP="006A71B6">
            <w:pPr>
              <w:rPr>
                <w:sz w:val="20"/>
                <w:szCs w:val="20"/>
              </w:rPr>
            </w:pPr>
          </w:p>
        </w:tc>
        <w:tc>
          <w:tcPr>
            <w:tcW w:w="993" w:type="dxa"/>
            <w:vMerge/>
            <w:tcBorders>
              <w:left w:val="single" w:sz="4" w:space="0" w:color="auto"/>
              <w:bottom w:val="single" w:sz="4" w:space="0" w:color="auto"/>
              <w:right w:val="single" w:sz="4" w:space="0" w:color="auto"/>
            </w:tcBorders>
          </w:tcPr>
          <w:p w14:paraId="59FC1C5B" w14:textId="77777777" w:rsidR="00514437" w:rsidRPr="007A4D36" w:rsidRDefault="00514437" w:rsidP="006A71B6">
            <w:pPr>
              <w:rPr>
                <w:sz w:val="20"/>
                <w:szCs w:val="20"/>
              </w:rPr>
            </w:pPr>
          </w:p>
        </w:tc>
        <w:tc>
          <w:tcPr>
            <w:tcW w:w="956" w:type="dxa"/>
            <w:vMerge/>
            <w:tcBorders>
              <w:left w:val="single" w:sz="4" w:space="0" w:color="auto"/>
              <w:bottom w:val="single" w:sz="4" w:space="0" w:color="auto"/>
              <w:right w:val="single" w:sz="4" w:space="0" w:color="auto"/>
            </w:tcBorders>
          </w:tcPr>
          <w:p w14:paraId="37D8B796" w14:textId="77777777" w:rsidR="00514437" w:rsidRPr="007A4D36" w:rsidRDefault="00514437" w:rsidP="006A71B6">
            <w:pPr>
              <w:rPr>
                <w:sz w:val="20"/>
                <w:szCs w:val="20"/>
              </w:rPr>
            </w:pPr>
          </w:p>
        </w:tc>
        <w:tc>
          <w:tcPr>
            <w:tcW w:w="960" w:type="dxa"/>
            <w:vMerge/>
            <w:tcBorders>
              <w:left w:val="single" w:sz="4" w:space="0" w:color="auto"/>
              <w:bottom w:val="single" w:sz="4" w:space="0" w:color="auto"/>
              <w:right w:val="single" w:sz="4" w:space="0" w:color="auto"/>
            </w:tcBorders>
          </w:tcPr>
          <w:p w14:paraId="1007B7E2" w14:textId="77777777" w:rsidR="00514437" w:rsidRPr="007A4D36" w:rsidRDefault="00514437" w:rsidP="006A71B6">
            <w:pPr>
              <w:rPr>
                <w:sz w:val="20"/>
                <w:szCs w:val="20"/>
              </w:rPr>
            </w:pPr>
          </w:p>
        </w:tc>
        <w:tc>
          <w:tcPr>
            <w:tcW w:w="1200" w:type="dxa"/>
            <w:vMerge/>
            <w:tcBorders>
              <w:left w:val="single" w:sz="4" w:space="0" w:color="auto"/>
              <w:bottom w:val="single" w:sz="4" w:space="0" w:color="auto"/>
            </w:tcBorders>
          </w:tcPr>
          <w:p w14:paraId="13260A08" w14:textId="77777777" w:rsidR="00514437" w:rsidRPr="007A4D36" w:rsidRDefault="00514437" w:rsidP="006A71B6">
            <w:pPr>
              <w:rPr>
                <w:sz w:val="20"/>
                <w:szCs w:val="20"/>
              </w:rPr>
            </w:pPr>
          </w:p>
        </w:tc>
      </w:tr>
      <w:tr w:rsidR="00514437" w:rsidRPr="007A4D36" w14:paraId="22B30861" w14:textId="77777777" w:rsidTr="00AE3867">
        <w:trPr>
          <w:trHeight w:val="195"/>
        </w:trPr>
        <w:tc>
          <w:tcPr>
            <w:tcW w:w="10313" w:type="dxa"/>
            <w:gridSpan w:val="24"/>
            <w:tcBorders>
              <w:top w:val="single" w:sz="4" w:space="0" w:color="auto"/>
              <w:bottom w:val="single" w:sz="4" w:space="0" w:color="auto"/>
              <w:right w:val="single" w:sz="4" w:space="0" w:color="auto"/>
            </w:tcBorders>
          </w:tcPr>
          <w:p w14:paraId="170FA0CC" w14:textId="77777777" w:rsidR="00514437" w:rsidRPr="007A4D36" w:rsidRDefault="00514437" w:rsidP="006A71B6">
            <w:pPr>
              <w:rPr>
                <w:sz w:val="20"/>
                <w:szCs w:val="20"/>
              </w:rPr>
            </w:pPr>
            <w:r w:rsidRPr="007A4D36">
              <w:rPr>
                <w:sz w:val="20"/>
                <w:szCs w:val="20"/>
              </w:rPr>
              <w:t>ΣΥΝΟΛΟ</w:t>
            </w:r>
          </w:p>
        </w:tc>
        <w:tc>
          <w:tcPr>
            <w:tcW w:w="568" w:type="dxa"/>
            <w:tcBorders>
              <w:top w:val="single" w:sz="4" w:space="0" w:color="auto"/>
              <w:left w:val="single" w:sz="4" w:space="0" w:color="auto"/>
              <w:bottom w:val="single" w:sz="4" w:space="0" w:color="auto"/>
              <w:right w:val="single" w:sz="4" w:space="0" w:color="auto"/>
            </w:tcBorders>
          </w:tcPr>
          <w:p w14:paraId="4D987399" w14:textId="77777777" w:rsidR="00514437" w:rsidRPr="007A4D36" w:rsidRDefault="00514437" w:rsidP="006A71B6">
            <w:pPr>
              <w:rPr>
                <w:sz w:val="20"/>
                <w:szCs w:val="20"/>
              </w:rPr>
            </w:pPr>
          </w:p>
        </w:tc>
        <w:tc>
          <w:tcPr>
            <w:tcW w:w="993" w:type="dxa"/>
            <w:tcBorders>
              <w:top w:val="single" w:sz="4" w:space="0" w:color="auto"/>
              <w:left w:val="single" w:sz="4" w:space="0" w:color="auto"/>
              <w:bottom w:val="single" w:sz="4" w:space="0" w:color="auto"/>
              <w:right w:val="single" w:sz="4" w:space="0" w:color="auto"/>
            </w:tcBorders>
          </w:tcPr>
          <w:p w14:paraId="6C9784FA" w14:textId="77777777" w:rsidR="00514437" w:rsidRPr="007A4D36" w:rsidRDefault="00514437" w:rsidP="006A71B6">
            <w:pPr>
              <w:rPr>
                <w:sz w:val="20"/>
                <w:szCs w:val="20"/>
              </w:rPr>
            </w:pPr>
          </w:p>
        </w:tc>
        <w:tc>
          <w:tcPr>
            <w:tcW w:w="956" w:type="dxa"/>
            <w:tcBorders>
              <w:top w:val="single" w:sz="4" w:space="0" w:color="auto"/>
              <w:left w:val="single" w:sz="4" w:space="0" w:color="auto"/>
              <w:bottom w:val="single" w:sz="4" w:space="0" w:color="auto"/>
              <w:right w:val="single" w:sz="4" w:space="0" w:color="auto"/>
            </w:tcBorders>
          </w:tcPr>
          <w:p w14:paraId="0BD56734" w14:textId="77777777" w:rsidR="00514437" w:rsidRPr="007A4D36" w:rsidRDefault="00514437" w:rsidP="006A71B6">
            <w:pPr>
              <w:rPr>
                <w:sz w:val="20"/>
                <w:szCs w:val="20"/>
              </w:rPr>
            </w:pPr>
          </w:p>
        </w:tc>
        <w:tc>
          <w:tcPr>
            <w:tcW w:w="960" w:type="dxa"/>
            <w:tcBorders>
              <w:top w:val="single" w:sz="4" w:space="0" w:color="auto"/>
              <w:left w:val="single" w:sz="4" w:space="0" w:color="auto"/>
              <w:bottom w:val="single" w:sz="4" w:space="0" w:color="auto"/>
              <w:right w:val="single" w:sz="4" w:space="0" w:color="auto"/>
            </w:tcBorders>
          </w:tcPr>
          <w:p w14:paraId="14E4FD73" w14:textId="77777777" w:rsidR="00514437" w:rsidRPr="007A4D36" w:rsidRDefault="00514437" w:rsidP="006A71B6">
            <w:pPr>
              <w:rPr>
                <w:sz w:val="20"/>
                <w:szCs w:val="20"/>
              </w:rPr>
            </w:pPr>
          </w:p>
        </w:tc>
        <w:tc>
          <w:tcPr>
            <w:tcW w:w="1200" w:type="dxa"/>
            <w:tcBorders>
              <w:top w:val="single" w:sz="4" w:space="0" w:color="auto"/>
              <w:left w:val="single" w:sz="4" w:space="0" w:color="auto"/>
              <w:bottom w:val="single" w:sz="4" w:space="0" w:color="auto"/>
            </w:tcBorders>
          </w:tcPr>
          <w:p w14:paraId="2FDBEA2A" w14:textId="77777777" w:rsidR="00514437" w:rsidRPr="007A4D36" w:rsidRDefault="00514437" w:rsidP="006A71B6">
            <w:pPr>
              <w:rPr>
                <w:sz w:val="20"/>
                <w:szCs w:val="20"/>
              </w:rPr>
            </w:pPr>
          </w:p>
        </w:tc>
      </w:tr>
    </w:tbl>
    <w:p w14:paraId="495530C7" w14:textId="77777777" w:rsidR="00514437" w:rsidRPr="006F14B4" w:rsidRDefault="00514437" w:rsidP="006A71B6">
      <w:r w:rsidRPr="006F14B4">
        <w:t>Βεβαιώνεται ότι:</w:t>
      </w:r>
    </w:p>
    <w:p w14:paraId="643D1D54" w14:textId="77777777" w:rsidR="00514437" w:rsidRPr="006F14B4" w:rsidRDefault="00514437" w:rsidP="006A71B6">
      <w:pPr>
        <w:rPr>
          <w:sz w:val="20"/>
          <w:szCs w:val="20"/>
        </w:rPr>
      </w:pPr>
      <w:r w:rsidRPr="006F14B4">
        <w:rPr>
          <w:sz w:val="20"/>
          <w:szCs w:val="20"/>
        </w:rPr>
        <w:t>Πραγματοποιήθηκαν οι προβλεπόμενοι Διοικητικοί και Επιτόπιοι Έλεγχοι στο πλαίσιο εφαρμογής του Στρατηγικού Σχεδίου Κοινής Αγροτικής Πολιτικής 2023-2027.</w:t>
      </w:r>
    </w:p>
    <w:p w14:paraId="179B13F5" w14:textId="77777777" w:rsidR="00514437" w:rsidRPr="006F14B4" w:rsidRDefault="00514437" w:rsidP="006A71B6">
      <w:pPr>
        <w:rPr>
          <w:sz w:val="20"/>
          <w:szCs w:val="20"/>
        </w:rPr>
      </w:pPr>
      <w:r w:rsidRPr="006F14B4">
        <w:rPr>
          <w:sz w:val="20"/>
          <w:szCs w:val="20"/>
        </w:rPr>
        <w:t xml:space="preserve">Οι δικαιούχοι καλύπτουν τους όρους και τις προϋποθέσεις της </w:t>
      </w:r>
      <w:proofErr w:type="spellStart"/>
      <w:r w:rsidRPr="006F14B4">
        <w:rPr>
          <w:sz w:val="20"/>
          <w:szCs w:val="20"/>
        </w:rPr>
        <w:t>υπ</w:t>
      </w:r>
      <w:proofErr w:type="spellEnd"/>
      <w:r w:rsidRPr="006F14B4">
        <w:rPr>
          <w:sz w:val="20"/>
          <w:szCs w:val="20"/>
        </w:rPr>
        <w:t>΄ αριθ. ………………….. .Υ.Α.</w:t>
      </w:r>
    </w:p>
    <w:p w14:paraId="33595BD2" w14:textId="77777777" w:rsidR="00514437" w:rsidRPr="006F14B4" w:rsidRDefault="00514437" w:rsidP="006A71B6">
      <w:pPr>
        <w:rPr>
          <w:sz w:val="20"/>
          <w:szCs w:val="20"/>
        </w:rPr>
      </w:pPr>
      <w:r w:rsidRPr="006F14B4">
        <w:rPr>
          <w:sz w:val="20"/>
          <w:szCs w:val="20"/>
        </w:rPr>
        <w:t xml:space="preserve">Αναγνωρίζεται και εκκαθαρίζεται δαπάνη για ………………………………………………………………………………………………………………………ευρώ (αριθμητικώς και ολογράφως)                                                                                                    </w:t>
      </w:r>
    </w:p>
    <w:p w14:paraId="06245B83" w14:textId="77777777" w:rsidR="00514437" w:rsidRPr="006F14B4" w:rsidRDefault="00514437" w:rsidP="006A71B6">
      <w:pPr>
        <w:rPr>
          <w:sz w:val="20"/>
          <w:szCs w:val="20"/>
        </w:rPr>
      </w:pPr>
      <w:r w:rsidRPr="006F14B4">
        <w:rPr>
          <w:sz w:val="20"/>
          <w:szCs w:val="20"/>
        </w:rPr>
        <w:t xml:space="preserve">                                                 Ο ΕΛΕΓΚΤΗΣ                                                            Ο ΤΜΗΜΑΤΑΡΧΗΣ                                                         Ο ΔΙΕΥΘΥΝΤΗΣ</w:t>
      </w:r>
    </w:p>
    <w:p w14:paraId="3BD76A5C" w14:textId="77777777" w:rsidR="00514437" w:rsidRPr="006F14B4" w:rsidRDefault="00514437" w:rsidP="006A71B6">
      <w:pPr>
        <w:rPr>
          <w:sz w:val="20"/>
          <w:szCs w:val="20"/>
        </w:rPr>
      </w:pPr>
      <w:r w:rsidRPr="006F14B4">
        <w:rPr>
          <w:sz w:val="20"/>
          <w:szCs w:val="20"/>
        </w:rPr>
        <w:t xml:space="preserve">                                                                                                        (Ονοματεπώνυμα –Υπογραφές - Σφραγίδα  της  </w:t>
      </w:r>
      <w:r w:rsidR="00B43A1C">
        <w:rPr>
          <w:sz w:val="20"/>
          <w:szCs w:val="20"/>
        </w:rPr>
        <w:t>ΔΑΟΚ</w:t>
      </w:r>
      <w:r w:rsidRPr="006F14B4">
        <w:rPr>
          <w:sz w:val="20"/>
          <w:szCs w:val="20"/>
        </w:rPr>
        <w:t>)</w:t>
      </w:r>
    </w:p>
    <w:p w14:paraId="521826FC" w14:textId="77777777" w:rsidR="00514437" w:rsidRPr="006F14B4" w:rsidRDefault="00514437" w:rsidP="006A71B6">
      <w:pPr>
        <w:rPr>
          <w:sz w:val="20"/>
          <w:szCs w:val="20"/>
        </w:rPr>
      </w:pPr>
      <w:r w:rsidRPr="006F14B4">
        <w:rPr>
          <w:sz w:val="20"/>
          <w:szCs w:val="20"/>
        </w:rPr>
        <w:t>(*) Τσεκάρεται κατά περίπτωση</w:t>
      </w:r>
      <w:r w:rsidRPr="006F14B4">
        <w:rPr>
          <w:sz w:val="20"/>
          <w:szCs w:val="20"/>
        </w:rPr>
        <w:tab/>
      </w:r>
      <w:r w:rsidRPr="006F14B4">
        <w:rPr>
          <w:sz w:val="20"/>
          <w:szCs w:val="20"/>
        </w:rPr>
        <w:br w:type="page"/>
      </w:r>
    </w:p>
    <w:p w14:paraId="039C6A0B" w14:textId="77777777" w:rsidR="00514437" w:rsidRPr="006F14B4" w:rsidRDefault="00514437" w:rsidP="006A71B6">
      <w:pPr>
        <w:rPr>
          <w:sz w:val="20"/>
          <w:szCs w:val="20"/>
        </w:rPr>
        <w:sectPr w:rsidR="00514437" w:rsidRPr="006F14B4" w:rsidSect="00832256">
          <w:pgSz w:w="15840" w:h="12240" w:orient="landscape" w:code="1"/>
          <w:pgMar w:top="1247" w:right="1361" w:bottom="1247" w:left="1361" w:header="709" w:footer="709" w:gutter="0"/>
          <w:cols w:space="709"/>
          <w:docGrid w:linePitch="360"/>
        </w:sectPr>
      </w:pPr>
    </w:p>
    <w:p w14:paraId="229CC8F7" w14:textId="77777777" w:rsidR="00514437" w:rsidRPr="006F14B4" w:rsidRDefault="00514437" w:rsidP="006A71B6">
      <w:pPr>
        <w:jc w:val="center"/>
        <w:rPr>
          <w:b/>
        </w:rPr>
      </w:pPr>
      <w:r w:rsidRPr="006F14B4">
        <w:rPr>
          <w:b/>
        </w:rPr>
        <w:lastRenderedPageBreak/>
        <w:t>ΥΠΟΔΕΙΓΜΑ  13α</w:t>
      </w:r>
    </w:p>
    <w:p w14:paraId="73D68292" w14:textId="77777777" w:rsidR="00514437" w:rsidRPr="006F14B4" w:rsidRDefault="00514437" w:rsidP="006A71B6">
      <w:pPr>
        <w:rPr>
          <w:sz w:val="20"/>
          <w:szCs w:val="20"/>
        </w:rPr>
      </w:pPr>
      <w:r w:rsidRPr="006F14B4">
        <w:rPr>
          <w:sz w:val="20"/>
          <w:szCs w:val="20"/>
        </w:rPr>
        <w:t>ΠΕΡΙΦΕΡΕΙΑΚΗ ΕΝΟΤΗΤΑ…………………………………………………</w:t>
      </w:r>
    </w:p>
    <w:p w14:paraId="075C08E3" w14:textId="77777777" w:rsidR="00514437" w:rsidRPr="006F14B4" w:rsidRDefault="00514437" w:rsidP="006A71B6">
      <w:pPr>
        <w:rPr>
          <w:sz w:val="20"/>
          <w:szCs w:val="20"/>
        </w:rPr>
      </w:pPr>
      <w:r w:rsidRPr="006F14B4">
        <w:rPr>
          <w:sz w:val="20"/>
          <w:szCs w:val="20"/>
        </w:rPr>
        <w:t>ΔΙΕΥΘΥΝΣΗ ΑΓΡΟΤΙΚΗΣ ΟΙΚΟΝΟΜΙΑΣ &amp; ΚΤΗΝΙΑΤΡΙΚΗΣ …………………………</w:t>
      </w:r>
    </w:p>
    <w:p w14:paraId="70CDAB07" w14:textId="77777777" w:rsidR="00514437" w:rsidRPr="006F14B4" w:rsidRDefault="00514437" w:rsidP="006A71B6">
      <w:pPr>
        <w:rPr>
          <w:sz w:val="20"/>
          <w:szCs w:val="20"/>
        </w:rPr>
      </w:pPr>
      <w:r w:rsidRPr="006F14B4">
        <w:rPr>
          <w:sz w:val="20"/>
          <w:szCs w:val="20"/>
        </w:rPr>
        <w:t>ΤΜΗΜΑ………………………………………………………………………………..</w:t>
      </w:r>
    </w:p>
    <w:p w14:paraId="1D271F16" w14:textId="77777777" w:rsidR="00514437" w:rsidRPr="006F14B4" w:rsidRDefault="00514437" w:rsidP="006A71B6">
      <w:pPr>
        <w:rPr>
          <w:sz w:val="20"/>
          <w:szCs w:val="20"/>
        </w:rPr>
      </w:pPr>
      <w:r w:rsidRPr="006F14B4">
        <w:rPr>
          <w:sz w:val="20"/>
          <w:szCs w:val="20"/>
        </w:rPr>
        <w:t>ΦΥΛΛΟ ΕΛΕΓΧΟΥ (CHECK LIST) ΔΙΚΑΙΟΛΟΓΗΤΙΚΩΝ……………………..(*) ………………..</w:t>
      </w:r>
    </w:p>
    <w:p w14:paraId="00E04612" w14:textId="77777777" w:rsidR="00514437" w:rsidRPr="006F14B4" w:rsidRDefault="00514437" w:rsidP="006A71B6">
      <w:pPr>
        <w:rPr>
          <w:sz w:val="20"/>
          <w:szCs w:val="20"/>
        </w:rPr>
      </w:pPr>
      <w:r w:rsidRPr="006F14B4">
        <w:rPr>
          <w:sz w:val="20"/>
          <w:szCs w:val="20"/>
        </w:rPr>
        <w:t>ΓΙΑ ΤΗΝ ΠΑΡΕΜΒΑΣΗ ΤΗΣ ΑΝΑΔΙΑΡΘΡΩΣΗΣ ΚΑΙ ΜΕΤΑΤΡΟΠΗΣ ΤΩΝ ΑΜΠΕΛΟΥΡΓΙΚΩΝ ΕΚΤΑΣΕΩΝ ΣΤΗΝ ΕΛΛΑΔΑ ΣΤΟ ΠΛΑΙΣΙΟ ΕΦΑΡΜΟΓΗΣ ΤΟΥ ΣΤΡΑΤΗΓΙΚΟΥ ΣΧΕΔΙΟΥ ΚΟΙΝΗΣ ΑΓΡΟΤΙΚΗΣ ΠΟΙΛΙΤΙΚΗΣ 2023-2027</w:t>
      </w:r>
    </w:p>
    <w:p w14:paraId="36ECC10F" w14:textId="77777777" w:rsidR="00514437" w:rsidRPr="006F14B4" w:rsidRDefault="00514437" w:rsidP="006A71B6">
      <w:pPr>
        <w:rPr>
          <w:sz w:val="20"/>
          <w:szCs w:val="20"/>
        </w:rPr>
      </w:pPr>
    </w:p>
    <w:tbl>
      <w:tblPr>
        <w:tblW w:w="9574" w:type="dxa"/>
        <w:jc w:val="center"/>
        <w:tblLook w:val="0000" w:firstRow="0" w:lastRow="0" w:firstColumn="0" w:lastColumn="0" w:noHBand="0" w:noVBand="0"/>
      </w:tblPr>
      <w:tblGrid>
        <w:gridCol w:w="660"/>
        <w:gridCol w:w="6766"/>
        <w:gridCol w:w="713"/>
        <w:gridCol w:w="714"/>
        <w:gridCol w:w="721"/>
      </w:tblGrid>
      <w:tr w:rsidR="00514437" w:rsidRPr="007A4D36" w14:paraId="7E9B72E0" w14:textId="77777777" w:rsidTr="006A7420">
        <w:trPr>
          <w:trHeight w:val="280"/>
          <w:jc w:val="center"/>
        </w:trPr>
        <w:tc>
          <w:tcPr>
            <w:tcW w:w="660" w:type="dxa"/>
            <w:vAlign w:val="center"/>
          </w:tcPr>
          <w:p w14:paraId="33B72FD9" w14:textId="77777777" w:rsidR="00514437" w:rsidRPr="007A4D36" w:rsidRDefault="00514437" w:rsidP="006A71B6">
            <w:pPr>
              <w:rPr>
                <w:sz w:val="20"/>
                <w:szCs w:val="20"/>
              </w:rPr>
            </w:pPr>
            <w:r w:rsidRPr="007A4D36">
              <w:rPr>
                <w:sz w:val="20"/>
                <w:szCs w:val="20"/>
              </w:rPr>
              <w:t>1.</w:t>
            </w:r>
          </w:p>
        </w:tc>
        <w:tc>
          <w:tcPr>
            <w:tcW w:w="6766" w:type="dxa"/>
            <w:tcBorders>
              <w:right w:val="single" w:sz="4" w:space="0" w:color="auto"/>
            </w:tcBorders>
            <w:vAlign w:val="center"/>
          </w:tcPr>
          <w:p w14:paraId="15B35D25" w14:textId="77777777" w:rsidR="00514437" w:rsidRPr="007A4D36" w:rsidRDefault="00514437" w:rsidP="006A71B6">
            <w:pPr>
              <w:rPr>
                <w:sz w:val="20"/>
                <w:szCs w:val="20"/>
              </w:rPr>
            </w:pPr>
            <w:r w:rsidRPr="007A4D36">
              <w:rPr>
                <w:sz w:val="20"/>
                <w:szCs w:val="20"/>
              </w:rPr>
              <w:t>Συνολικός αριθμός αιτούντων παραγωγών</w:t>
            </w:r>
          </w:p>
        </w:tc>
        <w:tc>
          <w:tcPr>
            <w:tcW w:w="2148" w:type="dxa"/>
            <w:gridSpan w:val="3"/>
            <w:tcBorders>
              <w:top w:val="single" w:sz="4" w:space="0" w:color="auto"/>
              <w:left w:val="single" w:sz="4" w:space="0" w:color="auto"/>
              <w:bottom w:val="single" w:sz="4" w:space="0" w:color="auto"/>
              <w:right w:val="single" w:sz="4" w:space="0" w:color="auto"/>
            </w:tcBorders>
            <w:vAlign w:val="center"/>
          </w:tcPr>
          <w:p w14:paraId="1D090898" w14:textId="77777777" w:rsidR="00514437" w:rsidRPr="007A4D36" w:rsidRDefault="00514437" w:rsidP="006A71B6">
            <w:pPr>
              <w:rPr>
                <w:sz w:val="20"/>
                <w:szCs w:val="20"/>
              </w:rPr>
            </w:pPr>
          </w:p>
        </w:tc>
      </w:tr>
      <w:tr w:rsidR="00514437" w:rsidRPr="007A4D36" w14:paraId="4E6E1BBB" w14:textId="77777777" w:rsidTr="00556DE2">
        <w:trPr>
          <w:trHeight w:val="280"/>
          <w:jc w:val="center"/>
        </w:trPr>
        <w:tc>
          <w:tcPr>
            <w:tcW w:w="660" w:type="dxa"/>
            <w:vAlign w:val="center"/>
          </w:tcPr>
          <w:p w14:paraId="2C92FC67" w14:textId="77777777" w:rsidR="00514437" w:rsidRPr="007A4D36" w:rsidRDefault="00514437" w:rsidP="006A71B6">
            <w:pPr>
              <w:rPr>
                <w:sz w:val="20"/>
                <w:szCs w:val="20"/>
              </w:rPr>
            </w:pPr>
          </w:p>
        </w:tc>
        <w:tc>
          <w:tcPr>
            <w:tcW w:w="6766" w:type="dxa"/>
            <w:vAlign w:val="center"/>
          </w:tcPr>
          <w:p w14:paraId="1DE9CD2B"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2D70A49E" w14:textId="77777777" w:rsidR="00514437" w:rsidRPr="007A4D36" w:rsidRDefault="00514437" w:rsidP="006A71B6">
            <w:pPr>
              <w:rPr>
                <w:sz w:val="20"/>
                <w:szCs w:val="20"/>
              </w:rPr>
            </w:pPr>
            <w:r w:rsidRPr="007A4D36">
              <w:rPr>
                <w:sz w:val="20"/>
                <w:szCs w:val="20"/>
              </w:rPr>
              <w:t>ΝΑΙ</w:t>
            </w:r>
          </w:p>
        </w:tc>
        <w:tc>
          <w:tcPr>
            <w:tcW w:w="714" w:type="dxa"/>
            <w:tcBorders>
              <w:top w:val="single" w:sz="4" w:space="0" w:color="auto"/>
            </w:tcBorders>
            <w:vAlign w:val="center"/>
          </w:tcPr>
          <w:p w14:paraId="55680B80"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138E1FFE" w14:textId="77777777" w:rsidR="00514437" w:rsidRPr="007A4D36" w:rsidRDefault="00514437" w:rsidP="006A71B6">
            <w:pPr>
              <w:rPr>
                <w:sz w:val="20"/>
                <w:szCs w:val="20"/>
              </w:rPr>
            </w:pPr>
            <w:r w:rsidRPr="007A4D36">
              <w:rPr>
                <w:sz w:val="20"/>
                <w:szCs w:val="20"/>
              </w:rPr>
              <w:t>ΟΧΙ</w:t>
            </w:r>
          </w:p>
        </w:tc>
      </w:tr>
      <w:tr w:rsidR="00514437" w:rsidRPr="007A4D36" w14:paraId="5DCC2C72" w14:textId="77777777" w:rsidTr="00556DE2">
        <w:trPr>
          <w:trHeight w:val="280"/>
          <w:jc w:val="center"/>
        </w:trPr>
        <w:tc>
          <w:tcPr>
            <w:tcW w:w="660" w:type="dxa"/>
            <w:vAlign w:val="center"/>
          </w:tcPr>
          <w:p w14:paraId="712AA135" w14:textId="77777777" w:rsidR="00514437" w:rsidRPr="007A4D36" w:rsidRDefault="00514437" w:rsidP="006A71B6">
            <w:pPr>
              <w:rPr>
                <w:sz w:val="20"/>
                <w:szCs w:val="20"/>
              </w:rPr>
            </w:pPr>
            <w:r w:rsidRPr="007A4D36">
              <w:rPr>
                <w:sz w:val="20"/>
                <w:szCs w:val="20"/>
              </w:rPr>
              <w:t>2.</w:t>
            </w:r>
          </w:p>
        </w:tc>
        <w:tc>
          <w:tcPr>
            <w:tcW w:w="6766" w:type="dxa"/>
            <w:tcBorders>
              <w:right w:val="single" w:sz="4" w:space="0" w:color="auto"/>
            </w:tcBorders>
            <w:vAlign w:val="center"/>
          </w:tcPr>
          <w:p w14:paraId="0B776B03" w14:textId="77777777" w:rsidR="00514437" w:rsidRPr="007A4D36" w:rsidRDefault="00514437" w:rsidP="006A71B6">
            <w:pPr>
              <w:rPr>
                <w:sz w:val="20"/>
                <w:szCs w:val="20"/>
              </w:rPr>
            </w:pPr>
            <w:r w:rsidRPr="007A4D36">
              <w:rPr>
                <w:sz w:val="20"/>
                <w:szCs w:val="20"/>
              </w:rPr>
              <w:t xml:space="preserve">Πραγματοποιήθηκε διοικητικός έλεγχος και  επιβεβαιώνεται η ύπαρξη απαραίτητων δικαιολογητικών σύμφωνα με την </w:t>
            </w:r>
            <w:proofErr w:type="spellStart"/>
            <w:r w:rsidRPr="007A4D36">
              <w:rPr>
                <w:sz w:val="20"/>
                <w:szCs w:val="20"/>
              </w:rPr>
              <w:t>υπ</w:t>
            </w:r>
            <w:proofErr w:type="spellEnd"/>
            <w:r w:rsidRPr="007A4D36">
              <w:rPr>
                <w:sz w:val="20"/>
                <w:szCs w:val="20"/>
              </w:rPr>
              <w:t xml:space="preserve">΄ </w:t>
            </w:r>
            <w:proofErr w:type="spellStart"/>
            <w:r w:rsidRPr="007A4D36">
              <w:rPr>
                <w:sz w:val="20"/>
                <w:szCs w:val="20"/>
              </w:rPr>
              <w:t>αριθμ</w:t>
            </w:r>
            <w:proofErr w:type="spellEnd"/>
            <w:r w:rsidRPr="007A4D36">
              <w:rPr>
                <w:sz w:val="20"/>
                <w:szCs w:val="20"/>
              </w:rPr>
              <w:t>. ………………….. .Υ.Α.</w:t>
            </w:r>
          </w:p>
        </w:tc>
        <w:tc>
          <w:tcPr>
            <w:tcW w:w="713" w:type="dxa"/>
            <w:tcBorders>
              <w:top w:val="single" w:sz="4" w:space="0" w:color="auto"/>
              <w:left w:val="single" w:sz="4" w:space="0" w:color="auto"/>
              <w:bottom w:val="single" w:sz="4" w:space="0" w:color="auto"/>
              <w:right w:val="single" w:sz="4" w:space="0" w:color="auto"/>
            </w:tcBorders>
            <w:vAlign w:val="center"/>
          </w:tcPr>
          <w:p w14:paraId="7F511632"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64CD80A3"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ACCCC73" w14:textId="77777777" w:rsidR="00514437" w:rsidRPr="007A4D36" w:rsidRDefault="00514437" w:rsidP="006A71B6">
            <w:pPr>
              <w:rPr>
                <w:sz w:val="20"/>
                <w:szCs w:val="20"/>
              </w:rPr>
            </w:pPr>
          </w:p>
        </w:tc>
      </w:tr>
      <w:tr w:rsidR="00514437" w:rsidRPr="007A4D36" w14:paraId="3F927605" w14:textId="77777777" w:rsidTr="00556DE2">
        <w:trPr>
          <w:trHeight w:val="280"/>
          <w:jc w:val="center"/>
        </w:trPr>
        <w:tc>
          <w:tcPr>
            <w:tcW w:w="660" w:type="dxa"/>
            <w:vAlign w:val="center"/>
          </w:tcPr>
          <w:p w14:paraId="7CD1F4FE" w14:textId="77777777" w:rsidR="00514437" w:rsidRPr="007A4D36" w:rsidRDefault="00514437" w:rsidP="006A71B6">
            <w:pPr>
              <w:rPr>
                <w:sz w:val="20"/>
                <w:szCs w:val="20"/>
              </w:rPr>
            </w:pPr>
            <w:r w:rsidRPr="007A4D36">
              <w:rPr>
                <w:sz w:val="20"/>
                <w:szCs w:val="20"/>
              </w:rPr>
              <w:t>4.</w:t>
            </w:r>
          </w:p>
        </w:tc>
        <w:tc>
          <w:tcPr>
            <w:tcW w:w="6766" w:type="dxa"/>
            <w:tcBorders>
              <w:right w:val="single" w:sz="4" w:space="0" w:color="auto"/>
            </w:tcBorders>
            <w:vAlign w:val="center"/>
          </w:tcPr>
          <w:p w14:paraId="1DB09D7A" w14:textId="77777777" w:rsidR="00514437" w:rsidRPr="007A4D36" w:rsidRDefault="00514437" w:rsidP="006A71B6">
            <w:pPr>
              <w:rPr>
                <w:sz w:val="20"/>
                <w:szCs w:val="20"/>
              </w:rPr>
            </w:pPr>
            <w:r w:rsidRPr="007A4D36">
              <w:rPr>
                <w:sz w:val="20"/>
                <w:szCs w:val="20"/>
              </w:rPr>
              <w:t>Συγκεντρωτικές καταστάσεις</w:t>
            </w:r>
          </w:p>
        </w:tc>
        <w:tc>
          <w:tcPr>
            <w:tcW w:w="713" w:type="dxa"/>
            <w:tcBorders>
              <w:top w:val="single" w:sz="4" w:space="0" w:color="auto"/>
              <w:left w:val="single" w:sz="4" w:space="0" w:color="auto"/>
              <w:bottom w:val="single" w:sz="4" w:space="0" w:color="auto"/>
              <w:right w:val="single" w:sz="4" w:space="0" w:color="auto"/>
            </w:tcBorders>
            <w:vAlign w:val="center"/>
          </w:tcPr>
          <w:p w14:paraId="1B9605B3"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6565563A"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BA9E3BB" w14:textId="77777777" w:rsidR="00514437" w:rsidRPr="007A4D36" w:rsidRDefault="00514437" w:rsidP="006A71B6">
            <w:pPr>
              <w:rPr>
                <w:sz w:val="20"/>
                <w:szCs w:val="20"/>
              </w:rPr>
            </w:pPr>
          </w:p>
        </w:tc>
      </w:tr>
      <w:tr w:rsidR="00514437" w:rsidRPr="007A4D36" w14:paraId="27E20279" w14:textId="77777777" w:rsidTr="00556DE2">
        <w:trPr>
          <w:trHeight w:val="280"/>
          <w:jc w:val="center"/>
        </w:trPr>
        <w:tc>
          <w:tcPr>
            <w:tcW w:w="660" w:type="dxa"/>
            <w:vAlign w:val="center"/>
          </w:tcPr>
          <w:p w14:paraId="70C665AC" w14:textId="77777777" w:rsidR="00514437" w:rsidRPr="007A4D36" w:rsidRDefault="00514437" w:rsidP="006A71B6">
            <w:pPr>
              <w:rPr>
                <w:sz w:val="20"/>
                <w:szCs w:val="20"/>
              </w:rPr>
            </w:pPr>
          </w:p>
        </w:tc>
        <w:tc>
          <w:tcPr>
            <w:tcW w:w="6766" w:type="dxa"/>
            <w:vAlign w:val="center"/>
          </w:tcPr>
          <w:p w14:paraId="063758BF"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1454422C" w14:textId="77777777" w:rsidR="00514437" w:rsidRPr="007A4D36" w:rsidRDefault="00514437" w:rsidP="006A71B6">
            <w:pPr>
              <w:rPr>
                <w:sz w:val="20"/>
                <w:szCs w:val="20"/>
              </w:rPr>
            </w:pPr>
          </w:p>
        </w:tc>
        <w:tc>
          <w:tcPr>
            <w:tcW w:w="714" w:type="dxa"/>
            <w:vAlign w:val="center"/>
          </w:tcPr>
          <w:p w14:paraId="7F7B60F5"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3B438214" w14:textId="77777777" w:rsidR="00514437" w:rsidRPr="007A4D36" w:rsidRDefault="00514437" w:rsidP="006A71B6">
            <w:pPr>
              <w:rPr>
                <w:sz w:val="20"/>
                <w:szCs w:val="20"/>
              </w:rPr>
            </w:pPr>
          </w:p>
        </w:tc>
      </w:tr>
      <w:tr w:rsidR="00514437" w:rsidRPr="007A4D36" w14:paraId="75753397" w14:textId="77777777" w:rsidTr="00556DE2">
        <w:trPr>
          <w:trHeight w:val="280"/>
          <w:jc w:val="center"/>
        </w:trPr>
        <w:tc>
          <w:tcPr>
            <w:tcW w:w="660" w:type="dxa"/>
            <w:vAlign w:val="center"/>
          </w:tcPr>
          <w:p w14:paraId="2485A131" w14:textId="77777777" w:rsidR="00514437" w:rsidRPr="007A4D36" w:rsidRDefault="00514437" w:rsidP="006A71B6">
            <w:pPr>
              <w:rPr>
                <w:sz w:val="20"/>
                <w:szCs w:val="20"/>
              </w:rPr>
            </w:pPr>
            <w:r w:rsidRPr="007A4D36">
              <w:rPr>
                <w:sz w:val="20"/>
                <w:szCs w:val="20"/>
              </w:rPr>
              <w:t>5.</w:t>
            </w:r>
          </w:p>
        </w:tc>
        <w:tc>
          <w:tcPr>
            <w:tcW w:w="6766" w:type="dxa"/>
            <w:tcBorders>
              <w:right w:val="single" w:sz="4" w:space="0" w:color="auto"/>
            </w:tcBorders>
            <w:vAlign w:val="center"/>
          </w:tcPr>
          <w:p w14:paraId="3585A859" w14:textId="77777777" w:rsidR="00514437" w:rsidRPr="007A4D36" w:rsidRDefault="00514437" w:rsidP="006A71B6">
            <w:pPr>
              <w:rPr>
                <w:sz w:val="20"/>
                <w:szCs w:val="20"/>
              </w:rPr>
            </w:pPr>
            <w:r w:rsidRPr="007A4D36">
              <w:rPr>
                <w:sz w:val="20"/>
                <w:szCs w:val="20"/>
              </w:rPr>
              <w:t>Αναλυτικές καταστάσεις</w:t>
            </w:r>
          </w:p>
        </w:tc>
        <w:tc>
          <w:tcPr>
            <w:tcW w:w="713" w:type="dxa"/>
            <w:tcBorders>
              <w:top w:val="single" w:sz="4" w:space="0" w:color="auto"/>
              <w:left w:val="single" w:sz="4" w:space="0" w:color="auto"/>
              <w:bottom w:val="single" w:sz="4" w:space="0" w:color="auto"/>
              <w:right w:val="single" w:sz="4" w:space="0" w:color="auto"/>
            </w:tcBorders>
            <w:vAlign w:val="center"/>
          </w:tcPr>
          <w:p w14:paraId="6398261D"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5EFB00D2"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5E5B73C5" w14:textId="77777777" w:rsidR="00514437" w:rsidRPr="007A4D36" w:rsidRDefault="00514437" w:rsidP="006A71B6">
            <w:pPr>
              <w:rPr>
                <w:sz w:val="20"/>
                <w:szCs w:val="20"/>
              </w:rPr>
            </w:pPr>
          </w:p>
        </w:tc>
      </w:tr>
      <w:tr w:rsidR="00514437" w:rsidRPr="007A4D36" w14:paraId="5308F232" w14:textId="77777777" w:rsidTr="00556DE2">
        <w:trPr>
          <w:trHeight w:val="280"/>
          <w:jc w:val="center"/>
        </w:trPr>
        <w:tc>
          <w:tcPr>
            <w:tcW w:w="660" w:type="dxa"/>
            <w:vAlign w:val="center"/>
          </w:tcPr>
          <w:p w14:paraId="2C491EB1" w14:textId="77777777" w:rsidR="00514437" w:rsidRPr="007A4D36" w:rsidRDefault="00514437" w:rsidP="006A71B6">
            <w:pPr>
              <w:rPr>
                <w:sz w:val="20"/>
                <w:szCs w:val="20"/>
              </w:rPr>
            </w:pPr>
          </w:p>
        </w:tc>
        <w:tc>
          <w:tcPr>
            <w:tcW w:w="6766" w:type="dxa"/>
            <w:vAlign w:val="center"/>
          </w:tcPr>
          <w:p w14:paraId="0C2B4971"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73AD1F0F" w14:textId="77777777" w:rsidR="00514437" w:rsidRPr="007A4D36" w:rsidRDefault="00514437" w:rsidP="006A71B6">
            <w:pPr>
              <w:rPr>
                <w:sz w:val="20"/>
                <w:szCs w:val="20"/>
              </w:rPr>
            </w:pPr>
          </w:p>
        </w:tc>
        <w:tc>
          <w:tcPr>
            <w:tcW w:w="714" w:type="dxa"/>
            <w:vAlign w:val="center"/>
          </w:tcPr>
          <w:p w14:paraId="538D6654"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729B834C" w14:textId="77777777" w:rsidR="00514437" w:rsidRPr="007A4D36" w:rsidRDefault="00514437" w:rsidP="006A71B6">
            <w:pPr>
              <w:rPr>
                <w:sz w:val="20"/>
                <w:szCs w:val="20"/>
              </w:rPr>
            </w:pPr>
          </w:p>
        </w:tc>
      </w:tr>
      <w:tr w:rsidR="00514437" w:rsidRPr="007A4D36" w14:paraId="573A34CB" w14:textId="77777777" w:rsidTr="00556DE2">
        <w:trPr>
          <w:trHeight w:val="280"/>
          <w:jc w:val="center"/>
        </w:trPr>
        <w:tc>
          <w:tcPr>
            <w:tcW w:w="660" w:type="dxa"/>
            <w:vAlign w:val="center"/>
          </w:tcPr>
          <w:p w14:paraId="19403E1C" w14:textId="77777777" w:rsidR="00514437" w:rsidRPr="007A4D36" w:rsidRDefault="00514437" w:rsidP="006A71B6">
            <w:pPr>
              <w:rPr>
                <w:sz w:val="20"/>
                <w:szCs w:val="20"/>
              </w:rPr>
            </w:pPr>
            <w:r w:rsidRPr="007A4D36">
              <w:rPr>
                <w:sz w:val="20"/>
                <w:szCs w:val="20"/>
              </w:rPr>
              <w:t>6.</w:t>
            </w:r>
          </w:p>
        </w:tc>
        <w:tc>
          <w:tcPr>
            <w:tcW w:w="6766" w:type="dxa"/>
            <w:tcBorders>
              <w:right w:val="single" w:sz="4" w:space="0" w:color="auto"/>
            </w:tcBorders>
            <w:vAlign w:val="center"/>
          </w:tcPr>
          <w:p w14:paraId="509B78C2" w14:textId="77777777" w:rsidR="00514437" w:rsidRPr="007A4D36" w:rsidRDefault="00514437" w:rsidP="006A71B6">
            <w:pPr>
              <w:rPr>
                <w:sz w:val="20"/>
                <w:szCs w:val="20"/>
              </w:rPr>
            </w:pPr>
            <w:r w:rsidRPr="007A4D36">
              <w:rPr>
                <w:sz w:val="20"/>
                <w:szCs w:val="20"/>
              </w:rPr>
              <w:t xml:space="preserve">Βεβαίωση </w:t>
            </w:r>
            <w:proofErr w:type="spellStart"/>
            <w:r w:rsidRPr="007A4D36">
              <w:rPr>
                <w:sz w:val="20"/>
                <w:szCs w:val="20"/>
              </w:rPr>
              <w:t>Αντιπεριφερειάρχη</w:t>
            </w:r>
            <w:proofErr w:type="spellEnd"/>
          </w:p>
        </w:tc>
        <w:tc>
          <w:tcPr>
            <w:tcW w:w="713" w:type="dxa"/>
            <w:tcBorders>
              <w:top w:val="single" w:sz="4" w:space="0" w:color="auto"/>
              <w:left w:val="single" w:sz="4" w:space="0" w:color="auto"/>
              <w:bottom w:val="single" w:sz="4" w:space="0" w:color="auto"/>
              <w:right w:val="single" w:sz="4" w:space="0" w:color="auto"/>
            </w:tcBorders>
            <w:vAlign w:val="center"/>
          </w:tcPr>
          <w:p w14:paraId="77749A57"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4F520313"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184CD954" w14:textId="77777777" w:rsidR="00514437" w:rsidRPr="007A4D36" w:rsidRDefault="00514437" w:rsidP="006A71B6">
            <w:pPr>
              <w:rPr>
                <w:sz w:val="20"/>
                <w:szCs w:val="20"/>
              </w:rPr>
            </w:pPr>
          </w:p>
        </w:tc>
      </w:tr>
      <w:tr w:rsidR="00514437" w:rsidRPr="007A4D36" w14:paraId="543ADC12" w14:textId="77777777" w:rsidTr="00556DE2">
        <w:trPr>
          <w:trHeight w:val="280"/>
          <w:jc w:val="center"/>
        </w:trPr>
        <w:tc>
          <w:tcPr>
            <w:tcW w:w="660" w:type="dxa"/>
            <w:vAlign w:val="center"/>
          </w:tcPr>
          <w:p w14:paraId="6F08424F" w14:textId="77777777" w:rsidR="00514437" w:rsidRPr="007A4D36" w:rsidRDefault="00514437" w:rsidP="006A71B6">
            <w:pPr>
              <w:rPr>
                <w:sz w:val="20"/>
                <w:szCs w:val="20"/>
              </w:rPr>
            </w:pPr>
          </w:p>
        </w:tc>
        <w:tc>
          <w:tcPr>
            <w:tcW w:w="6766" w:type="dxa"/>
            <w:vAlign w:val="center"/>
          </w:tcPr>
          <w:p w14:paraId="2AE4C67D"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259F7191" w14:textId="77777777" w:rsidR="00514437" w:rsidRPr="007A4D36" w:rsidRDefault="00514437" w:rsidP="006A71B6">
            <w:pPr>
              <w:rPr>
                <w:sz w:val="20"/>
                <w:szCs w:val="20"/>
              </w:rPr>
            </w:pPr>
          </w:p>
        </w:tc>
        <w:tc>
          <w:tcPr>
            <w:tcW w:w="714" w:type="dxa"/>
            <w:tcBorders>
              <w:left w:val="nil"/>
            </w:tcBorders>
            <w:vAlign w:val="center"/>
          </w:tcPr>
          <w:p w14:paraId="70D49E71"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27CF3BEE" w14:textId="77777777" w:rsidR="00514437" w:rsidRPr="007A4D36" w:rsidRDefault="00514437" w:rsidP="006A71B6">
            <w:pPr>
              <w:rPr>
                <w:sz w:val="20"/>
                <w:szCs w:val="20"/>
              </w:rPr>
            </w:pPr>
          </w:p>
        </w:tc>
      </w:tr>
      <w:tr w:rsidR="00514437" w:rsidRPr="007A4D36" w14:paraId="74B664F9" w14:textId="77777777" w:rsidTr="00556DE2">
        <w:trPr>
          <w:trHeight w:val="280"/>
          <w:jc w:val="center"/>
        </w:trPr>
        <w:tc>
          <w:tcPr>
            <w:tcW w:w="660" w:type="dxa"/>
            <w:vAlign w:val="center"/>
          </w:tcPr>
          <w:p w14:paraId="71198ABC" w14:textId="77777777" w:rsidR="00514437" w:rsidRPr="007A4D36" w:rsidRDefault="00514437" w:rsidP="006A71B6">
            <w:pPr>
              <w:rPr>
                <w:sz w:val="20"/>
                <w:szCs w:val="20"/>
              </w:rPr>
            </w:pPr>
            <w:r w:rsidRPr="007A4D36">
              <w:rPr>
                <w:sz w:val="20"/>
                <w:szCs w:val="20"/>
              </w:rPr>
              <w:t xml:space="preserve">   7.</w:t>
            </w:r>
          </w:p>
        </w:tc>
        <w:tc>
          <w:tcPr>
            <w:tcW w:w="6766" w:type="dxa"/>
            <w:tcBorders>
              <w:right w:val="single" w:sz="4" w:space="0" w:color="auto"/>
            </w:tcBorders>
            <w:vAlign w:val="center"/>
          </w:tcPr>
          <w:p w14:paraId="7BEC3339" w14:textId="77777777" w:rsidR="00514437" w:rsidRPr="007A4D36" w:rsidRDefault="00514437" w:rsidP="006A71B6">
            <w:pPr>
              <w:rPr>
                <w:sz w:val="20"/>
                <w:szCs w:val="20"/>
              </w:rPr>
            </w:pPr>
            <w:r w:rsidRPr="007A4D36">
              <w:rPr>
                <w:sz w:val="20"/>
                <w:szCs w:val="20"/>
              </w:rPr>
              <w:t xml:space="preserve">Ύπαρξη έκθεσης ελέγχων </w:t>
            </w:r>
          </w:p>
        </w:tc>
        <w:tc>
          <w:tcPr>
            <w:tcW w:w="713" w:type="dxa"/>
            <w:tcBorders>
              <w:top w:val="single" w:sz="4" w:space="0" w:color="auto"/>
              <w:left w:val="single" w:sz="4" w:space="0" w:color="auto"/>
              <w:bottom w:val="single" w:sz="4" w:space="0" w:color="auto"/>
              <w:right w:val="single" w:sz="4" w:space="0" w:color="auto"/>
            </w:tcBorders>
          </w:tcPr>
          <w:p w14:paraId="2F760553"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5DB6FF1E"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5066040E" w14:textId="77777777" w:rsidR="00514437" w:rsidRPr="007A4D36" w:rsidRDefault="00514437" w:rsidP="006A71B6">
            <w:pPr>
              <w:rPr>
                <w:sz w:val="20"/>
                <w:szCs w:val="20"/>
              </w:rPr>
            </w:pPr>
          </w:p>
        </w:tc>
      </w:tr>
      <w:tr w:rsidR="00514437" w:rsidRPr="007A4D36" w14:paraId="25827ED9" w14:textId="77777777" w:rsidTr="00556DE2">
        <w:trPr>
          <w:cantSplit/>
          <w:trHeight w:val="280"/>
          <w:jc w:val="center"/>
        </w:trPr>
        <w:tc>
          <w:tcPr>
            <w:tcW w:w="7426" w:type="dxa"/>
            <w:gridSpan w:val="2"/>
            <w:vAlign w:val="center"/>
          </w:tcPr>
          <w:p w14:paraId="144CA723" w14:textId="77777777" w:rsidR="00514437" w:rsidRPr="007A4D36" w:rsidRDefault="00514437" w:rsidP="006A71B6">
            <w:pPr>
              <w:rPr>
                <w:sz w:val="20"/>
                <w:szCs w:val="20"/>
              </w:rPr>
            </w:pPr>
            <w:r w:rsidRPr="007A4D36">
              <w:rPr>
                <w:sz w:val="20"/>
                <w:szCs w:val="20"/>
              </w:rPr>
              <w:t xml:space="preserve">Πιστοποιείται η πραγματοποίηση επιτόπιων </w:t>
            </w:r>
            <w:proofErr w:type="spellStart"/>
            <w:r w:rsidRPr="007A4D36">
              <w:rPr>
                <w:sz w:val="20"/>
                <w:szCs w:val="20"/>
              </w:rPr>
              <w:t>έλεγχων</w:t>
            </w:r>
            <w:proofErr w:type="spellEnd"/>
            <w:r w:rsidRPr="007A4D36">
              <w:rPr>
                <w:sz w:val="20"/>
                <w:szCs w:val="20"/>
              </w:rPr>
              <w:t xml:space="preserve"> έκτασης που αφορούν σε μέτρα (**)</w:t>
            </w:r>
          </w:p>
        </w:tc>
        <w:tc>
          <w:tcPr>
            <w:tcW w:w="713" w:type="dxa"/>
            <w:tcBorders>
              <w:bottom w:val="single" w:sz="4" w:space="0" w:color="auto"/>
            </w:tcBorders>
          </w:tcPr>
          <w:p w14:paraId="5BB494CC" w14:textId="77777777" w:rsidR="00514437" w:rsidRPr="007A4D36" w:rsidRDefault="00514437" w:rsidP="006A71B6">
            <w:pPr>
              <w:rPr>
                <w:sz w:val="20"/>
                <w:szCs w:val="20"/>
              </w:rPr>
            </w:pPr>
          </w:p>
        </w:tc>
        <w:tc>
          <w:tcPr>
            <w:tcW w:w="714" w:type="dxa"/>
            <w:vAlign w:val="center"/>
          </w:tcPr>
          <w:p w14:paraId="39BD40F5" w14:textId="77777777" w:rsidR="00514437" w:rsidRPr="007A4D36" w:rsidRDefault="00514437" w:rsidP="006A71B6">
            <w:pPr>
              <w:rPr>
                <w:sz w:val="20"/>
                <w:szCs w:val="20"/>
              </w:rPr>
            </w:pPr>
          </w:p>
        </w:tc>
        <w:tc>
          <w:tcPr>
            <w:tcW w:w="721" w:type="dxa"/>
            <w:tcBorders>
              <w:bottom w:val="single" w:sz="4" w:space="0" w:color="auto"/>
            </w:tcBorders>
            <w:vAlign w:val="center"/>
          </w:tcPr>
          <w:p w14:paraId="2C71D198" w14:textId="77777777" w:rsidR="00514437" w:rsidRPr="007A4D36" w:rsidRDefault="00514437" w:rsidP="006A71B6">
            <w:pPr>
              <w:rPr>
                <w:sz w:val="20"/>
                <w:szCs w:val="20"/>
              </w:rPr>
            </w:pPr>
          </w:p>
        </w:tc>
      </w:tr>
      <w:tr w:rsidR="00514437" w:rsidRPr="007A4D36" w14:paraId="14C830A8" w14:textId="77777777" w:rsidTr="00556DE2">
        <w:trPr>
          <w:trHeight w:val="280"/>
          <w:jc w:val="center"/>
        </w:trPr>
        <w:tc>
          <w:tcPr>
            <w:tcW w:w="660" w:type="dxa"/>
            <w:vAlign w:val="center"/>
          </w:tcPr>
          <w:p w14:paraId="1A492160" w14:textId="77777777" w:rsidR="00514437" w:rsidRPr="007A4D36" w:rsidRDefault="00514437" w:rsidP="006A71B6">
            <w:pPr>
              <w:rPr>
                <w:sz w:val="20"/>
                <w:szCs w:val="20"/>
              </w:rPr>
            </w:pPr>
            <w:r w:rsidRPr="007A4D36">
              <w:rPr>
                <w:sz w:val="20"/>
                <w:szCs w:val="20"/>
              </w:rPr>
              <w:t xml:space="preserve">   Α.</w:t>
            </w:r>
          </w:p>
        </w:tc>
        <w:tc>
          <w:tcPr>
            <w:tcW w:w="6766" w:type="dxa"/>
            <w:tcBorders>
              <w:right w:val="single" w:sz="4" w:space="0" w:color="auto"/>
            </w:tcBorders>
            <w:vAlign w:val="center"/>
          </w:tcPr>
          <w:p w14:paraId="029231DA" w14:textId="77777777" w:rsidR="00514437" w:rsidRPr="007A4D36" w:rsidRDefault="00514437" w:rsidP="006A71B6">
            <w:pPr>
              <w:rPr>
                <w:sz w:val="20"/>
                <w:szCs w:val="20"/>
              </w:rPr>
            </w:pPr>
            <w:r w:rsidRPr="007A4D36">
              <w:rPr>
                <w:sz w:val="20"/>
                <w:szCs w:val="20"/>
              </w:rPr>
              <w:t>Εκρίζωση</w:t>
            </w:r>
          </w:p>
        </w:tc>
        <w:tc>
          <w:tcPr>
            <w:tcW w:w="713" w:type="dxa"/>
            <w:tcBorders>
              <w:top w:val="single" w:sz="4" w:space="0" w:color="auto"/>
              <w:left w:val="single" w:sz="4" w:space="0" w:color="auto"/>
              <w:bottom w:val="single" w:sz="4" w:space="0" w:color="auto"/>
              <w:right w:val="single" w:sz="4" w:space="0" w:color="auto"/>
            </w:tcBorders>
            <w:vAlign w:val="center"/>
          </w:tcPr>
          <w:p w14:paraId="3D8F20BB"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36E78A0A"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BA785E2" w14:textId="77777777" w:rsidR="00514437" w:rsidRPr="007A4D36" w:rsidRDefault="00514437" w:rsidP="006A71B6">
            <w:pPr>
              <w:rPr>
                <w:sz w:val="20"/>
                <w:szCs w:val="20"/>
              </w:rPr>
            </w:pPr>
          </w:p>
        </w:tc>
      </w:tr>
      <w:tr w:rsidR="00514437" w:rsidRPr="007A4D36" w14:paraId="05368C5F" w14:textId="77777777" w:rsidTr="00556DE2">
        <w:trPr>
          <w:trHeight w:val="280"/>
          <w:jc w:val="center"/>
        </w:trPr>
        <w:tc>
          <w:tcPr>
            <w:tcW w:w="660" w:type="dxa"/>
            <w:vAlign w:val="center"/>
          </w:tcPr>
          <w:p w14:paraId="5EFF52C1" w14:textId="77777777" w:rsidR="00514437" w:rsidRPr="007A4D36" w:rsidRDefault="00514437" w:rsidP="006A71B6">
            <w:pPr>
              <w:rPr>
                <w:sz w:val="20"/>
                <w:szCs w:val="20"/>
              </w:rPr>
            </w:pPr>
          </w:p>
        </w:tc>
        <w:tc>
          <w:tcPr>
            <w:tcW w:w="6766" w:type="dxa"/>
            <w:vAlign w:val="center"/>
          </w:tcPr>
          <w:p w14:paraId="04169906"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71F925A9" w14:textId="77777777" w:rsidR="00514437" w:rsidRPr="007A4D36" w:rsidRDefault="00514437" w:rsidP="006A71B6">
            <w:pPr>
              <w:rPr>
                <w:sz w:val="20"/>
                <w:szCs w:val="20"/>
              </w:rPr>
            </w:pPr>
          </w:p>
        </w:tc>
        <w:tc>
          <w:tcPr>
            <w:tcW w:w="714" w:type="dxa"/>
            <w:vAlign w:val="center"/>
          </w:tcPr>
          <w:p w14:paraId="7E26C438"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3042940D" w14:textId="77777777" w:rsidR="00514437" w:rsidRPr="007A4D36" w:rsidRDefault="00514437" w:rsidP="006A71B6">
            <w:pPr>
              <w:rPr>
                <w:sz w:val="20"/>
                <w:szCs w:val="20"/>
              </w:rPr>
            </w:pPr>
          </w:p>
        </w:tc>
      </w:tr>
      <w:tr w:rsidR="00514437" w:rsidRPr="007A4D36" w14:paraId="71E21DA8" w14:textId="77777777" w:rsidTr="00556DE2">
        <w:trPr>
          <w:trHeight w:val="280"/>
          <w:jc w:val="center"/>
        </w:trPr>
        <w:tc>
          <w:tcPr>
            <w:tcW w:w="660" w:type="dxa"/>
            <w:vAlign w:val="center"/>
          </w:tcPr>
          <w:p w14:paraId="18B3BD3B" w14:textId="77777777" w:rsidR="00514437" w:rsidRPr="007A4D36" w:rsidRDefault="00514437" w:rsidP="006A71B6">
            <w:pPr>
              <w:rPr>
                <w:sz w:val="20"/>
                <w:szCs w:val="20"/>
              </w:rPr>
            </w:pPr>
            <w:r w:rsidRPr="007A4D36">
              <w:rPr>
                <w:sz w:val="20"/>
                <w:szCs w:val="20"/>
              </w:rPr>
              <w:t xml:space="preserve">   Β.</w:t>
            </w:r>
          </w:p>
        </w:tc>
        <w:tc>
          <w:tcPr>
            <w:tcW w:w="6766" w:type="dxa"/>
            <w:tcBorders>
              <w:right w:val="single" w:sz="4" w:space="0" w:color="auto"/>
            </w:tcBorders>
            <w:vAlign w:val="center"/>
          </w:tcPr>
          <w:p w14:paraId="426F340F" w14:textId="77777777" w:rsidR="00514437" w:rsidRPr="007A4D36" w:rsidRDefault="00514437" w:rsidP="006A71B6">
            <w:pPr>
              <w:rPr>
                <w:sz w:val="20"/>
                <w:szCs w:val="20"/>
              </w:rPr>
            </w:pPr>
            <w:r w:rsidRPr="007A4D36">
              <w:rPr>
                <w:sz w:val="20"/>
                <w:szCs w:val="20"/>
              </w:rPr>
              <w:t>Αναφύτευση</w:t>
            </w:r>
          </w:p>
        </w:tc>
        <w:tc>
          <w:tcPr>
            <w:tcW w:w="713" w:type="dxa"/>
            <w:tcBorders>
              <w:top w:val="single" w:sz="4" w:space="0" w:color="auto"/>
              <w:left w:val="single" w:sz="4" w:space="0" w:color="auto"/>
              <w:bottom w:val="single" w:sz="4" w:space="0" w:color="auto"/>
              <w:right w:val="single" w:sz="4" w:space="0" w:color="auto"/>
            </w:tcBorders>
            <w:vAlign w:val="center"/>
          </w:tcPr>
          <w:p w14:paraId="3F2D030F"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3CDB2799"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3E8AE78F" w14:textId="77777777" w:rsidR="00514437" w:rsidRPr="007A4D36" w:rsidRDefault="00514437" w:rsidP="006A71B6">
            <w:pPr>
              <w:rPr>
                <w:sz w:val="20"/>
                <w:szCs w:val="20"/>
              </w:rPr>
            </w:pPr>
          </w:p>
        </w:tc>
      </w:tr>
      <w:tr w:rsidR="00514437" w:rsidRPr="007A4D36" w14:paraId="5A47525C" w14:textId="77777777" w:rsidTr="00556DE2">
        <w:trPr>
          <w:trHeight w:val="280"/>
          <w:jc w:val="center"/>
        </w:trPr>
        <w:tc>
          <w:tcPr>
            <w:tcW w:w="660" w:type="dxa"/>
            <w:vAlign w:val="center"/>
          </w:tcPr>
          <w:p w14:paraId="0A98A587" w14:textId="77777777" w:rsidR="00514437" w:rsidRPr="007A4D36" w:rsidRDefault="00514437" w:rsidP="006A71B6">
            <w:pPr>
              <w:rPr>
                <w:sz w:val="20"/>
                <w:szCs w:val="20"/>
              </w:rPr>
            </w:pPr>
          </w:p>
        </w:tc>
        <w:tc>
          <w:tcPr>
            <w:tcW w:w="6766" w:type="dxa"/>
            <w:vAlign w:val="center"/>
          </w:tcPr>
          <w:p w14:paraId="1D12EA50"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79B3B05D" w14:textId="77777777" w:rsidR="00514437" w:rsidRPr="007A4D36" w:rsidRDefault="00514437" w:rsidP="006A71B6">
            <w:pPr>
              <w:rPr>
                <w:sz w:val="20"/>
                <w:szCs w:val="20"/>
              </w:rPr>
            </w:pPr>
          </w:p>
        </w:tc>
        <w:tc>
          <w:tcPr>
            <w:tcW w:w="714" w:type="dxa"/>
            <w:vAlign w:val="center"/>
          </w:tcPr>
          <w:p w14:paraId="7D81CD8D"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77B79E78" w14:textId="77777777" w:rsidR="00514437" w:rsidRPr="007A4D36" w:rsidRDefault="00514437" w:rsidP="006A71B6">
            <w:pPr>
              <w:rPr>
                <w:sz w:val="20"/>
                <w:szCs w:val="20"/>
              </w:rPr>
            </w:pPr>
          </w:p>
        </w:tc>
      </w:tr>
      <w:tr w:rsidR="00514437" w:rsidRPr="007A4D36" w14:paraId="18F0F855" w14:textId="77777777" w:rsidTr="00556DE2">
        <w:trPr>
          <w:trHeight w:val="280"/>
          <w:jc w:val="center"/>
        </w:trPr>
        <w:tc>
          <w:tcPr>
            <w:tcW w:w="660" w:type="dxa"/>
            <w:vAlign w:val="center"/>
          </w:tcPr>
          <w:p w14:paraId="7D2F7B7E" w14:textId="77777777" w:rsidR="00514437" w:rsidRPr="007A4D36" w:rsidRDefault="00514437" w:rsidP="006A71B6">
            <w:pPr>
              <w:rPr>
                <w:sz w:val="20"/>
                <w:szCs w:val="20"/>
              </w:rPr>
            </w:pPr>
            <w:r w:rsidRPr="007A4D36">
              <w:rPr>
                <w:sz w:val="20"/>
                <w:szCs w:val="20"/>
              </w:rPr>
              <w:t xml:space="preserve">   Γ.</w:t>
            </w:r>
          </w:p>
        </w:tc>
        <w:tc>
          <w:tcPr>
            <w:tcW w:w="6766" w:type="dxa"/>
            <w:tcBorders>
              <w:right w:val="single" w:sz="4" w:space="0" w:color="auto"/>
            </w:tcBorders>
            <w:vAlign w:val="center"/>
          </w:tcPr>
          <w:p w14:paraId="21A19C71" w14:textId="77777777" w:rsidR="00514437" w:rsidRPr="007A4D36" w:rsidRDefault="00514437" w:rsidP="006A71B6">
            <w:pPr>
              <w:rPr>
                <w:sz w:val="20"/>
                <w:szCs w:val="20"/>
              </w:rPr>
            </w:pPr>
            <w:r w:rsidRPr="007A4D36">
              <w:rPr>
                <w:sz w:val="20"/>
                <w:szCs w:val="20"/>
              </w:rPr>
              <w:t xml:space="preserve">Φύτευση βάσει </w:t>
            </w:r>
            <w:proofErr w:type="spellStart"/>
            <w:r w:rsidRPr="007A4D36">
              <w:rPr>
                <w:sz w:val="20"/>
                <w:szCs w:val="20"/>
              </w:rPr>
              <w:t>χορηγηθείσας</w:t>
            </w:r>
            <w:proofErr w:type="spellEnd"/>
            <w:r w:rsidRPr="007A4D36">
              <w:rPr>
                <w:sz w:val="20"/>
                <w:szCs w:val="20"/>
              </w:rPr>
              <w:t xml:space="preserve"> άδειας από προηγούμενη εκρίζωση εκτός της Παρέμβασης</w:t>
            </w:r>
          </w:p>
        </w:tc>
        <w:tc>
          <w:tcPr>
            <w:tcW w:w="713" w:type="dxa"/>
            <w:tcBorders>
              <w:top w:val="single" w:sz="4" w:space="0" w:color="auto"/>
              <w:left w:val="single" w:sz="4" w:space="0" w:color="auto"/>
              <w:bottom w:val="single" w:sz="4" w:space="0" w:color="auto"/>
              <w:right w:val="single" w:sz="4" w:space="0" w:color="auto"/>
            </w:tcBorders>
            <w:vAlign w:val="center"/>
          </w:tcPr>
          <w:p w14:paraId="4FFB64B4"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7A533C6E"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66424F81" w14:textId="77777777" w:rsidR="00514437" w:rsidRPr="007A4D36" w:rsidRDefault="00514437" w:rsidP="006A71B6">
            <w:pPr>
              <w:rPr>
                <w:sz w:val="20"/>
                <w:szCs w:val="20"/>
              </w:rPr>
            </w:pPr>
          </w:p>
        </w:tc>
      </w:tr>
      <w:tr w:rsidR="00514437" w:rsidRPr="007A4D36" w14:paraId="3B0651AC" w14:textId="77777777" w:rsidTr="00556DE2">
        <w:trPr>
          <w:trHeight w:val="280"/>
          <w:jc w:val="center"/>
        </w:trPr>
        <w:tc>
          <w:tcPr>
            <w:tcW w:w="660" w:type="dxa"/>
            <w:vAlign w:val="center"/>
          </w:tcPr>
          <w:p w14:paraId="6F73A101" w14:textId="77777777" w:rsidR="00514437" w:rsidRPr="007A4D36" w:rsidRDefault="00514437" w:rsidP="006A71B6">
            <w:pPr>
              <w:rPr>
                <w:sz w:val="20"/>
                <w:szCs w:val="20"/>
              </w:rPr>
            </w:pPr>
          </w:p>
        </w:tc>
        <w:tc>
          <w:tcPr>
            <w:tcW w:w="6766" w:type="dxa"/>
            <w:vAlign w:val="center"/>
          </w:tcPr>
          <w:p w14:paraId="41F4922F" w14:textId="77777777" w:rsidR="00514437" w:rsidRPr="007A4D36" w:rsidRDefault="00514437" w:rsidP="006A71B6">
            <w:pPr>
              <w:rPr>
                <w:sz w:val="20"/>
                <w:szCs w:val="20"/>
              </w:rPr>
            </w:pPr>
          </w:p>
        </w:tc>
        <w:tc>
          <w:tcPr>
            <w:tcW w:w="713" w:type="dxa"/>
            <w:tcBorders>
              <w:top w:val="single" w:sz="4" w:space="0" w:color="auto"/>
            </w:tcBorders>
            <w:vAlign w:val="center"/>
          </w:tcPr>
          <w:p w14:paraId="5E98E16D" w14:textId="77777777" w:rsidR="00514437" w:rsidRPr="007A4D36" w:rsidRDefault="00514437" w:rsidP="006A71B6">
            <w:pPr>
              <w:rPr>
                <w:sz w:val="20"/>
                <w:szCs w:val="20"/>
              </w:rPr>
            </w:pPr>
          </w:p>
        </w:tc>
        <w:tc>
          <w:tcPr>
            <w:tcW w:w="714" w:type="dxa"/>
            <w:vAlign w:val="center"/>
          </w:tcPr>
          <w:p w14:paraId="2A0CEFF6" w14:textId="77777777" w:rsidR="00514437" w:rsidRPr="007A4D36" w:rsidRDefault="00514437" w:rsidP="006A71B6">
            <w:pPr>
              <w:rPr>
                <w:sz w:val="20"/>
                <w:szCs w:val="20"/>
              </w:rPr>
            </w:pPr>
          </w:p>
        </w:tc>
        <w:tc>
          <w:tcPr>
            <w:tcW w:w="721" w:type="dxa"/>
            <w:tcBorders>
              <w:top w:val="single" w:sz="4" w:space="0" w:color="auto"/>
            </w:tcBorders>
            <w:vAlign w:val="center"/>
          </w:tcPr>
          <w:p w14:paraId="4D5E7048" w14:textId="77777777" w:rsidR="00514437" w:rsidRPr="007A4D36" w:rsidRDefault="00514437" w:rsidP="006A71B6">
            <w:pPr>
              <w:rPr>
                <w:sz w:val="20"/>
                <w:szCs w:val="20"/>
              </w:rPr>
            </w:pPr>
          </w:p>
        </w:tc>
      </w:tr>
      <w:tr w:rsidR="00514437" w:rsidRPr="007A4D36" w14:paraId="37DB6172" w14:textId="77777777" w:rsidTr="00556DE2">
        <w:trPr>
          <w:trHeight w:val="280"/>
          <w:jc w:val="center"/>
        </w:trPr>
        <w:tc>
          <w:tcPr>
            <w:tcW w:w="660" w:type="dxa"/>
            <w:vAlign w:val="center"/>
          </w:tcPr>
          <w:p w14:paraId="7C781350" w14:textId="77777777" w:rsidR="00514437" w:rsidRPr="007A4D36" w:rsidRDefault="00514437" w:rsidP="006A71B6">
            <w:pPr>
              <w:rPr>
                <w:sz w:val="20"/>
                <w:szCs w:val="20"/>
              </w:rPr>
            </w:pPr>
            <w:r w:rsidRPr="007A4D36">
              <w:rPr>
                <w:sz w:val="20"/>
                <w:szCs w:val="20"/>
              </w:rPr>
              <w:t xml:space="preserve">   Δ. </w:t>
            </w:r>
          </w:p>
        </w:tc>
        <w:tc>
          <w:tcPr>
            <w:tcW w:w="8914" w:type="dxa"/>
            <w:gridSpan w:val="4"/>
            <w:vAlign w:val="center"/>
          </w:tcPr>
          <w:p w14:paraId="2589F07B" w14:textId="77777777" w:rsidR="00514437" w:rsidRPr="007A4D36" w:rsidRDefault="00514437" w:rsidP="006A71B6">
            <w:pPr>
              <w:rPr>
                <w:sz w:val="20"/>
                <w:szCs w:val="20"/>
              </w:rPr>
            </w:pPr>
            <w:r w:rsidRPr="007A4D36">
              <w:rPr>
                <w:sz w:val="20"/>
                <w:szCs w:val="20"/>
              </w:rPr>
              <w:t>Βελτίωση τεχνικών διαχείρισης</w:t>
            </w:r>
          </w:p>
        </w:tc>
      </w:tr>
      <w:tr w:rsidR="00514437" w:rsidRPr="007A4D36" w14:paraId="4621CE09" w14:textId="77777777" w:rsidTr="00556DE2">
        <w:trPr>
          <w:trHeight w:val="280"/>
          <w:jc w:val="center"/>
        </w:trPr>
        <w:tc>
          <w:tcPr>
            <w:tcW w:w="660" w:type="dxa"/>
            <w:vAlign w:val="center"/>
          </w:tcPr>
          <w:p w14:paraId="7636262E" w14:textId="77777777" w:rsidR="00514437" w:rsidRPr="007A4D36" w:rsidRDefault="00514437" w:rsidP="006A71B6">
            <w:pPr>
              <w:rPr>
                <w:sz w:val="20"/>
                <w:szCs w:val="20"/>
              </w:rPr>
            </w:pPr>
            <w:r w:rsidRPr="007A4D36">
              <w:rPr>
                <w:sz w:val="20"/>
                <w:szCs w:val="20"/>
              </w:rPr>
              <w:t xml:space="preserve">   Δ1</w:t>
            </w:r>
          </w:p>
        </w:tc>
        <w:tc>
          <w:tcPr>
            <w:tcW w:w="6766" w:type="dxa"/>
            <w:tcBorders>
              <w:right w:val="single" w:sz="4" w:space="0" w:color="auto"/>
            </w:tcBorders>
            <w:vAlign w:val="center"/>
          </w:tcPr>
          <w:p w14:paraId="1663B5C3" w14:textId="77777777" w:rsidR="00514437" w:rsidRPr="007A4D36" w:rsidRDefault="00514437" w:rsidP="006A71B6">
            <w:pPr>
              <w:rPr>
                <w:sz w:val="20"/>
                <w:szCs w:val="20"/>
              </w:rPr>
            </w:pPr>
            <w:r w:rsidRPr="007A4D36">
              <w:rPr>
                <w:sz w:val="20"/>
                <w:szCs w:val="20"/>
              </w:rPr>
              <w:t>Υποστύλωση</w:t>
            </w:r>
          </w:p>
        </w:tc>
        <w:tc>
          <w:tcPr>
            <w:tcW w:w="713" w:type="dxa"/>
            <w:tcBorders>
              <w:top w:val="single" w:sz="4" w:space="0" w:color="auto"/>
              <w:left w:val="single" w:sz="4" w:space="0" w:color="auto"/>
              <w:bottom w:val="single" w:sz="4" w:space="0" w:color="auto"/>
              <w:right w:val="single" w:sz="4" w:space="0" w:color="auto"/>
            </w:tcBorders>
            <w:vAlign w:val="center"/>
          </w:tcPr>
          <w:p w14:paraId="0A40C7D8"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723F6050"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045EDBC5" w14:textId="77777777" w:rsidR="00514437" w:rsidRPr="007A4D36" w:rsidRDefault="00514437" w:rsidP="006A71B6">
            <w:pPr>
              <w:rPr>
                <w:sz w:val="20"/>
                <w:szCs w:val="20"/>
              </w:rPr>
            </w:pPr>
          </w:p>
        </w:tc>
      </w:tr>
      <w:tr w:rsidR="00514437" w:rsidRPr="007A4D36" w14:paraId="1FDB8DAE" w14:textId="77777777" w:rsidTr="00556DE2">
        <w:trPr>
          <w:trHeight w:val="280"/>
          <w:jc w:val="center"/>
        </w:trPr>
        <w:tc>
          <w:tcPr>
            <w:tcW w:w="660" w:type="dxa"/>
            <w:vAlign w:val="center"/>
          </w:tcPr>
          <w:p w14:paraId="19EA1553" w14:textId="77777777" w:rsidR="00514437" w:rsidRPr="007A4D36" w:rsidRDefault="00514437" w:rsidP="006A71B6">
            <w:pPr>
              <w:rPr>
                <w:sz w:val="20"/>
                <w:szCs w:val="20"/>
              </w:rPr>
            </w:pPr>
            <w:r w:rsidRPr="007A4D36">
              <w:rPr>
                <w:sz w:val="20"/>
                <w:szCs w:val="20"/>
              </w:rPr>
              <w:t xml:space="preserve">   Δ2</w:t>
            </w:r>
          </w:p>
        </w:tc>
        <w:tc>
          <w:tcPr>
            <w:tcW w:w="6766" w:type="dxa"/>
            <w:tcBorders>
              <w:right w:val="single" w:sz="4" w:space="0" w:color="auto"/>
            </w:tcBorders>
            <w:vAlign w:val="center"/>
          </w:tcPr>
          <w:p w14:paraId="4440D3C3" w14:textId="77777777" w:rsidR="00514437" w:rsidRPr="007A4D36" w:rsidRDefault="00514437" w:rsidP="006A71B6">
            <w:pPr>
              <w:rPr>
                <w:sz w:val="20"/>
                <w:szCs w:val="20"/>
              </w:rPr>
            </w:pPr>
            <w:r w:rsidRPr="007A4D36">
              <w:rPr>
                <w:sz w:val="20"/>
                <w:szCs w:val="20"/>
              </w:rPr>
              <w:t>Κατασκευή Αναβαθμίδων</w:t>
            </w:r>
          </w:p>
        </w:tc>
        <w:tc>
          <w:tcPr>
            <w:tcW w:w="713" w:type="dxa"/>
            <w:tcBorders>
              <w:top w:val="single" w:sz="4" w:space="0" w:color="auto"/>
              <w:left w:val="single" w:sz="4" w:space="0" w:color="auto"/>
              <w:bottom w:val="single" w:sz="4" w:space="0" w:color="auto"/>
              <w:right w:val="single" w:sz="4" w:space="0" w:color="auto"/>
            </w:tcBorders>
            <w:vAlign w:val="center"/>
          </w:tcPr>
          <w:p w14:paraId="0608CC0A"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1A885A33"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7BF923B3" w14:textId="77777777" w:rsidR="00514437" w:rsidRPr="007A4D36" w:rsidRDefault="00514437" w:rsidP="006A71B6">
            <w:pPr>
              <w:rPr>
                <w:sz w:val="20"/>
                <w:szCs w:val="20"/>
              </w:rPr>
            </w:pPr>
          </w:p>
        </w:tc>
      </w:tr>
      <w:tr w:rsidR="00514437" w:rsidRPr="007A4D36" w14:paraId="635B4204" w14:textId="77777777" w:rsidTr="00556DE2">
        <w:trPr>
          <w:trHeight w:val="280"/>
          <w:jc w:val="center"/>
        </w:trPr>
        <w:tc>
          <w:tcPr>
            <w:tcW w:w="660" w:type="dxa"/>
            <w:vAlign w:val="center"/>
          </w:tcPr>
          <w:p w14:paraId="44D7053B" w14:textId="77777777" w:rsidR="00514437" w:rsidRPr="007A4D36" w:rsidRDefault="00514437" w:rsidP="006A71B6">
            <w:pPr>
              <w:rPr>
                <w:sz w:val="20"/>
                <w:szCs w:val="20"/>
              </w:rPr>
            </w:pPr>
          </w:p>
        </w:tc>
        <w:tc>
          <w:tcPr>
            <w:tcW w:w="6766" w:type="dxa"/>
            <w:vAlign w:val="center"/>
          </w:tcPr>
          <w:p w14:paraId="07F08B0B"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3212D9F9" w14:textId="77777777" w:rsidR="00514437" w:rsidRPr="007A4D36" w:rsidRDefault="00514437" w:rsidP="006A71B6">
            <w:pPr>
              <w:rPr>
                <w:sz w:val="20"/>
                <w:szCs w:val="20"/>
              </w:rPr>
            </w:pPr>
          </w:p>
        </w:tc>
        <w:tc>
          <w:tcPr>
            <w:tcW w:w="714" w:type="dxa"/>
            <w:tcBorders>
              <w:left w:val="nil"/>
            </w:tcBorders>
            <w:vAlign w:val="center"/>
          </w:tcPr>
          <w:p w14:paraId="1840E90C"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0D391EB2" w14:textId="77777777" w:rsidR="00514437" w:rsidRPr="007A4D36" w:rsidRDefault="00514437" w:rsidP="006A71B6">
            <w:pPr>
              <w:rPr>
                <w:sz w:val="20"/>
                <w:szCs w:val="20"/>
              </w:rPr>
            </w:pPr>
          </w:p>
        </w:tc>
      </w:tr>
      <w:tr w:rsidR="00514437" w:rsidRPr="007A4D36" w14:paraId="37F8D944" w14:textId="77777777" w:rsidTr="00556DE2">
        <w:trPr>
          <w:trHeight w:val="280"/>
          <w:jc w:val="center"/>
        </w:trPr>
        <w:tc>
          <w:tcPr>
            <w:tcW w:w="660" w:type="dxa"/>
            <w:vAlign w:val="center"/>
          </w:tcPr>
          <w:p w14:paraId="3F008BDD" w14:textId="77777777" w:rsidR="00514437" w:rsidRPr="007A4D36" w:rsidRDefault="00514437" w:rsidP="006A71B6">
            <w:pPr>
              <w:rPr>
                <w:sz w:val="20"/>
                <w:szCs w:val="20"/>
              </w:rPr>
            </w:pPr>
            <w:r w:rsidRPr="007A4D36">
              <w:rPr>
                <w:sz w:val="20"/>
                <w:szCs w:val="20"/>
              </w:rPr>
              <w:t xml:space="preserve">   Ε.</w:t>
            </w:r>
          </w:p>
        </w:tc>
        <w:tc>
          <w:tcPr>
            <w:tcW w:w="6766" w:type="dxa"/>
            <w:tcBorders>
              <w:right w:val="single" w:sz="4" w:space="0" w:color="auto"/>
            </w:tcBorders>
            <w:vAlign w:val="center"/>
          </w:tcPr>
          <w:p w14:paraId="13027328" w14:textId="77777777" w:rsidR="00514437" w:rsidRPr="007A4D36" w:rsidRDefault="00514437" w:rsidP="006A71B6">
            <w:pPr>
              <w:rPr>
                <w:sz w:val="20"/>
                <w:szCs w:val="20"/>
              </w:rPr>
            </w:pPr>
            <w:proofErr w:type="spellStart"/>
            <w:r w:rsidRPr="007A4D36">
              <w:rPr>
                <w:sz w:val="20"/>
                <w:szCs w:val="20"/>
              </w:rPr>
              <w:t>Επανεμβολιασμός</w:t>
            </w:r>
            <w:proofErr w:type="spellEnd"/>
          </w:p>
        </w:tc>
        <w:tc>
          <w:tcPr>
            <w:tcW w:w="713" w:type="dxa"/>
            <w:tcBorders>
              <w:top w:val="single" w:sz="4" w:space="0" w:color="auto"/>
              <w:left w:val="single" w:sz="4" w:space="0" w:color="auto"/>
              <w:bottom w:val="single" w:sz="4" w:space="0" w:color="auto"/>
              <w:right w:val="single" w:sz="4" w:space="0" w:color="auto"/>
            </w:tcBorders>
            <w:vAlign w:val="center"/>
          </w:tcPr>
          <w:p w14:paraId="60087F26"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4102C8CB" w14:textId="77777777" w:rsidR="00514437" w:rsidRPr="007A4D36" w:rsidRDefault="00514437" w:rsidP="006A71B6">
            <w:pP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14:paraId="22DDF47B" w14:textId="77777777" w:rsidR="00514437" w:rsidRPr="007A4D36" w:rsidRDefault="00514437" w:rsidP="006A71B6">
            <w:pPr>
              <w:rPr>
                <w:sz w:val="20"/>
                <w:szCs w:val="20"/>
              </w:rPr>
            </w:pPr>
          </w:p>
        </w:tc>
      </w:tr>
      <w:tr w:rsidR="00514437" w:rsidRPr="007A4D36" w14:paraId="6B5E8386" w14:textId="77777777" w:rsidTr="00556DE2">
        <w:trPr>
          <w:trHeight w:val="280"/>
          <w:jc w:val="center"/>
        </w:trPr>
        <w:tc>
          <w:tcPr>
            <w:tcW w:w="660" w:type="dxa"/>
            <w:vAlign w:val="center"/>
          </w:tcPr>
          <w:p w14:paraId="60B3E396" w14:textId="77777777" w:rsidR="00514437" w:rsidRPr="007A4D36" w:rsidRDefault="00514437" w:rsidP="006A71B6">
            <w:pPr>
              <w:rPr>
                <w:sz w:val="20"/>
                <w:szCs w:val="20"/>
              </w:rPr>
            </w:pPr>
          </w:p>
        </w:tc>
        <w:tc>
          <w:tcPr>
            <w:tcW w:w="6766" w:type="dxa"/>
            <w:vAlign w:val="center"/>
          </w:tcPr>
          <w:p w14:paraId="702EE22F" w14:textId="77777777" w:rsidR="00514437" w:rsidRPr="007A4D36" w:rsidRDefault="00514437" w:rsidP="006A71B6">
            <w:pPr>
              <w:rPr>
                <w:sz w:val="20"/>
                <w:szCs w:val="20"/>
              </w:rPr>
            </w:pPr>
          </w:p>
        </w:tc>
        <w:tc>
          <w:tcPr>
            <w:tcW w:w="713" w:type="dxa"/>
            <w:tcBorders>
              <w:top w:val="single" w:sz="4" w:space="0" w:color="auto"/>
              <w:bottom w:val="single" w:sz="4" w:space="0" w:color="auto"/>
            </w:tcBorders>
            <w:vAlign w:val="center"/>
          </w:tcPr>
          <w:p w14:paraId="51A8061B" w14:textId="77777777" w:rsidR="00514437" w:rsidRPr="007A4D36" w:rsidRDefault="00514437" w:rsidP="006A71B6">
            <w:pPr>
              <w:rPr>
                <w:sz w:val="20"/>
                <w:szCs w:val="20"/>
              </w:rPr>
            </w:pPr>
          </w:p>
        </w:tc>
        <w:tc>
          <w:tcPr>
            <w:tcW w:w="714" w:type="dxa"/>
            <w:vAlign w:val="center"/>
          </w:tcPr>
          <w:p w14:paraId="35FF1C57" w14:textId="77777777" w:rsidR="00514437" w:rsidRPr="007A4D36" w:rsidRDefault="00514437" w:rsidP="006A71B6">
            <w:pPr>
              <w:rPr>
                <w:sz w:val="20"/>
                <w:szCs w:val="20"/>
              </w:rPr>
            </w:pPr>
          </w:p>
        </w:tc>
        <w:tc>
          <w:tcPr>
            <w:tcW w:w="721" w:type="dxa"/>
            <w:tcBorders>
              <w:top w:val="single" w:sz="4" w:space="0" w:color="auto"/>
              <w:bottom w:val="single" w:sz="4" w:space="0" w:color="auto"/>
            </w:tcBorders>
            <w:vAlign w:val="center"/>
          </w:tcPr>
          <w:p w14:paraId="16EF09FA" w14:textId="77777777" w:rsidR="00514437" w:rsidRPr="007A4D36" w:rsidRDefault="00514437" w:rsidP="006A71B6">
            <w:pPr>
              <w:rPr>
                <w:sz w:val="20"/>
                <w:szCs w:val="20"/>
              </w:rPr>
            </w:pPr>
          </w:p>
        </w:tc>
      </w:tr>
      <w:tr w:rsidR="00514437" w:rsidRPr="007A4D36" w14:paraId="14DB3052" w14:textId="77777777" w:rsidTr="00556DE2">
        <w:trPr>
          <w:trHeight w:val="280"/>
          <w:jc w:val="center"/>
        </w:trPr>
        <w:tc>
          <w:tcPr>
            <w:tcW w:w="660" w:type="dxa"/>
            <w:vAlign w:val="center"/>
          </w:tcPr>
          <w:p w14:paraId="23E8A55E" w14:textId="77777777" w:rsidR="00514437" w:rsidRPr="007A4D36" w:rsidRDefault="00514437" w:rsidP="006A71B6">
            <w:pPr>
              <w:rPr>
                <w:sz w:val="20"/>
                <w:szCs w:val="20"/>
              </w:rPr>
            </w:pPr>
            <w:r w:rsidRPr="007A4D36">
              <w:rPr>
                <w:sz w:val="20"/>
                <w:szCs w:val="20"/>
              </w:rPr>
              <w:t>8.</w:t>
            </w:r>
          </w:p>
        </w:tc>
        <w:tc>
          <w:tcPr>
            <w:tcW w:w="6766" w:type="dxa"/>
            <w:tcBorders>
              <w:right w:val="single" w:sz="4" w:space="0" w:color="auto"/>
            </w:tcBorders>
            <w:vAlign w:val="center"/>
          </w:tcPr>
          <w:p w14:paraId="2F1CBA07" w14:textId="77777777" w:rsidR="00514437" w:rsidRPr="007A4D36" w:rsidRDefault="00514437" w:rsidP="006A71B6">
            <w:pPr>
              <w:rPr>
                <w:sz w:val="20"/>
                <w:szCs w:val="20"/>
              </w:rPr>
            </w:pPr>
            <w:r w:rsidRPr="007A4D36">
              <w:rPr>
                <w:sz w:val="20"/>
                <w:szCs w:val="20"/>
              </w:rPr>
              <w:t>Φωτοαντίγραφο της απόδειξης κατάθεσης του οφειλόμενου ποσού (***)</w:t>
            </w:r>
          </w:p>
        </w:tc>
        <w:tc>
          <w:tcPr>
            <w:tcW w:w="713" w:type="dxa"/>
            <w:tcBorders>
              <w:top w:val="single" w:sz="4" w:space="0" w:color="auto"/>
              <w:left w:val="single" w:sz="4" w:space="0" w:color="auto"/>
              <w:right w:val="single" w:sz="4" w:space="0" w:color="auto"/>
            </w:tcBorders>
            <w:vAlign w:val="center"/>
          </w:tcPr>
          <w:p w14:paraId="7C195ED4"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7457E55F" w14:textId="77777777" w:rsidR="00514437" w:rsidRPr="007A4D36" w:rsidRDefault="00514437" w:rsidP="006A71B6">
            <w:pPr>
              <w:rPr>
                <w:sz w:val="20"/>
                <w:szCs w:val="20"/>
              </w:rPr>
            </w:pPr>
          </w:p>
        </w:tc>
        <w:tc>
          <w:tcPr>
            <w:tcW w:w="721" w:type="dxa"/>
            <w:tcBorders>
              <w:top w:val="single" w:sz="4" w:space="0" w:color="auto"/>
              <w:left w:val="single" w:sz="4" w:space="0" w:color="auto"/>
              <w:right w:val="single" w:sz="4" w:space="0" w:color="auto"/>
            </w:tcBorders>
            <w:vAlign w:val="center"/>
          </w:tcPr>
          <w:p w14:paraId="6B075F2D" w14:textId="77777777" w:rsidR="00514437" w:rsidRPr="007A4D36" w:rsidRDefault="00514437" w:rsidP="006A71B6">
            <w:pPr>
              <w:rPr>
                <w:sz w:val="20"/>
                <w:szCs w:val="20"/>
              </w:rPr>
            </w:pPr>
          </w:p>
        </w:tc>
      </w:tr>
      <w:tr w:rsidR="00514437" w:rsidRPr="007A4D36" w14:paraId="78819E65" w14:textId="77777777" w:rsidTr="00556DE2">
        <w:trPr>
          <w:trHeight w:val="280"/>
          <w:jc w:val="center"/>
        </w:trPr>
        <w:tc>
          <w:tcPr>
            <w:tcW w:w="660" w:type="dxa"/>
            <w:vAlign w:val="center"/>
          </w:tcPr>
          <w:p w14:paraId="37D96DB7" w14:textId="77777777" w:rsidR="00514437" w:rsidRPr="007A4D36" w:rsidRDefault="00514437" w:rsidP="006A71B6">
            <w:pPr>
              <w:rPr>
                <w:sz w:val="20"/>
                <w:szCs w:val="20"/>
                <w:highlight w:val="cyan"/>
              </w:rPr>
            </w:pPr>
            <w:r w:rsidRPr="007A4D36">
              <w:rPr>
                <w:sz w:val="20"/>
                <w:szCs w:val="20"/>
              </w:rPr>
              <w:t>9.</w:t>
            </w:r>
          </w:p>
        </w:tc>
        <w:tc>
          <w:tcPr>
            <w:tcW w:w="6766" w:type="dxa"/>
            <w:tcBorders>
              <w:right w:val="single" w:sz="4" w:space="0" w:color="auto"/>
            </w:tcBorders>
            <w:vAlign w:val="center"/>
          </w:tcPr>
          <w:p w14:paraId="2B52DA9A" w14:textId="77777777" w:rsidR="00514437" w:rsidRPr="007A4D36" w:rsidRDefault="00514437" w:rsidP="006A71B6">
            <w:pPr>
              <w:rPr>
                <w:sz w:val="20"/>
                <w:szCs w:val="20"/>
                <w:highlight w:val="cyan"/>
              </w:rPr>
            </w:pPr>
            <w:r w:rsidRPr="007A4D36">
              <w:rPr>
                <w:sz w:val="20"/>
                <w:szCs w:val="20"/>
              </w:rPr>
              <w:t>Έχουν κατατεθεί και καταχωρηθεί εμπρόθεσμα οι απαιτούμενες δηλώσεις συγκομιδής (δύο αμπελουργικές περιόδους που προηγούνται της περιόδου αίτησης για την ένταξη στην Παρέμβαση, και μια της περιόδου της αίτησης για την πληρωμή)</w:t>
            </w:r>
          </w:p>
        </w:tc>
        <w:tc>
          <w:tcPr>
            <w:tcW w:w="713" w:type="dxa"/>
            <w:tcBorders>
              <w:top w:val="single" w:sz="4" w:space="0" w:color="auto"/>
              <w:left w:val="single" w:sz="4" w:space="0" w:color="auto"/>
              <w:right w:val="single" w:sz="4" w:space="0" w:color="auto"/>
            </w:tcBorders>
            <w:vAlign w:val="center"/>
          </w:tcPr>
          <w:p w14:paraId="2499069C" w14:textId="77777777" w:rsidR="00514437" w:rsidRPr="007A4D36" w:rsidRDefault="00514437" w:rsidP="006A71B6">
            <w:pPr>
              <w:rPr>
                <w:sz w:val="20"/>
                <w:szCs w:val="20"/>
              </w:rPr>
            </w:pPr>
          </w:p>
        </w:tc>
        <w:tc>
          <w:tcPr>
            <w:tcW w:w="714" w:type="dxa"/>
            <w:tcBorders>
              <w:left w:val="single" w:sz="4" w:space="0" w:color="auto"/>
              <w:right w:val="single" w:sz="4" w:space="0" w:color="auto"/>
            </w:tcBorders>
            <w:vAlign w:val="center"/>
          </w:tcPr>
          <w:p w14:paraId="1D9F5F26" w14:textId="77777777" w:rsidR="00514437" w:rsidRPr="007A4D36" w:rsidRDefault="00514437" w:rsidP="006A71B6">
            <w:pPr>
              <w:rPr>
                <w:sz w:val="20"/>
                <w:szCs w:val="20"/>
              </w:rPr>
            </w:pPr>
          </w:p>
        </w:tc>
        <w:tc>
          <w:tcPr>
            <w:tcW w:w="721" w:type="dxa"/>
            <w:tcBorders>
              <w:top w:val="single" w:sz="4" w:space="0" w:color="auto"/>
              <w:left w:val="single" w:sz="4" w:space="0" w:color="auto"/>
              <w:right w:val="single" w:sz="4" w:space="0" w:color="auto"/>
            </w:tcBorders>
            <w:vAlign w:val="center"/>
          </w:tcPr>
          <w:p w14:paraId="0611EB6E" w14:textId="77777777" w:rsidR="00514437" w:rsidRPr="007A4D36" w:rsidRDefault="00514437" w:rsidP="006A71B6">
            <w:pPr>
              <w:rPr>
                <w:sz w:val="20"/>
                <w:szCs w:val="20"/>
              </w:rPr>
            </w:pPr>
          </w:p>
        </w:tc>
      </w:tr>
      <w:tr w:rsidR="00514437" w:rsidRPr="007A4D36" w14:paraId="6349A973" w14:textId="77777777" w:rsidTr="00556DE2">
        <w:trPr>
          <w:trHeight w:val="280"/>
          <w:jc w:val="center"/>
        </w:trPr>
        <w:tc>
          <w:tcPr>
            <w:tcW w:w="660" w:type="dxa"/>
            <w:vAlign w:val="center"/>
          </w:tcPr>
          <w:p w14:paraId="1FA674D1" w14:textId="77777777" w:rsidR="00514437" w:rsidRPr="007A4D36" w:rsidRDefault="00514437" w:rsidP="006A71B6">
            <w:pPr>
              <w:rPr>
                <w:sz w:val="20"/>
                <w:szCs w:val="20"/>
              </w:rPr>
            </w:pPr>
          </w:p>
        </w:tc>
        <w:tc>
          <w:tcPr>
            <w:tcW w:w="6766" w:type="dxa"/>
            <w:vAlign w:val="center"/>
          </w:tcPr>
          <w:p w14:paraId="4FDC2D99" w14:textId="77777777" w:rsidR="00514437" w:rsidRPr="007A4D36" w:rsidRDefault="00514437" w:rsidP="006A71B6">
            <w:pPr>
              <w:rPr>
                <w:sz w:val="20"/>
                <w:szCs w:val="20"/>
              </w:rPr>
            </w:pPr>
          </w:p>
        </w:tc>
        <w:tc>
          <w:tcPr>
            <w:tcW w:w="713" w:type="dxa"/>
            <w:tcBorders>
              <w:top w:val="single" w:sz="4" w:space="0" w:color="auto"/>
              <w:left w:val="nil"/>
            </w:tcBorders>
            <w:vAlign w:val="center"/>
          </w:tcPr>
          <w:p w14:paraId="4CCE1ED9" w14:textId="77777777" w:rsidR="00514437" w:rsidRPr="007A4D36" w:rsidRDefault="00514437" w:rsidP="006A71B6">
            <w:pPr>
              <w:rPr>
                <w:sz w:val="20"/>
                <w:szCs w:val="20"/>
              </w:rPr>
            </w:pPr>
          </w:p>
        </w:tc>
        <w:tc>
          <w:tcPr>
            <w:tcW w:w="714" w:type="dxa"/>
            <w:tcBorders>
              <w:left w:val="nil"/>
            </w:tcBorders>
            <w:vAlign w:val="center"/>
          </w:tcPr>
          <w:p w14:paraId="1A8243A0" w14:textId="77777777" w:rsidR="00514437" w:rsidRPr="007A4D36" w:rsidRDefault="00514437" w:rsidP="006A71B6">
            <w:pPr>
              <w:rPr>
                <w:sz w:val="20"/>
                <w:szCs w:val="20"/>
              </w:rPr>
            </w:pPr>
          </w:p>
        </w:tc>
        <w:tc>
          <w:tcPr>
            <w:tcW w:w="721" w:type="dxa"/>
            <w:tcBorders>
              <w:top w:val="single" w:sz="4" w:space="0" w:color="auto"/>
              <w:left w:val="nil"/>
            </w:tcBorders>
            <w:vAlign w:val="center"/>
          </w:tcPr>
          <w:p w14:paraId="12690DF8" w14:textId="77777777" w:rsidR="00514437" w:rsidRPr="007A4D36" w:rsidRDefault="00514437" w:rsidP="006A71B6">
            <w:pPr>
              <w:rPr>
                <w:sz w:val="20"/>
                <w:szCs w:val="20"/>
              </w:rPr>
            </w:pPr>
          </w:p>
        </w:tc>
      </w:tr>
    </w:tbl>
    <w:p w14:paraId="1BF69020" w14:textId="77777777" w:rsidR="00514437" w:rsidRPr="006F14B4" w:rsidRDefault="00514437" w:rsidP="006A71B6">
      <w:pPr>
        <w:rPr>
          <w:sz w:val="20"/>
          <w:szCs w:val="20"/>
        </w:rPr>
      </w:pPr>
      <w:r w:rsidRPr="006F14B4">
        <w:rPr>
          <w:sz w:val="20"/>
          <w:szCs w:val="20"/>
        </w:rPr>
        <w:t>ΠΑΡΑΤΗΡΗΣΕΙΣ ΕΛΕΓΧΟΥ</w:t>
      </w:r>
    </w:p>
    <w:p w14:paraId="5D03CBF4" w14:textId="77777777" w:rsidR="00514437" w:rsidRPr="006F14B4" w:rsidRDefault="00514437" w:rsidP="006A71B6">
      <w:pPr>
        <w:rPr>
          <w:sz w:val="20"/>
          <w:szCs w:val="20"/>
        </w:rPr>
      </w:pPr>
      <w:r w:rsidRPr="006F14B4">
        <w:rPr>
          <w:sz w:val="20"/>
          <w:szCs w:val="20"/>
        </w:rPr>
        <w:t>…………………………………………………………………………………………………………………………………………………………………</w:t>
      </w:r>
    </w:p>
    <w:p w14:paraId="75B42F8C" w14:textId="77777777" w:rsidR="00514437" w:rsidRPr="006F14B4" w:rsidRDefault="00514437" w:rsidP="006A71B6">
      <w:pPr>
        <w:rPr>
          <w:sz w:val="20"/>
          <w:szCs w:val="20"/>
        </w:rPr>
      </w:pPr>
      <w:r w:rsidRPr="006F14B4">
        <w:rPr>
          <w:sz w:val="20"/>
          <w:szCs w:val="20"/>
        </w:rPr>
        <w:t xml:space="preserve">Βεβαιώνεται ότι οι παραπάνω έλεγχοι διεξήχθησαν κανονικά και σύμφωνα με τις ισχύουσες Κοινοτικές και Εθνικές διατάξεις.                                                                                                                     </w:t>
      </w:r>
    </w:p>
    <w:p w14:paraId="1C90FAE2" w14:textId="77777777" w:rsidR="00514437" w:rsidRPr="006F14B4" w:rsidRDefault="00514437" w:rsidP="006A71B6">
      <w:pPr>
        <w:rPr>
          <w:sz w:val="20"/>
          <w:szCs w:val="20"/>
        </w:rPr>
      </w:pPr>
      <w:r w:rsidRPr="006F14B4">
        <w:rPr>
          <w:sz w:val="20"/>
          <w:szCs w:val="20"/>
        </w:rPr>
        <w:t xml:space="preserve">                                                                                                                                                     </w:t>
      </w:r>
    </w:p>
    <w:p w14:paraId="00F56EAC" w14:textId="77777777" w:rsidR="00514437" w:rsidRPr="006F14B4" w:rsidRDefault="00514437" w:rsidP="006A71B6">
      <w:pPr>
        <w:rPr>
          <w:sz w:val="20"/>
          <w:szCs w:val="20"/>
        </w:rPr>
      </w:pPr>
      <w:r w:rsidRPr="006F14B4">
        <w:rPr>
          <w:sz w:val="20"/>
          <w:szCs w:val="20"/>
        </w:rPr>
        <w:t xml:space="preserve">                                                                                                                                           ( Ημερομηνία****)</w:t>
      </w:r>
    </w:p>
    <w:p w14:paraId="62A3634C" w14:textId="77777777" w:rsidR="00514437" w:rsidRPr="006F14B4" w:rsidRDefault="00514437" w:rsidP="006A71B6">
      <w:pPr>
        <w:rPr>
          <w:sz w:val="20"/>
          <w:szCs w:val="20"/>
        </w:rPr>
      </w:pPr>
    </w:p>
    <w:p w14:paraId="312537E6" w14:textId="77777777" w:rsidR="00514437" w:rsidRPr="006F14B4" w:rsidRDefault="00514437" w:rsidP="006A71B6">
      <w:pPr>
        <w:rPr>
          <w:sz w:val="20"/>
          <w:szCs w:val="20"/>
        </w:rPr>
      </w:pPr>
      <w:r w:rsidRPr="006F14B4">
        <w:rPr>
          <w:sz w:val="20"/>
          <w:szCs w:val="20"/>
        </w:rPr>
        <w:lastRenderedPageBreak/>
        <w:t xml:space="preserve">                               ΟI ΕΛΕΓΚΤEΣ                                                                               Ο ΔΙΕΥΘΥΝΤΗΣ ΑΓΡΟΤΙΚΗΣ </w:t>
      </w:r>
    </w:p>
    <w:p w14:paraId="7BDE36F6" w14:textId="77777777" w:rsidR="00514437" w:rsidRPr="006F14B4" w:rsidRDefault="00514437" w:rsidP="006A71B6">
      <w:pPr>
        <w:rPr>
          <w:sz w:val="20"/>
          <w:szCs w:val="20"/>
        </w:rPr>
      </w:pPr>
      <w:r w:rsidRPr="006F14B4">
        <w:rPr>
          <w:sz w:val="20"/>
          <w:szCs w:val="20"/>
        </w:rPr>
        <w:t xml:space="preserve">                                                                                                                                    ΟΙΚΟΝΟΜΙΑΣ &amp; ΚΤΗΝΙΑΤΡΙΚΗΣ</w:t>
      </w:r>
    </w:p>
    <w:p w14:paraId="16EF755A" w14:textId="77777777" w:rsidR="00514437" w:rsidRPr="006F14B4" w:rsidRDefault="00514437" w:rsidP="006A71B6">
      <w:pPr>
        <w:rPr>
          <w:sz w:val="20"/>
          <w:szCs w:val="20"/>
        </w:rPr>
      </w:pPr>
      <w:r w:rsidRPr="006F14B4">
        <w:rPr>
          <w:sz w:val="20"/>
          <w:szCs w:val="20"/>
        </w:rPr>
        <w:t xml:space="preserve">                                        </w:t>
      </w:r>
    </w:p>
    <w:p w14:paraId="7B75CC71" w14:textId="77777777" w:rsidR="00514437" w:rsidRPr="006F14B4" w:rsidRDefault="00514437" w:rsidP="006A71B6">
      <w:pPr>
        <w:rPr>
          <w:sz w:val="20"/>
          <w:szCs w:val="20"/>
        </w:rPr>
      </w:pPr>
    </w:p>
    <w:p w14:paraId="71310794" w14:textId="77777777" w:rsidR="00514437" w:rsidRPr="006F14B4" w:rsidRDefault="00514437" w:rsidP="006A71B6">
      <w:pPr>
        <w:rPr>
          <w:sz w:val="20"/>
          <w:szCs w:val="20"/>
        </w:rPr>
      </w:pPr>
      <w:r w:rsidRPr="006F14B4">
        <w:rPr>
          <w:sz w:val="20"/>
          <w:szCs w:val="20"/>
        </w:rPr>
        <w:t>(Ονοματεπώνυμα, υπογραφές, σφραγίδα της Δ.Α.Ο.Κ)</w:t>
      </w:r>
    </w:p>
    <w:p w14:paraId="00FCB4C7" w14:textId="77777777" w:rsidR="00514437" w:rsidRPr="006F14B4" w:rsidRDefault="00514437" w:rsidP="006A71B6">
      <w:pPr>
        <w:rPr>
          <w:sz w:val="20"/>
          <w:szCs w:val="20"/>
        </w:rPr>
      </w:pPr>
    </w:p>
    <w:p w14:paraId="79AFDB14" w14:textId="77777777" w:rsidR="00514437" w:rsidRPr="006F14B4" w:rsidRDefault="00514437" w:rsidP="006A71B6">
      <w:pPr>
        <w:rPr>
          <w:sz w:val="20"/>
          <w:szCs w:val="20"/>
        </w:rPr>
      </w:pPr>
      <w:r w:rsidRPr="006F14B4">
        <w:rPr>
          <w:sz w:val="20"/>
          <w:szCs w:val="20"/>
        </w:rPr>
        <w:t xml:space="preserve">(*)Συμπληρώνεται κατά περίπτωση το είδος του φακέλου(π.χ. προκαταβολής, πληρωμής, αποδέσμευσης, κατάπτωσης) </w:t>
      </w:r>
    </w:p>
    <w:p w14:paraId="6A749596" w14:textId="77777777" w:rsidR="00514437" w:rsidRPr="006F14B4" w:rsidRDefault="00514437" w:rsidP="006A71B6">
      <w:pPr>
        <w:rPr>
          <w:sz w:val="20"/>
          <w:szCs w:val="20"/>
        </w:rPr>
      </w:pPr>
      <w:r w:rsidRPr="006F14B4">
        <w:rPr>
          <w:sz w:val="20"/>
          <w:szCs w:val="20"/>
        </w:rPr>
        <w:t>(**)Τσεκάρονται τα ναι και τα όχι κατά περίπτωση, για τα μέτρα/ δράσεις που αναφέρονται στις συνυποβαλλόμενες συγκεντρωτικές και αναλυτικές καταστάσεις .</w:t>
      </w:r>
    </w:p>
    <w:p w14:paraId="159B8286" w14:textId="77777777" w:rsidR="00514437" w:rsidRPr="006F14B4" w:rsidRDefault="00514437" w:rsidP="006A71B6">
      <w:pPr>
        <w:rPr>
          <w:sz w:val="20"/>
          <w:szCs w:val="20"/>
        </w:rPr>
      </w:pPr>
      <w:r w:rsidRPr="006F14B4">
        <w:rPr>
          <w:sz w:val="20"/>
          <w:szCs w:val="20"/>
        </w:rPr>
        <w:t xml:space="preserve">(***)Τσεκάρεται ναι σε περίπτωση διαδικασίας ανάκτησης </w:t>
      </w:r>
      <w:proofErr w:type="spellStart"/>
      <w:r w:rsidRPr="006F14B4">
        <w:rPr>
          <w:sz w:val="20"/>
          <w:szCs w:val="20"/>
        </w:rPr>
        <w:t>αχρεωστήτως</w:t>
      </w:r>
      <w:proofErr w:type="spellEnd"/>
      <w:r w:rsidRPr="006F14B4">
        <w:rPr>
          <w:sz w:val="20"/>
          <w:szCs w:val="20"/>
        </w:rPr>
        <w:t xml:space="preserve"> καταβληθέντων ποσών.</w:t>
      </w:r>
    </w:p>
    <w:p w14:paraId="09EAF8CB" w14:textId="77777777" w:rsidR="00514437" w:rsidRPr="006F14B4" w:rsidRDefault="00514437" w:rsidP="006A71B6">
      <w:pPr>
        <w:rPr>
          <w:sz w:val="20"/>
          <w:szCs w:val="20"/>
        </w:rPr>
      </w:pPr>
      <w:r w:rsidRPr="006F14B4">
        <w:rPr>
          <w:sz w:val="20"/>
          <w:szCs w:val="20"/>
        </w:rPr>
        <w:t>(****)Ημερομηνία σύμφωνη με αυτή της ημερομηνίας  έκδοσης των αντίστοιχων αναλυτικών και συγκεντρωτικών καταστάσεων.</w:t>
      </w:r>
    </w:p>
    <w:p w14:paraId="16573A5F" w14:textId="77777777" w:rsidR="00514437" w:rsidRPr="006F14B4" w:rsidRDefault="00514437" w:rsidP="006A71B6">
      <w:pPr>
        <w:rPr>
          <w:sz w:val="20"/>
          <w:szCs w:val="20"/>
        </w:rPr>
      </w:pPr>
    </w:p>
    <w:p w14:paraId="2B6711F3" w14:textId="77777777" w:rsidR="00514437" w:rsidRPr="006F14B4" w:rsidRDefault="00514437" w:rsidP="006A71B6">
      <w:r w:rsidRPr="006F14B4">
        <w:br w:type="page"/>
      </w:r>
    </w:p>
    <w:p w14:paraId="2C285D0A" w14:textId="77777777" w:rsidR="00514437" w:rsidRPr="006F14B4" w:rsidRDefault="00514437" w:rsidP="006A71B6">
      <w:pPr>
        <w:jc w:val="center"/>
        <w:rPr>
          <w:b/>
        </w:rPr>
      </w:pPr>
      <w:r w:rsidRPr="006F14B4">
        <w:rPr>
          <w:b/>
        </w:rPr>
        <w:lastRenderedPageBreak/>
        <w:t>ΥΠΟΔΕΙΓΜΑ 14</w:t>
      </w:r>
    </w:p>
    <w:p w14:paraId="2386003B" w14:textId="77777777" w:rsidR="00DA10D4" w:rsidRPr="006F14B4" w:rsidRDefault="00DA10D4" w:rsidP="006A71B6">
      <w:pPr>
        <w:jc w:val="center"/>
        <w:rPr>
          <w:b/>
        </w:rPr>
      </w:pPr>
    </w:p>
    <w:p w14:paraId="66C3A8BB" w14:textId="77777777" w:rsidR="00DA10D4" w:rsidRPr="006F14B4" w:rsidRDefault="00DA10D4" w:rsidP="006A71B6">
      <w:pPr>
        <w:jc w:val="center"/>
        <w:rPr>
          <w:b/>
        </w:rPr>
      </w:pPr>
    </w:p>
    <w:p w14:paraId="7B2CEAD7" w14:textId="77777777" w:rsidR="00514437" w:rsidRPr="006F14B4" w:rsidRDefault="00514437" w:rsidP="006A71B6">
      <w:pPr>
        <w:rPr>
          <w:sz w:val="20"/>
          <w:szCs w:val="20"/>
        </w:rPr>
      </w:pPr>
      <w:r w:rsidRPr="006F14B4">
        <w:rPr>
          <w:sz w:val="20"/>
          <w:szCs w:val="20"/>
        </w:rPr>
        <w:t>ΠΕΡΙΦΕΡΕΙΑΚΗ ΕΝΟΤΗΤΑ ………………………………………….</w:t>
      </w:r>
    </w:p>
    <w:p w14:paraId="053A434E" w14:textId="77777777" w:rsidR="00514437" w:rsidRPr="006F14B4" w:rsidRDefault="00514437" w:rsidP="006A71B6">
      <w:pPr>
        <w:rPr>
          <w:sz w:val="20"/>
          <w:szCs w:val="20"/>
        </w:rPr>
      </w:pPr>
      <w:r w:rsidRPr="006F14B4">
        <w:rPr>
          <w:sz w:val="20"/>
          <w:szCs w:val="20"/>
        </w:rPr>
        <w:t xml:space="preserve">ΔΙΕΥΘΥΝΣΗ ΑΓΡΟΤΙΚΗΣ ΟΙΚΟΝΟΜΙΑΣ &amp; ΚΤΗΝΙΑΤΡΙΚΗΣ………………………….. </w:t>
      </w:r>
    </w:p>
    <w:p w14:paraId="2734AAEE" w14:textId="77777777" w:rsidR="00514437" w:rsidRPr="006F14B4" w:rsidRDefault="00514437" w:rsidP="006A71B6">
      <w:pPr>
        <w:rPr>
          <w:sz w:val="20"/>
          <w:szCs w:val="20"/>
        </w:rPr>
      </w:pPr>
      <w:r w:rsidRPr="006F14B4">
        <w:rPr>
          <w:sz w:val="20"/>
          <w:szCs w:val="20"/>
        </w:rPr>
        <w:t>ΤΜΗΜΑ</w:t>
      </w:r>
      <w:r w:rsidRPr="006F14B4">
        <w:rPr>
          <w:sz w:val="20"/>
          <w:szCs w:val="20"/>
        </w:rPr>
        <w:tab/>
      </w:r>
      <w:r w:rsidRPr="006F14B4">
        <w:rPr>
          <w:sz w:val="20"/>
          <w:szCs w:val="20"/>
        </w:rPr>
        <w:tab/>
        <w:t>: ……………………………..</w:t>
      </w:r>
    </w:p>
    <w:p w14:paraId="2A8E2AA7" w14:textId="77777777" w:rsidR="00514437" w:rsidRPr="006F14B4" w:rsidRDefault="00514437" w:rsidP="006A71B6">
      <w:pPr>
        <w:rPr>
          <w:sz w:val="20"/>
          <w:szCs w:val="20"/>
        </w:rPr>
      </w:pPr>
      <w:r w:rsidRPr="006F14B4">
        <w:rPr>
          <w:sz w:val="20"/>
          <w:szCs w:val="20"/>
        </w:rPr>
        <w:t>Πληροφορίες</w:t>
      </w:r>
      <w:r w:rsidRPr="006F14B4">
        <w:rPr>
          <w:sz w:val="20"/>
          <w:szCs w:val="20"/>
        </w:rPr>
        <w:tab/>
        <w:t>: ……………………………..</w:t>
      </w:r>
      <w:r w:rsidRPr="006F14B4">
        <w:rPr>
          <w:sz w:val="20"/>
          <w:szCs w:val="20"/>
        </w:rPr>
        <w:tab/>
      </w:r>
      <w:r w:rsidRPr="006F14B4">
        <w:rPr>
          <w:sz w:val="20"/>
          <w:szCs w:val="20"/>
        </w:rPr>
        <w:tab/>
      </w:r>
      <w:r w:rsidRPr="006F14B4">
        <w:rPr>
          <w:sz w:val="20"/>
          <w:szCs w:val="20"/>
        </w:rPr>
        <w:tab/>
        <w:t xml:space="preserve"> Ημερομηνία:…………………</w:t>
      </w:r>
    </w:p>
    <w:p w14:paraId="2B07195E" w14:textId="77777777" w:rsidR="00514437" w:rsidRPr="006F14B4" w:rsidRDefault="00514437" w:rsidP="006A71B6">
      <w:pPr>
        <w:rPr>
          <w:sz w:val="20"/>
          <w:szCs w:val="20"/>
        </w:rPr>
      </w:pPr>
      <w:proofErr w:type="spellStart"/>
      <w:r w:rsidRPr="006F14B4">
        <w:rPr>
          <w:sz w:val="20"/>
          <w:szCs w:val="20"/>
        </w:rPr>
        <w:t>Ταχ</w:t>
      </w:r>
      <w:proofErr w:type="spellEnd"/>
      <w:r w:rsidRPr="006F14B4">
        <w:rPr>
          <w:sz w:val="20"/>
          <w:szCs w:val="20"/>
        </w:rPr>
        <w:t>. Δ/</w:t>
      </w:r>
      <w:proofErr w:type="spellStart"/>
      <w:r w:rsidRPr="006F14B4">
        <w:rPr>
          <w:sz w:val="20"/>
          <w:szCs w:val="20"/>
        </w:rPr>
        <w:t>νση</w:t>
      </w:r>
      <w:proofErr w:type="spellEnd"/>
      <w:r w:rsidRPr="006F14B4">
        <w:rPr>
          <w:sz w:val="20"/>
          <w:szCs w:val="20"/>
        </w:rPr>
        <w:tab/>
        <w:t>: ……………………………..</w:t>
      </w:r>
      <w:r w:rsidRPr="006F14B4">
        <w:rPr>
          <w:sz w:val="20"/>
          <w:szCs w:val="20"/>
        </w:rPr>
        <w:tab/>
      </w:r>
      <w:r w:rsidRPr="006F14B4">
        <w:rPr>
          <w:sz w:val="20"/>
          <w:szCs w:val="20"/>
        </w:rPr>
        <w:tab/>
      </w:r>
      <w:r w:rsidRPr="006F14B4">
        <w:rPr>
          <w:sz w:val="20"/>
          <w:szCs w:val="20"/>
        </w:rPr>
        <w:tab/>
      </w:r>
      <w:r w:rsidRPr="006F14B4">
        <w:rPr>
          <w:sz w:val="20"/>
          <w:szCs w:val="20"/>
        </w:rPr>
        <w:tab/>
        <w:t xml:space="preserve"> Αριθ. Πρωτ.: …………………</w:t>
      </w:r>
    </w:p>
    <w:p w14:paraId="4A64F6AD" w14:textId="77777777" w:rsidR="00514437" w:rsidRPr="006F14B4" w:rsidRDefault="00514437" w:rsidP="006A71B6">
      <w:pPr>
        <w:rPr>
          <w:sz w:val="20"/>
          <w:szCs w:val="20"/>
        </w:rPr>
      </w:pPr>
      <w:r w:rsidRPr="006F14B4">
        <w:rPr>
          <w:sz w:val="20"/>
          <w:szCs w:val="20"/>
        </w:rPr>
        <w:t>Τηλέφωνο</w:t>
      </w:r>
      <w:r w:rsidRPr="006F14B4">
        <w:rPr>
          <w:sz w:val="20"/>
          <w:szCs w:val="20"/>
        </w:rPr>
        <w:tab/>
        <w:t>: …………………………..</w:t>
      </w:r>
    </w:p>
    <w:p w14:paraId="1E582849" w14:textId="77777777" w:rsidR="00514437" w:rsidRPr="006F14B4" w:rsidRDefault="00514437" w:rsidP="006A71B6">
      <w:pPr>
        <w:rPr>
          <w:sz w:val="20"/>
          <w:szCs w:val="20"/>
        </w:rPr>
      </w:pPr>
      <w:r w:rsidRPr="006F14B4">
        <w:rPr>
          <w:sz w:val="20"/>
          <w:szCs w:val="20"/>
        </w:rPr>
        <w:t xml:space="preserve">                                                                                                                    </w:t>
      </w:r>
      <w:r w:rsidR="00F15E17">
        <w:rPr>
          <w:sz w:val="20"/>
          <w:szCs w:val="20"/>
        </w:rPr>
        <w:t xml:space="preserve">           ΠΡΟΣ: ΓΔΕΛΕΠ</w:t>
      </w:r>
    </w:p>
    <w:p w14:paraId="370E3F67" w14:textId="77777777" w:rsidR="00514437" w:rsidRPr="006F14B4" w:rsidRDefault="00514437" w:rsidP="006A71B6">
      <w:pPr>
        <w:rPr>
          <w:sz w:val="20"/>
          <w:szCs w:val="20"/>
        </w:rPr>
      </w:pPr>
      <w:r w:rsidRPr="006F14B4">
        <w:rPr>
          <w:sz w:val="20"/>
          <w:szCs w:val="20"/>
        </w:rPr>
        <w:t xml:space="preserve">                                                                                              1. Διεύθυνση Άμεσων Ενισχύσεων και Αγοράς</w:t>
      </w:r>
    </w:p>
    <w:p w14:paraId="38A325D0" w14:textId="77777777" w:rsidR="00514437" w:rsidRPr="006F14B4" w:rsidRDefault="00514437" w:rsidP="006A71B6">
      <w:pPr>
        <w:rPr>
          <w:sz w:val="20"/>
          <w:szCs w:val="20"/>
        </w:rPr>
      </w:pPr>
      <w:r w:rsidRPr="006F14B4">
        <w:rPr>
          <w:sz w:val="20"/>
          <w:szCs w:val="20"/>
        </w:rPr>
        <w:tab/>
        <w:t xml:space="preserve">                                                                                    Τμήμα Προγραμμάτων Φορέων</w:t>
      </w:r>
    </w:p>
    <w:p w14:paraId="65EE7CC5" w14:textId="77777777" w:rsidR="00514437" w:rsidRPr="006F14B4" w:rsidRDefault="00514437" w:rsidP="006A71B6">
      <w:pPr>
        <w:rPr>
          <w:sz w:val="20"/>
          <w:szCs w:val="20"/>
        </w:rPr>
      </w:pPr>
      <w:r w:rsidRPr="006F14B4">
        <w:rPr>
          <w:sz w:val="20"/>
          <w:szCs w:val="20"/>
        </w:rPr>
        <w:t xml:space="preserve">                                                                                           Δομοκού 5</w:t>
      </w:r>
    </w:p>
    <w:p w14:paraId="0935741A" w14:textId="77777777" w:rsidR="00514437" w:rsidRPr="006F14B4" w:rsidRDefault="00514437" w:rsidP="006A71B6">
      <w:pPr>
        <w:rPr>
          <w:sz w:val="20"/>
          <w:szCs w:val="20"/>
        </w:rPr>
      </w:pPr>
      <w:r w:rsidRPr="006F14B4">
        <w:rPr>
          <w:sz w:val="20"/>
          <w:szCs w:val="20"/>
        </w:rPr>
        <w:t xml:space="preserve">                                                                                           Τ.Κ 10445, Αθήνα</w:t>
      </w:r>
    </w:p>
    <w:p w14:paraId="62B3B773" w14:textId="77777777" w:rsidR="00514437" w:rsidRPr="006F14B4" w:rsidRDefault="00514437" w:rsidP="006A71B6">
      <w:pPr>
        <w:rPr>
          <w:sz w:val="20"/>
          <w:szCs w:val="20"/>
        </w:rPr>
      </w:pPr>
    </w:p>
    <w:p w14:paraId="2391A4D9" w14:textId="77777777" w:rsidR="00514437" w:rsidRPr="006F14B4" w:rsidRDefault="00514437" w:rsidP="006A71B6">
      <w:pPr>
        <w:rPr>
          <w:sz w:val="20"/>
          <w:szCs w:val="20"/>
        </w:rPr>
      </w:pPr>
      <w:r w:rsidRPr="006F14B4">
        <w:rPr>
          <w:sz w:val="20"/>
          <w:szCs w:val="20"/>
        </w:rPr>
        <w:t>ΒΕΒΑΙΩΣΗ</w:t>
      </w:r>
    </w:p>
    <w:p w14:paraId="256DEC27" w14:textId="77777777" w:rsidR="00514437" w:rsidRPr="006F14B4" w:rsidRDefault="00514437" w:rsidP="006A71B6">
      <w:pPr>
        <w:rPr>
          <w:sz w:val="20"/>
          <w:szCs w:val="20"/>
        </w:rPr>
      </w:pPr>
    </w:p>
    <w:p w14:paraId="05096D69" w14:textId="77777777" w:rsidR="00514437" w:rsidRPr="006F14B4" w:rsidRDefault="00514437" w:rsidP="006A71B6">
      <w:pPr>
        <w:rPr>
          <w:sz w:val="20"/>
          <w:szCs w:val="20"/>
        </w:rPr>
      </w:pPr>
      <w:r w:rsidRPr="006F14B4">
        <w:rPr>
          <w:sz w:val="20"/>
          <w:szCs w:val="20"/>
        </w:rPr>
        <w:t>Ο ΑΝΤΙΠΕΡΙΦΕΡΕΙΑΡΧΗΣ ……………………</w:t>
      </w:r>
    </w:p>
    <w:p w14:paraId="55B7156F" w14:textId="77777777" w:rsidR="00514437" w:rsidRPr="006F14B4" w:rsidRDefault="00514437" w:rsidP="006A71B6">
      <w:pPr>
        <w:rPr>
          <w:sz w:val="20"/>
          <w:szCs w:val="20"/>
        </w:rPr>
      </w:pPr>
      <w:r w:rsidRPr="006F14B4">
        <w:rPr>
          <w:sz w:val="20"/>
          <w:szCs w:val="20"/>
        </w:rPr>
        <w:t xml:space="preserve">Έχοντας υπόψη: </w:t>
      </w:r>
    </w:p>
    <w:p w14:paraId="6BBE1751" w14:textId="77777777" w:rsidR="00514437" w:rsidRPr="006F14B4" w:rsidRDefault="00514437" w:rsidP="006A71B6">
      <w:pPr>
        <w:rPr>
          <w:sz w:val="20"/>
          <w:szCs w:val="20"/>
        </w:rPr>
      </w:pPr>
      <w:proofErr w:type="spellStart"/>
      <w:r w:rsidRPr="006F14B4">
        <w:rPr>
          <w:sz w:val="20"/>
          <w:szCs w:val="20"/>
        </w:rPr>
        <w:t>Tην</w:t>
      </w:r>
      <w:proofErr w:type="spellEnd"/>
      <w:r w:rsidRPr="006F14B4">
        <w:rPr>
          <w:sz w:val="20"/>
          <w:szCs w:val="20"/>
        </w:rPr>
        <w:t xml:space="preserve"> με αριθ. 394555/01-11-2000 Κ.Υ.Α «περί ανάθεσης άσκησης αρμοδιοτήτων του Ο.Π.Ε.Κ.Ε.Π.Ε. στις Περιφερειακές Ενότητες   της χώρας» (Β’ 1324) όπως συμπληρώθηκε, τροποποιήθηκε και ισχύει, </w:t>
      </w:r>
    </w:p>
    <w:p w14:paraId="76917004" w14:textId="77777777" w:rsidR="00514437" w:rsidRPr="006F14B4" w:rsidRDefault="00514437" w:rsidP="006A71B6">
      <w:pPr>
        <w:rPr>
          <w:sz w:val="20"/>
          <w:szCs w:val="20"/>
        </w:rPr>
      </w:pPr>
      <w:r w:rsidRPr="006F14B4">
        <w:rPr>
          <w:sz w:val="20"/>
          <w:szCs w:val="20"/>
        </w:rPr>
        <w:t xml:space="preserve">Την με αριθ. ………………………………..Υ.Α. </w:t>
      </w:r>
    </w:p>
    <w:p w14:paraId="44833161" w14:textId="77777777" w:rsidR="00514437" w:rsidRPr="006F14B4" w:rsidRDefault="00514437" w:rsidP="006A71B6">
      <w:pPr>
        <w:rPr>
          <w:sz w:val="20"/>
          <w:szCs w:val="20"/>
        </w:rPr>
      </w:pPr>
      <w:r w:rsidRPr="006F14B4">
        <w:rPr>
          <w:sz w:val="20"/>
          <w:szCs w:val="20"/>
        </w:rPr>
        <w:t>…………………………………………(*)</w:t>
      </w:r>
    </w:p>
    <w:p w14:paraId="780A2DAD" w14:textId="77777777" w:rsidR="00514437" w:rsidRPr="006F14B4" w:rsidRDefault="00514437" w:rsidP="006A71B6">
      <w:pPr>
        <w:rPr>
          <w:sz w:val="20"/>
          <w:szCs w:val="20"/>
        </w:rPr>
      </w:pPr>
      <w:r w:rsidRPr="006F14B4">
        <w:rPr>
          <w:sz w:val="20"/>
          <w:szCs w:val="20"/>
        </w:rPr>
        <w:t xml:space="preserve">Βεβαιώνει ότι, πραγματοποιήθηκαν όλοι οι προβλεπόμενοι έλεγχοι της Παρέμβασης  «Αναδιάρθρωσης και Μετατροπής αμπελουργικών εκτάσεων στην Ελλάδα» </w:t>
      </w:r>
      <w:proofErr w:type="spellStart"/>
      <w:r w:rsidRPr="006F14B4">
        <w:rPr>
          <w:sz w:val="20"/>
          <w:szCs w:val="20"/>
        </w:rPr>
        <w:t>αμπελοοινικής</w:t>
      </w:r>
      <w:proofErr w:type="spellEnd"/>
      <w:r w:rsidRPr="006F14B4">
        <w:rPr>
          <w:sz w:val="20"/>
          <w:szCs w:val="20"/>
        </w:rPr>
        <w:t xml:space="preserve"> περιόδου 20……/20……., σύμφωνα με τις κείμενες κοινοτικές και εθνικές διατάξεις. </w:t>
      </w:r>
    </w:p>
    <w:p w14:paraId="39874514" w14:textId="77777777" w:rsidR="00514437" w:rsidRPr="006F14B4" w:rsidRDefault="00514437" w:rsidP="006A71B6">
      <w:pPr>
        <w:rPr>
          <w:sz w:val="20"/>
          <w:szCs w:val="20"/>
        </w:rPr>
      </w:pPr>
      <w:r w:rsidRPr="006F14B4">
        <w:rPr>
          <w:sz w:val="20"/>
          <w:szCs w:val="20"/>
        </w:rPr>
        <w:t>Η εν λόγω βεβαίωση αντιστοιχεί στις μηχανογραφημένες καταστάσεις ……………………………….(**)με αριθμούς εκτύπωσης:</w:t>
      </w:r>
    </w:p>
    <w:p w14:paraId="1571D43A" w14:textId="77777777" w:rsidR="00514437" w:rsidRPr="006F14B4" w:rsidRDefault="00514437" w:rsidP="006A71B6">
      <w:pPr>
        <w:rPr>
          <w:sz w:val="20"/>
          <w:szCs w:val="20"/>
        </w:rPr>
      </w:pPr>
    </w:p>
    <w:p w14:paraId="4AE7853E" w14:textId="77777777" w:rsidR="00514437" w:rsidRPr="006F14B4" w:rsidRDefault="00514437" w:rsidP="006A71B6">
      <w:pPr>
        <w:rPr>
          <w:sz w:val="20"/>
          <w:szCs w:val="20"/>
        </w:rPr>
      </w:pPr>
      <w:r w:rsidRPr="006F14B4">
        <w:rPr>
          <w:sz w:val="20"/>
          <w:szCs w:val="20"/>
        </w:rPr>
        <w:t>………………………………………………</w:t>
      </w:r>
    </w:p>
    <w:p w14:paraId="2EEF8300" w14:textId="77777777" w:rsidR="00514437" w:rsidRPr="006F14B4" w:rsidRDefault="00514437" w:rsidP="006A71B6">
      <w:pPr>
        <w:rPr>
          <w:sz w:val="20"/>
          <w:szCs w:val="20"/>
        </w:rPr>
      </w:pPr>
    </w:p>
    <w:p w14:paraId="35816AEC" w14:textId="77777777" w:rsidR="00514437" w:rsidRPr="006F14B4" w:rsidRDefault="00514437" w:rsidP="006A71B6">
      <w:pPr>
        <w:rPr>
          <w:sz w:val="20"/>
          <w:szCs w:val="20"/>
        </w:rPr>
      </w:pPr>
      <w:r w:rsidRPr="006F14B4">
        <w:rPr>
          <w:sz w:val="20"/>
          <w:szCs w:val="20"/>
        </w:rPr>
        <w:t>………………………………………………</w:t>
      </w:r>
    </w:p>
    <w:p w14:paraId="40EFA3FF" w14:textId="77777777" w:rsidR="00514437" w:rsidRPr="006F14B4" w:rsidRDefault="00514437" w:rsidP="006A71B6">
      <w:pPr>
        <w:rPr>
          <w:sz w:val="20"/>
          <w:szCs w:val="20"/>
        </w:rPr>
      </w:pPr>
    </w:p>
    <w:p w14:paraId="44733352" w14:textId="77777777" w:rsidR="00514437" w:rsidRPr="006F14B4" w:rsidRDefault="00514437" w:rsidP="006A71B6">
      <w:pPr>
        <w:rPr>
          <w:sz w:val="20"/>
          <w:szCs w:val="20"/>
        </w:rPr>
      </w:pPr>
      <w:r w:rsidRPr="006F14B4">
        <w:rPr>
          <w:sz w:val="20"/>
          <w:szCs w:val="20"/>
        </w:rPr>
        <w:t>………………………………………………</w:t>
      </w:r>
    </w:p>
    <w:p w14:paraId="1284A7C9" w14:textId="77777777" w:rsidR="00514437" w:rsidRPr="006F14B4" w:rsidRDefault="00514437" w:rsidP="006A71B6">
      <w:pPr>
        <w:rPr>
          <w:sz w:val="20"/>
          <w:szCs w:val="20"/>
        </w:rPr>
      </w:pPr>
    </w:p>
    <w:p w14:paraId="06257914" w14:textId="77777777" w:rsidR="00514437" w:rsidRPr="006F14B4" w:rsidRDefault="00514437" w:rsidP="006A71B6">
      <w:pPr>
        <w:rPr>
          <w:sz w:val="20"/>
          <w:szCs w:val="20"/>
        </w:rPr>
      </w:pPr>
      <w:r w:rsidRPr="006F14B4">
        <w:rPr>
          <w:sz w:val="20"/>
          <w:szCs w:val="20"/>
        </w:rPr>
        <w:t>………………………………………………</w:t>
      </w:r>
    </w:p>
    <w:p w14:paraId="66A2AA70" w14:textId="77777777" w:rsidR="00514437" w:rsidRPr="006F14B4" w:rsidRDefault="00514437" w:rsidP="006A71B6">
      <w:pPr>
        <w:rPr>
          <w:sz w:val="20"/>
          <w:szCs w:val="20"/>
        </w:rPr>
      </w:pPr>
    </w:p>
    <w:p w14:paraId="0971710B" w14:textId="77777777" w:rsidR="00514437" w:rsidRPr="006F14B4" w:rsidRDefault="00514437" w:rsidP="006A71B6">
      <w:pPr>
        <w:rPr>
          <w:sz w:val="20"/>
          <w:szCs w:val="20"/>
        </w:rPr>
      </w:pPr>
      <w:r w:rsidRPr="006F14B4">
        <w:rPr>
          <w:sz w:val="20"/>
          <w:szCs w:val="20"/>
        </w:rPr>
        <w:t xml:space="preserve">        Ο ΑΝΤΙΠΕΡΙΦΕΡΕΙΑΡΧΗΣ</w:t>
      </w:r>
    </w:p>
    <w:p w14:paraId="600A6B1E" w14:textId="77777777" w:rsidR="00514437" w:rsidRPr="006F14B4" w:rsidRDefault="00514437" w:rsidP="006A71B6">
      <w:pPr>
        <w:rPr>
          <w:sz w:val="20"/>
          <w:szCs w:val="20"/>
        </w:rPr>
      </w:pPr>
      <w:r w:rsidRPr="006F14B4">
        <w:rPr>
          <w:sz w:val="20"/>
          <w:szCs w:val="20"/>
        </w:rPr>
        <w:t>……………………..……………………</w:t>
      </w:r>
    </w:p>
    <w:p w14:paraId="0ABC399D" w14:textId="77777777" w:rsidR="00514437" w:rsidRPr="006F14B4" w:rsidRDefault="00514437" w:rsidP="006A71B6">
      <w:pPr>
        <w:rPr>
          <w:sz w:val="20"/>
          <w:szCs w:val="20"/>
        </w:rPr>
      </w:pPr>
      <w:r w:rsidRPr="006F14B4">
        <w:rPr>
          <w:sz w:val="20"/>
          <w:szCs w:val="20"/>
        </w:rPr>
        <w:t>…………………………………………..</w:t>
      </w:r>
    </w:p>
    <w:p w14:paraId="71FAFC19" w14:textId="77777777" w:rsidR="00514437" w:rsidRPr="006F14B4" w:rsidRDefault="00514437" w:rsidP="006A71B6">
      <w:pPr>
        <w:rPr>
          <w:sz w:val="20"/>
          <w:szCs w:val="20"/>
        </w:rPr>
      </w:pPr>
      <w:r w:rsidRPr="006F14B4">
        <w:rPr>
          <w:sz w:val="20"/>
          <w:szCs w:val="20"/>
        </w:rPr>
        <w:t xml:space="preserve">                                                                                                                     (Ονοματεπώνυμο, υπογραφή, σφραγίδα της </w:t>
      </w:r>
      <w:r w:rsidR="00B43A1C">
        <w:rPr>
          <w:sz w:val="20"/>
          <w:szCs w:val="20"/>
        </w:rPr>
        <w:t>ΔΑΟΚ</w:t>
      </w:r>
      <w:r w:rsidRPr="006F14B4">
        <w:rPr>
          <w:sz w:val="20"/>
          <w:szCs w:val="20"/>
        </w:rPr>
        <w:t>)</w:t>
      </w:r>
      <w:r w:rsidRPr="006F14B4">
        <w:rPr>
          <w:sz w:val="20"/>
          <w:szCs w:val="20"/>
        </w:rPr>
        <w:tab/>
      </w:r>
    </w:p>
    <w:p w14:paraId="44A63089" w14:textId="77777777" w:rsidR="00514437" w:rsidRPr="006F14B4" w:rsidRDefault="00514437" w:rsidP="006A71B6">
      <w:pPr>
        <w:rPr>
          <w:sz w:val="20"/>
          <w:szCs w:val="20"/>
        </w:rPr>
      </w:pPr>
      <w:r w:rsidRPr="006F14B4">
        <w:rPr>
          <w:sz w:val="20"/>
          <w:szCs w:val="20"/>
        </w:rPr>
        <w:t xml:space="preserve">(*)Προστίθεται σημείο 3, στην περίπτωση που είναι αρμόδιος ο </w:t>
      </w:r>
      <w:proofErr w:type="spellStart"/>
      <w:r w:rsidRPr="006F14B4">
        <w:rPr>
          <w:sz w:val="20"/>
          <w:szCs w:val="20"/>
        </w:rPr>
        <w:t>Αντιπεριφερειάρχης</w:t>
      </w:r>
      <w:proofErr w:type="spellEnd"/>
      <w:r w:rsidRPr="006F14B4">
        <w:rPr>
          <w:sz w:val="20"/>
          <w:szCs w:val="20"/>
        </w:rPr>
        <w:t xml:space="preserve"> και αναγράφεται η αντίστοιχη απόφαση που αφορά στην ανάθεση για την υπογραφή της βεβαίωσης από τον </w:t>
      </w:r>
      <w:proofErr w:type="spellStart"/>
      <w:r w:rsidRPr="006F14B4">
        <w:rPr>
          <w:sz w:val="20"/>
          <w:szCs w:val="20"/>
        </w:rPr>
        <w:t>Αντιπεριφερειάρχη</w:t>
      </w:r>
      <w:proofErr w:type="spellEnd"/>
      <w:r w:rsidRPr="006F14B4">
        <w:rPr>
          <w:sz w:val="20"/>
          <w:szCs w:val="20"/>
        </w:rPr>
        <w:t>. Ειδάλλως διαγράφεται και παραμένουν τα δύο (2) σημεία στα έχοντας υπόψη.</w:t>
      </w:r>
    </w:p>
    <w:p w14:paraId="36A0CF83" w14:textId="77777777" w:rsidR="00514437" w:rsidRPr="006F14B4" w:rsidRDefault="00514437" w:rsidP="006A71B6">
      <w:pPr>
        <w:rPr>
          <w:sz w:val="20"/>
          <w:szCs w:val="20"/>
        </w:rPr>
      </w:pPr>
      <w:r w:rsidRPr="006F14B4">
        <w:rPr>
          <w:sz w:val="20"/>
          <w:szCs w:val="20"/>
        </w:rPr>
        <w:t>(**)Συμπληρώνεται κατά περίπτωση το είδος των μηχανογραφικών καταστάσεων(</w:t>
      </w:r>
      <w:proofErr w:type="spellStart"/>
      <w:r w:rsidRPr="006F14B4">
        <w:rPr>
          <w:sz w:val="20"/>
          <w:szCs w:val="20"/>
        </w:rPr>
        <w:t>π.χ</w:t>
      </w:r>
      <w:proofErr w:type="spellEnd"/>
      <w:r w:rsidRPr="006F14B4">
        <w:rPr>
          <w:sz w:val="20"/>
          <w:szCs w:val="20"/>
        </w:rPr>
        <w:t xml:space="preserve"> προκαταβολής/ πληρωμής/ αποδέσμευσης/ κατάπτωσης).</w:t>
      </w:r>
    </w:p>
    <w:p w14:paraId="5245A2F7" w14:textId="77777777" w:rsidR="00514437" w:rsidRPr="006F14B4" w:rsidRDefault="00514437" w:rsidP="006A71B6">
      <w:r w:rsidRPr="006F14B4">
        <w:br w:type="page"/>
      </w:r>
    </w:p>
    <w:p w14:paraId="5489B76B" w14:textId="77777777" w:rsidR="00514437" w:rsidRPr="006F14B4" w:rsidRDefault="00514437" w:rsidP="006A71B6">
      <w:pPr>
        <w:jc w:val="center"/>
        <w:rPr>
          <w:b/>
        </w:rPr>
      </w:pPr>
      <w:r w:rsidRPr="006F14B4">
        <w:rPr>
          <w:b/>
        </w:rPr>
        <w:lastRenderedPageBreak/>
        <w:t>ΥΠΟΔΕΙΓΜΑ 15</w:t>
      </w:r>
    </w:p>
    <w:tbl>
      <w:tblPr>
        <w:tblW w:w="0" w:type="auto"/>
        <w:tblInd w:w="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1"/>
      </w:tblGrid>
      <w:tr w:rsidR="00514437" w:rsidRPr="007A4D36" w14:paraId="6B9D3C27" w14:textId="77777777" w:rsidTr="00556DE2">
        <w:trPr>
          <w:trHeight w:val="643"/>
        </w:trPr>
        <w:tc>
          <w:tcPr>
            <w:tcW w:w="3168" w:type="dxa"/>
          </w:tcPr>
          <w:p w14:paraId="424E6DF8" w14:textId="77777777" w:rsidR="00514437" w:rsidRPr="007A4D36" w:rsidRDefault="00514437" w:rsidP="006A71B6">
            <w:proofErr w:type="spellStart"/>
            <w:r w:rsidRPr="007A4D36">
              <w:t>Αρ</w:t>
            </w:r>
            <w:proofErr w:type="spellEnd"/>
            <w:r w:rsidRPr="007A4D36">
              <w:t>. Πρωτ.:</w:t>
            </w:r>
          </w:p>
          <w:p w14:paraId="55DDA4B9" w14:textId="77777777" w:rsidR="00514437" w:rsidRPr="007A4D36" w:rsidRDefault="00514437" w:rsidP="006A71B6"/>
          <w:p w14:paraId="3305410C" w14:textId="77777777" w:rsidR="00514437" w:rsidRPr="007A4D36" w:rsidRDefault="00514437" w:rsidP="006A71B6">
            <w:r w:rsidRPr="007A4D36">
              <w:t>Ημερομηνία :</w:t>
            </w:r>
          </w:p>
        </w:tc>
      </w:tr>
    </w:tbl>
    <w:p w14:paraId="0A19995C" w14:textId="77777777" w:rsidR="00514437" w:rsidRPr="006F14B4" w:rsidRDefault="00514437" w:rsidP="006A71B6">
      <w:r w:rsidRPr="006F14B4">
        <w:t>ΑΙΤΗΣΗ(*)</w:t>
      </w:r>
    </w:p>
    <w:p w14:paraId="131D1533" w14:textId="77777777" w:rsidR="00514437" w:rsidRPr="006F14B4" w:rsidRDefault="00514437" w:rsidP="006A71B6">
      <w:pPr>
        <w:sectPr w:rsidR="00514437" w:rsidRPr="006F14B4" w:rsidSect="00832256">
          <w:pgSz w:w="12240" w:h="15840" w:code="1"/>
          <w:pgMar w:top="1361" w:right="1247" w:bottom="1361" w:left="1247" w:header="708" w:footer="708" w:gutter="0"/>
          <w:cols w:space="709" w:equalWidth="0">
            <w:col w:w="9259"/>
          </w:cols>
          <w:docGrid w:linePitch="360"/>
        </w:sectPr>
      </w:pPr>
      <w:r w:rsidRPr="006F14B4">
        <w:t xml:space="preserve">                              (…………………………………(**)………………………………………………..)</w:t>
      </w:r>
    </w:p>
    <w:p w14:paraId="5DC2F089" w14:textId="77777777" w:rsidR="00514437" w:rsidRPr="006F14B4" w:rsidRDefault="00514437" w:rsidP="006A71B6">
      <w:r w:rsidRPr="006F14B4">
        <w:t>ΕΛΛΗΝΙΚΗ ΔΗΜΟΚΡΑΤΙΑ</w:t>
      </w:r>
    </w:p>
    <w:p w14:paraId="1A929BA7" w14:textId="77777777" w:rsidR="00514437" w:rsidRPr="006F14B4" w:rsidRDefault="00514437" w:rsidP="006A71B6">
      <w:r w:rsidRPr="006F14B4">
        <w:t>ΠΕΡΙΦΕΡΕΙΑΚΗ ΕΝΟΤΗΤΑ…………………..…</w:t>
      </w:r>
    </w:p>
    <w:p w14:paraId="056A0E05" w14:textId="77777777" w:rsidR="00514437" w:rsidRPr="006F14B4" w:rsidRDefault="00514437" w:rsidP="006A71B6">
      <w:r w:rsidRPr="006F14B4">
        <w:t>ΔΙΕΥΘΥΝΣΗ ΑΓΡΟΤΙΚΗΣ ΟΙΚΟΝΟΜΙΑΣ &amp; ΚΤΗΝΙΑΤΡΙΚΗΣ…………………………………</w:t>
      </w:r>
    </w:p>
    <w:p w14:paraId="50A879B5" w14:textId="77777777" w:rsidR="00514437" w:rsidRPr="006F14B4" w:rsidRDefault="00514437" w:rsidP="006A71B6">
      <w:proofErr w:type="spellStart"/>
      <w:r w:rsidRPr="006F14B4">
        <w:t>Ταχ</w:t>
      </w:r>
      <w:proofErr w:type="spellEnd"/>
      <w:r w:rsidRPr="006F14B4">
        <w:t>. Δ/</w:t>
      </w:r>
      <w:proofErr w:type="spellStart"/>
      <w:r w:rsidRPr="006F14B4">
        <w:t>νση</w:t>
      </w:r>
      <w:proofErr w:type="spellEnd"/>
      <w:r w:rsidRPr="006F14B4">
        <w:t>:</w:t>
      </w:r>
    </w:p>
    <w:p w14:paraId="6A51EED1" w14:textId="77777777" w:rsidR="00514437" w:rsidRPr="006F14B4" w:rsidRDefault="00514437" w:rsidP="006A71B6">
      <w:proofErr w:type="spellStart"/>
      <w:r w:rsidRPr="006F14B4">
        <w:t>Ταχ</w:t>
      </w:r>
      <w:proofErr w:type="spellEnd"/>
      <w:r w:rsidRPr="006F14B4">
        <w:t>. Κώδικας:</w:t>
      </w:r>
    </w:p>
    <w:p w14:paraId="6443AE80" w14:textId="77777777" w:rsidR="00514437" w:rsidRPr="006F14B4" w:rsidRDefault="00514437" w:rsidP="006A71B6">
      <w:r w:rsidRPr="006F14B4">
        <w:t>e-</w:t>
      </w:r>
      <w:proofErr w:type="spellStart"/>
      <w:r w:rsidRPr="006F14B4">
        <w:t>mail</w:t>
      </w:r>
      <w:proofErr w:type="spellEnd"/>
      <w:r w:rsidRPr="006F14B4">
        <w:t>:</w:t>
      </w:r>
    </w:p>
    <w:p w14:paraId="138A57E5" w14:textId="77777777" w:rsidR="00514437" w:rsidRPr="006F14B4" w:rsidRDefault="00514437" w:rsidP="006A71B6">
      <w:r w:rsidRPr="006F14B4">
        <w:t>Τηλέφωνο:</w:t>
      </w:r>
    </w:p>
    <w:p w14:paraId="3D5A952D" w14:textId="77777777" w:rsidR="00514437" w:rsidRPr="006F14B4" w:rsidRDefault="00514437" w:rsidP="006A71B6">
      <w:proofErr w:type="spellStart"/>
      <w:r w:rsidRPr="006F14B4">
        <w:t>Fax</w:t>
      </w:r>
      <w:proofErr w:type="spellEnd"/>
      <w:r w:rsidRPr="006F14B4">
        <w:t>:</w:t>
      </w:r>
    </w:p>
    <w:p w14:paraId="5719C6E6" w14:textId="77777777" w:rsidR="00514437" w:rsidRPr="006F14B4" w:rsidRDefault="00514437" w:rsidP="006A71B6">
      <w:r w:rsidRPr="006F14B4">
        <w:t>Πληροφορίες:</w:t>
      </w:r>
    </w:p>
    <w:p w14:paraId="12F04072" w14:textId="77777777" w:rsidR="00514437" w:rsidRPr="006F14B4" w:rsidRDefault="00514437" w:rsidP="006A71B6">
      <w:r w:rsidRPr="006F14B4">
        <w:t xml:space="preserve">                                                                                        </w:t>
      </w:r>
    </w:p>
    <w:p w14:paraId="25E5158E" w14:textId="77777777" w:rsidR="00514437" w:rsidRPr="006F14B4" w:rsidRDefault="00514437" w:rsidP="006A71B6">
      <w:r w:rsidRPr="006F14B4">
        <w:t xml:space="preserve">Θέμα : «……………………**……………………….της Παρέμβασης  Αναδιάρθρωση και Μετατροπή των αμπελουργικών εκτάσεων στην Ελλάδα στο πλαίσιο εφαρμογής του Στρατηγικού Σχεδίου Κοινής Αγροτικής Πολιτικής 2023-2027– </w:t>
      </w:r>
      <w:proofErr w:type="spellStart"/>
      <w:r w:rsidRPr="006F14B4">
        <w:t>Αμπελοοινικής</w:t>
      </w:r>
      <w:proofErr w:type="spellEnd"/>
      <w:r w:rsidRPr="006F14B4">
        <w:t xml:space="preserve"> Περιόδου πληρωμής 20…../20…..».</w:t>
      </w:r>
    </w:p>
    <w:p w14:paraId="6078AEA4" w14:textId="77777777" w:rsidR="00514437" w:rsidRPr="006F14B4" w:rsidRDefault="00514437" w:rsidP="006A71B6"/>
    <w:p w14:paraId="10D0C36A" w14:textId="77777777" w:rsidR="00514437" w:rsidRPr="006F14B4" w:rsidRDefault="00514437" w:rsidP="006A71B6"/>
    <w:p w14:paraId="33E57A52" w14:textId="77777777" w:rsidR="00514437" w:rsidRPr="006F14B4" w:rsidRDefault="00514437" w:rsidP="006A71B6"/>
    <w:p w14:paraId="05927A34" w14:textId="77777777" w:rsidR="00514437" w:rsidRPr="006F14B4" w:rsidRDefault="00514437" w:rsidP="006A71B6"/>
    <w:p w14:paraId="5F66CB45" w14:textId="77777777" w:rsidR="007E57B3" w:rsidRDefault="007E57B3" w:rsidP="006A71B6"/>
    <w:p w14:paraId="0591009E" w14:textId="77777777" w:rsidR="007E57B3" w:rsidRDefault="007E57B3" w:rsidP="006A71B6"/>
    <w:p w14:paraId="26D16C1E" w14:textId="77777777" w:rsidR="007E57B3" w:rsidRDefault="007E57B3" w:rsidP="006A71B6"/>
    <w:p w14:paraId="4B2D6FA6" w14:textId="77777777" w:rsidR="007E57B3" w:rsidRDefault="007E57B3" w:rsidP="006A71B6"/>
    <w:p w14:paraId="2921085A" w14:textId="77777777" w:rsidR="007E57B3" w:rsidRDefault="007E57B3" w:rsidP="006A71B6"/>
    <w:p w14:paraId="734A1E63" w14:textId="77777777" w:rsidR="007E57B3" w:rsidRDefault="007E57B3" w:rsidP="006A71B6"/>
    <w:p w14:paraId="7D7CB6EB" w14:textId="77777777" w:rsidR="007E57B3" w:rsidRDefault="007E57B3" w:rsidP="006A71B6"/>
    <w:p w14:paraId="3482586C" w14:textId="77777777" w:rsidR="007E57B3" w:rsidRDefault="007E57B3" w:rsidP="006A71B6"/>
    <w:p w14:paraId="0786F53D" w14:textId="77777777" w:rsidR="007E57B3" w:rsidRDefault="007E57B3" w:rsidP="006A71B6"/>
    <w:p w14:paraId="5F7ADC02" w14:textId="77777777" w:rsidR="007E57B3" w:rsidRDefault="007E57B3" w:rsidP="006A71B6"/>
    <w:p w14:paraId="07571112" w14:textId="77777777" w:rsidR="007E57B3" w:rsidRDefault="007E57B3" w:rsidP="006A71B6"/>
    <w:p w14:paraId="323698EF" w14:textId="77777777" w:rsidR="007E57B3" w:rsidRDefault="007E57B3" w:rsidP="006A71B6"/>
    <w:p w14:paraId="7395E7E8" w14:textId="77777777" w:rsidR="007E57B3" w:rsidRDefault="007E57B3" w:rsidP="006A71B6"/>
    <w:p w14:paraId="58EE9C60" w14:textId="77777777" w:rsidR="00514437" w:rsidRPr="006F14B4" w:rsidRDefault="0038500E" w:rsidP="006A71B6">
      <w:r w:rsidRPr="006F14B4">
        <w:t>Π</w:t>
      </w:r>
      <w:r w:rsidR="00514437" w:rsidRPr="006F14B4">
        <w:t xml:space="preserve">ΡΟΣ : </w:t>
      </w:r>
      <w:r w:rsidR="00775B0D">
        <w:t>ΓΔΕΛΕΠ</w:t>
      </w:r>
    </w:p>
    <w:p w14:paraId="54F1FAB2" w14:textId="56D2CB2A" w:rsidR="00514437" w:rsidRPr="006F14B4" w:rsidRDefault="00514437" w:rsidP="006A71B6">
      <w:r w:rsidRPr="006F14B4">
        <w:t xml:space="preserve">Διεύθυνση </w:t>
      </w:r>
      <w:r w:rsidR="008A304C" w:rsidRPr="006F14B4">
        <w:t>Άμεσων</w:t>
      </w:r>
      <w:r w:rsidRPr="006F14B4">
        <w:t xml:space="preserve"> Ενισχύσεων &amp; Αγοράς </w:t>
      </w:r>
    </w:p>
    <w:p w14:paraId="622B671D" w14:textId="77777777" w:rsidR="00514437" w:rsidRPr="006F14B4" w:rsidRDefault="00514437" w:rsidP="006A71B6">
      <w:r w:rsidRPr="006F14B4">
        <w:t>Τμήμα Προγραμμάτων Φορέων</w:t>
      </w:r>
    </w:p>
    <w:p w14:paraId="361FA551" w14:textId="77777777" w:rsidR="00514437" w:rsidRPr="006F14B4" w:rsidRDefault="00514437" w:rsidP="006A71B6">
      <w:r w:rsidRPr="006F14B4">
        <w:t>Διεύθυνση Πληρωμών Αγροτικών Ενισχύσεων</w:t>
      </w:r>
    </w:p>
    <w:p w14:paraId="7715EFD6" w14:textId="77777777" w:rsidR="00514437" w:rsidRPr="006F14B4" w:rsidRDefault="00514437" w:rsidP="006A71B6">
      <w:r w:rsidRPr="006F14B4">
        <w:t>Τμήμα Λογιστηρίου Πληρωμών</w:t>
      </w:r>
    </w:p>
    <w:p w14:paraId="1F9ED5A9" w14:textId="77777777" w:rsidR="00514437" w:rsidRPr="006F14B4" w:rsidRDefault="00514437" w:rsidP="006A71B6">
      <w:r w:rsidRPr="006F14B4">
        <w:t>Δομοκού 5 10445, Αθήνα</w:t>
      </w:r>
    </w:p>
    <w:p w14:paraId="2B77840B" w14:textId="77777777" w:rsidR="00514437" w:rsidRPr="006F14B4" w:rsidRDefault="00514437" w:rsidP="006A71B6">
      <w:r w:rsidRPr="006F14B4">
        <w:tab/>
      </w:r>
    </w:p>
    <w:p w14:paraId="2311770F" w14:textId="77777777" w:rsidR="00514437" w:rsidRPr="006F14B4" w:rsidRDefault="00514437" w:rsidP="006A71B6"/>
    <w:p w14:paraId="701144DA" w14:textId="77777777" w:rsidR="00514437" w:rsidRPr="006F14B4" w:rsidRDefault="00514437" w:rsidP="006A71B6">
      <w:r w:rsidRPr="006F14B4">
        <w:t>Σας υποβάλλουμε εις διπλούν τα κάτωθι δικαιολογητικά που αφορούν σε ……….(συνολικός αριθμός) δικαιούχων:</w:t>
      </w:r>
    </w:p>
    <w:p w14:paraId="618B4732" w14:textId="77777777" w:rsidR="00514437" w:rsidRPr="006F14B4" w:rsidRDefault="00514437" w:rsidP="006A71B6">
      <w:r w:rsidRPr="006F14B4">
        <w:t>1) Συγκεντρωτικές καταστάσεις με αριθμούς εκτυπώσεων:…………………..δεόντως θεωρημένες και σφραγισμένες από τους αρμοδίους υπαλλήλους.</w:t>
      </w:r>
    </w:p>
    <w:p w14:paraId="37372780" w14:textId="77777777" w:rsidR="00514437" w:rsidRPr="006F14B4" w:rsidRDefault="00514437" w:rsidP="006A71B6">
      <w:r w:rsidRPr="006F14B4">
        <w:t>2) Αναλυτικές καταστάσεις με αριθμούς εκτυπώσεων:…………………….δεόντως θεωρημένες και σφραγισμένες από τους αρμοδίους υπαλλήλους.</w:t>
      </w:r>
    </w:p>
    <w:p w14:paraId="59F32746" w14:textId="77777777" w:rsidR="00514437" w:rsidRPr="006F14B4" w:rsidRDefault="00514437" w:rsidP="006A71B6">
      <w:r w:rsidRPr="006F14B4">
        <w:t>3)Δεόντως θεωρημένη και σφραγισμένη Έκθεση Ελέγχων.</w:t>
      </w:r>
    </w:p>
    <w:p w14:paraId="60369719" w14:textId="77777777" w:rsidR="00514437" w:rsidRPr="006F14B4" w:rsidRDefault="00514437" w:rsidP="006A71B6">
      <w:r w:rsidRPr="006F14B4">
        <w:t>4) Δεόντως θεωρημένο και σφραγισμένο Φύλλο Διοικητικού Ελέγχου (</w:t>
      </w:r>
      <w:proofErr w:type="spellStart"/>
      <w:r w:rsidRPr="006F14B4">
        <w:t>Check</w:t>
      </w:r>
      <w:proofErr w:type="spellEnd"/>
      <w:r w:rsidRPr="006F14B4">
        <w:t xml:space="preserve"> </w:t>
      </w:r>
      <w:proofErr w:type="spellStart"/>
      <w:r w:rsidRPr="006F14B4">
        <w:t>list</w:t>
      </w:r>
      <w:proofErr w:type="spellEnd"/>
      <w:r w:rsidRPr="006F14B4">
        <w:t xml:space="preserve">). </w:t>
      </w:r>
    </w:p>
    <w:p w14:paraId="294F7ECA" w14:textId="77777777" w:rsidR="00514437" w:rsidRPr="006F14B4" w:rsidRDefault="00514437" w:rsidP="006A71B6">
      <w:r w:rsidRPr="006F14B4">
        <w:t xml:space="preserve">5) Βεβαίωση </w:t>
      </w:r>
      <w:proofErr w:type="spellStart"/>
      <w:r w:rsidRPr="006F14B4">
        <w:t>Αντιπεριφερειάρχη</w:t>
      </w:r>
      <w:proofErr w:type="spellEnd"/>
      <w:r w:rsidRPr="006F14B4">
        <w:t>.</w:t>
      </w:r>
    </w:p>
    <w:p w14:paraId="69BFC3A7" w14:textId="77777777" w:rsidR="00514437" w:rsidRPr="006F14B4" w:rsidRDefault="00514437" w:rsidP="006A71B6">
      <w:r w:rsidRPr="006F14B4">
        <w:t>6)………***………………………………………...</w:t>
      </w:r>
    </w:p>
    <w:p w14:paraId="7CC1C750" w14:textId="77777777" w:rsidR="00514437" w:rsidRPr="006F14B4" w:rsidRDefault="00514437" w:rsidP="006A71B6">
      <w:r w:rsidRPr="006F14B4">
        <w:t>7)……… ***…………………………………………</w:t>
      </w:r>
    </w:p>
    <w:p w14:paraId="31084C9D" w14:textId="77777777" w:rsidR="00514437" w:rsidRPr="006F14B4" w:rsidRDefault="00514437" w:rsidP="006A71B6">
      <w:r w:rsidRPr="006F14B4">
        <w:t>Παρακαλούμε για τις δικές σας ενέργειες.</w:t>
      </w:r>
    </w:p>
    <w:p w14:paraId="266FE2F3" w14:textId="77777777" w:rsidR="0038500E" w:rsidRPr="006F14B4" w:rsidRDefault="0038500E" w:rsidP="006A71B6"/>
    <w:p w14:paraId="2D625BCC" w14:textId="77777777" w:rsidR="0038500E" w:rsidRPr="006F14B4" w:rsidRDefault="0038500E" w:rsidP="006A71B6"/>
    <w:p w14:paraId="31685A95" w14:textId="77777777" w:rsidR="0038500E" w:rsidRPr="006F14B4" w:rsidRDefault="0038500E" w:rsidP="006A71B6"/>
    <w:p w14:paraId="0B67C5D2" w14:textId="77777777" w:rsidR="00514437" w:rsidRPr="006F14B4" w:rsidRDefault="00514437" w:rsidP="006A71B6">
      <w:r w:rsidRPr="006F14B4">
        <w:t>Ο ΔΙΕΥΘΥΝΤΗΣ ΑΓΡΟΤΙΚΗΣ ΟΙΚΟΝΟΜΙΑΣ &amp; ΚΤΗΝΙΑΤΡΙΚΗΣ</w:t>
      </w:r>
    </w:p>
    <w:p w14:paraId="271CCBE7" w14:textId="77777777" w:rsidR="00514437" w:rsidRPr="006F14B4" w:rsidRDefault="00514437" w:rsidP="006A71B6">
      <w:r w:rsidRPr="006F14B4">
        <w:t xml:space="preserve">    (Ονοματεπώνυμο, Υπογραφή, Σφραγίδα της </w:t>
      </w:r>
      <w:r w:rsidR="00B43A1C">
        <w:t>ΔΑΟΚ</w:t>
      </w:r>
      <w:r w:rsidRPr="006F14B4">
        <w:t>)</w:t>
      </w:r>
    </w:p>
    <w:p w14:paraId="16C722C1" w14:textId="77777777" w:rsidR="00514437" w:rsidRPr="006F14B4" w:rsidRDefault="00514437" w:rsidP="006A71B6"/>
    <w:p w14:paraId="708D04AD" w14:textId="77777777" w:rsidR="00514437" w:rsidRPr="006F14B4" w:rsidRDefault="00514437" w:rsidP="006A71B6"/>
    <w:p w14:paraId="6CF95462" w14:textId="77777777" w:rsidR="00514437" w:rsidRPr="006F14B4" w:rsidRDefault="00514437" w:rsidP="006A71B6">
      <w:pPr>
        <w:sectPr w:rsidR="00514437" w:rsidRPr="006F14B4" w:rsidSect="00832256">
          <w:type w:val="continuous"/>
          <w:pgSz w:w="12240" w:h="15840" w:code="1"/>
          <w:pgMar w:top="1361" w:right="1247" w:bottom="1361" w:left="1247" w:header="709" w:footer="709" w:gutter="0"/>
          <w:cols w:num="2" w:space="709" w:equalWidth="0">
            <w:col w:w="3541" w:space="708"/>
            <w:col w:w="4314"/>
          </w:cols>
          <w:docGrid w:linePitch="360"/>
        </w:sectPr>
      </w:pPr>
    </w:p>
    <w:p w14:paraId="34273767" w14:textId="77777777" w:rsidR="00514437" w:rsidRPr="006F14B4" w:rsidRDefault="00514437" w:rsidP="006A71B6">
      <w:r w:rsidRPr="006F14B4">
        <w:lastRenderedPageBreak/>
        <w:t>ΟΔΗΓΙΕΣ ΣΥΜΠΛΗΡΩΣΗΣ ΑΙΤΗΣΗΣ</w:t>
      </w:r>
    </w:p>
    <w:p w14:paraId="5F853160" w14:textId="77777777" w:rsidR="00514437" w:rsidRPr="006F14B4" w:rsidRDefault="00514437" w:rsidP="006A71B6"/>
    <w:p w14:paraId="13C40A3E" w14:textId="77777777" w:rsidR="00514437" w:rsidRPr="006F14B4" w:rsidRDefault="00514437" w:rsidP="006A71B6">
      <w:r w:rsidRPr="006F14B4">
        <w:t>Οι κάτωθι οδηγίες βοηθούν στη συμπλήρωση της αίτησης και δεν θα πρέπει να επισυνάπτονται σε αυτήν κατά την υποβολή του σχετικού φακέλου.</w:t>
      </w:r>
    </w:p>
    <w:p w14:paraId="62C9A23F" w14:textId="77777777" w:rsidR="00514437" w:rsidRPr="006F14B4" w:rsidRDefault="00514437" w:rsidP="006A71B6"/>
    <w:p w14:paraId="6C622DCA" w14:textId="77777777" w:rsidR="00514437" w:rsidRPr="006F14B4" w:rsidRDefault="00514437" w:rsidP="006A71B6">
      <w:r w:rsidRPr="006F14B4">
        <w:t xml:space="preserve">*Σημειώνεται ότι το έντυπο της αίτησης υποβάλλεται εις </w:t>
      </w:r>
      <w:proofErr w:type="spellStart"/>
      <w:r w:rsidRPr="006F14B4">
        <w:t>απλούν</w:t>
      </w:r>
      <w:proofErr w:type="spellEnd"/>
      <w:r w:rsidRPr="006F14B4">
        <w:t xml:space="preserve"> για πληρωμή στο 100% ενώ  συντάσσεται ξεχωριστός φάκελος ανά περίπτωση.</w:t>
      </w:r>
    </w:p>
    <w:p w14:paraId="0D839599" w14:textId="77777777" w:rsidR="00514437" w:rsidRPr="006F14B4" w:rsidRDefault="00514437" w:rsidP="006A71B6"/>
    <w:p w14:paraId="0C0EC1C3" w14:textId="77777777" w:rsidR="00514437" w:rsidRPr="006F14B4" w:rsidRDefault="00514437" w:rsidP="006A71B6">
      <w:r w:rsidRPr="006F14B4">
        <w:t>** Συμπληρώνεται με:</w:t>
      </w:r>
    </w:p>
    <w:p w14:paraId="2D2C0BA4" w14:textId="77777777" w:rsidR="00514437" w:rsidRPr="006F14B4" w:rsidRDefault="00514437" w:rsidP="006A71B6">
      <w:proofErr w:type="spellStart"/>
      <w:r w:rsidRPr="006F14B4">
        <w:t>Α.«Για</w:t>
      </w:r>
      <w:proofErr w:type="spellEnd"/>
      <w:r w:rsidRPr="006F14B4">
        <w:t xml:space="preserve"> καταβολή οικονομικής ενίσχυσης </w:t>
      </w:r>
    </w:p>
    <w:p w14:paraId="0DC75618" w14:textId="77777777" w:rsidR="00514437" w:rsidRPr="006F14B4" w:rsidRDefault="00514437" w:rsidP="006A71B6">
      <w:r w:rsidRPr="006F14B4">
        <w:t>ή</w:t>
      </w:r>
    </w:p>
    <w:p w14:paraId="333E7D15" w14:textId="77777777" w:rsidR="00514437" w:rsidRPr="006F14B4" w:rsidRDefault="00514437" w:rsidP="006A71B6"/>
    <w:p w14:paraId="7F516877" w14:textId="77777777" w:rsidR="00514437" w:rsidRPr="006F14B4" w:rsidRDefault="00514437" w:rsidP="006A71B6">
      <w:r w:rsidRPr="006F14B4">
        <w:t xml:space="preserve">***Τα σημεία (6) και (7)  συμπληρώνονται όπου έχει πραγματοποιηθεί η διαδικασία της ανάκτησης </w:t>
      </w:r>
      <w:proofErr w:type="spellStart"/>
      <w:r w:rsidRPr="006F14B4">
        <w:t>αχρεωστήτως</w:t>
      </w:r>
      <w:proofErr w:type="spellEnd"/>
      <w:r w:rsidRPr="006F14B4">
        <w:t xml:space="preserve"> καταβληθέντων ποσών με τα ακόλουθα:</w:t>
      </w:r>
    </w:p>
    <w:p w14:paraId="71219543" w14:textId="77777777" w:rsidR="00514437" w:rsidRPr="006F14B4" w:rsidRDefault="00514437" w:rsidP="006A71B6">
      <w:r w:rsidRPr="006F14B4">
        <w:t xml:space="preserve">σημείο (6) με: «Έγγραφη ειδοποίηση στον παραγωγό – δικαιούχο σύμφωνα με το Υπόδειγμα 16, για ανάκτηση των </w:t>
      </w:r>
      <w:proofErr w:type="spellStart"/>
      <w:r w:rsidRPr="006F14B4">
        <w:t>αχρεωστήτως</w:t>
      </w:r>
      <w:proofErr w:type="spellEnd"/>
      <w:r w:rsidRPr="006F14B4">
        <w:t xml:space="preserve"> καταβληθέντων ποσών» και </w:t>
      </w:r>
    </w:p>
    <w:p w14:paraId="30682B3E" w14:textId="77777777" w:rsidR="00514437" w:rsidRPr="006F14B4" w:rsidRDefault="00514437" w:rsidP="006A71B6">
      <w:r w:rsidRPr="006F14B4">
        <w:t>σημείο (7)με: « Αποδεικτικό κατάθεσης οφειλόμενου ποσού».</w:t>
      </w:r>
    </w:p>
    <w:p w14:paraId="274FC5C3" w14:textId="77777777" w:rsidR="00514437" w:rsidRPr="006F14B4" w:rsidRDefault="00514437" w:rsidP="006A71B6"/>
    <w:p w14:paraId="3A629452" w14:textId="77777777" w:rsidR="00514437" w:rsidRPr="006F14B4" w:rsidRDefault="00514437" w:rsidP="006A71B6"/>
    <w:p w14:paraId="72E0D664" w14:textId="77777777" w:rsidR="00514437" w:rsidRPr="006F14B4" w:rsidRDefault="00514437" w:rsidP="006A71B6">
      <w:pPr>
        <w:sectPr w:rsidR="00514437" w:rsidRPr="006F14B4" w:rsidSect="00832256">
          <w:pgSz w:w="12240" w:h="15840" w:code="1"/>
          <w:pgMar w:top="1361" w:right="1247" w:bottom="1361" w:left="1247" w:header="709" w:footer="391" w:gutter="0"/>
          <w:cols w:space="708"/>
          <w:docGrid w:linePitch="360"/>
        </w:sectPr>
      </w:pPr>
    </w:p>
    <w:tbl>
      <w:tblPr>
        <w:tblW w:w="18049" w:type="dxa"/>
        <w:tblLook w:val="01E0" w:firstRow="1" w:lastRow="1" w:firstColumn="1" w:lastColumn="1" w:noHBand="0" w:noVBand="0"/>
      </w:tblPr>
      <w:tblGrid>
        <w:gridCol w:w="10740"/>
        <w:gridCol w:w="7309"/>
      </w:tblGrid>
      <w:tr w:rsidR="00514437" w:rsidRPr="007A4D36" w14:paraId="619D5483" w14:textId="77777777" w:rsidTr="00556DE2">
        <w:trPr>
          <w:trHeight w:val="2212"/>
        </w:trPr>
        <w:tc>
          <w:tcPr>
            <w:tcW w:w="10740" w:type="dxa"/>
          </w:tcPr>
          <w:p w14:paraId="368DBAE8" w14:textId="77777777" w:rsidR="00514437" w:rsidRPr="007A4D36" w:rsidRDefault="00514437" w:rsidP="006A71B6">
            <w:pPr>
              <w:jc w:val="center"/>
              <w:rPr>
                <w:b/>
              </w:rPr>
            </w:pPr>
            <w:r w:rsidRPr="007A4D36">
              <w:rPr>
                <w:b/>
              </w:rPr>
              <w:lastRenderedPageBreak/>
              <w:t>ΥΠΟΔΕΙΓΜΑ 16</w:t>
            </w:r>
          </w:p>
          <w:p w14:paraId="7648246E" w14:textId="77777777" w:rsidR="00687E71" w:rsidRPr="007A4D36" w:rsidRDefault="00687E71" w:rsidP="006A71B6">
            <w:pPr>
              <w:jc w:val="center"/>
              <w:rPr>
                <w:b/>
              </w:rPr>
            </w:pPr>
          </w:p>
          <w:p w14:paraId="48AA7B1C" w14:textId="77777777" w:rsidR="00514437" w:rsidRPr="007A4D36" w:rsidRDefault="00514437" w:rsidP="006A71B6">
            <w:pPr>
              <w:rPr>
                <w:sz w:val="20"/>
                <w:szCs w:val="20"/>
              </w:rPr>
            </w:pPr>
            <w:r w:rsidRPr="007A4D36">
              <w:rPr>
                <w:sz w:val="20"/>
                <w:szCs w:val="20"/>
              </w:rPr>
              <w:t xml:space="preserve">                                                                                                                                                ΜΕ ΑΠΟΔΕΙΞΗ</w:t>
            </w:r>
          </w:p>
          <w:p w14:paraId="4F41B16B" w14:textId="77777777" w:rsidR="00514437" w:rsidRPr="007A4D36" w:rsidRDefault="00514437" w:rsidP="006A71B6">
            <w:pPr>
              <w:rPr>
                <w:sz w:val="20"/>
                <w:szCs w:val="20"/>
              </w:rPr>
            </w:pPr>
            <w:r w:rsidRPr="007A4D36">
              <w:rPr>
                <w:sz w:val="20"/>
                <w:szCs w:val="20"/>
              </w:rPr>
              <w:t xml:space="preserve">ΕΛΛΗΝΙΚΗ ΔΗΜΟΚΡΑΤΙΑ                                                                 </w:t>
            </w:r>
          </w:p>
          <w:p w14:paraId="26404451" w14:textId="77777777" w:rsidR="00514437" w:rsidRPr="007A4D36" w:rsidRDefault="00514437" w:rsidP="006A71B6">
            <w:pPr>
              <w:rPr>
                <w:sz w:val="20"/>
                <w:szCs w:val="20"/>
              </w:rPr>
            </w:pPr>
            <w:r w:rsidRPr="007A4D36">
              <w:rPr>
                <w:sz w:val="20"/>
                <w:szCs w:val="20"/>
              </w:rPr>
              <w:t>ΠΡΟΣ:  Ενδιαφερόμενο (ΑΦΜ: ………………….)</w:t>
            </w:r>
          </w:p>
          <w:p w14:paraId="0A89A73A" w14:textId="77777777" w:rsidR="00514437" w:rsidRPr="007A4D36" w:rsidRDefault="00514437" w:rsidP="006A71B6">
            <w:pPr>
              <w:rPr>
                <w:sz w:val="20"/>
                <w:szCs w:val="20"/>
              </w:rPr>
            </w:pPr>
            <w:r w:rsidRPr="007A4D36">
              <w:rPr>
                <w:sz w:val="20"/>
                <w:szCs w:val="20"/>
              </w:rPr>
              <w:t xml:space="preserve">Περιφερειακή Ενότητα ……………..                                  </w:t>
            </w:r>
          </w:p>
          <w:p w14:paraId="5DE120B4" w14:textId="77777777" w:rsidR="00514437" w:rsidRPr="007A4D36" w:rsidRDefault="00B43A1C" w:rsidP="006A71B6">
            <w:pPr>
              <w:rPr>
                <w:sz w:val="20"/>
                <w:szCs w:val="20"/>
              </w:rPr>
            </w:pPr>
            <w:r w:rsidRPr="007A4D36">
              <w:rPr>
                <w:sz w:val="20"/>
                <w:szCs w:val="20"/>
              </w:rPr>
              <w:t>ΔΑΟΚ</w:t>
            </w:r>
            <w:r w:rsidR="00514437" w:rsidRPr="007A4D36">
              <w:rPr>
                <w:sz w:val="20"/>
                <w:szCs w:val="20"/>
              </w:rPr>
              <w:t xml:space="preserve"> …………………………………….</w:t>
            </w:r>
            <w:r w:rsidR="00775B0D" w:rsidRPr="007A4D36">
              <w:rPr>
                <w:sz w:val="20"/>
                <w:szCs w:val="20"/>
              </w:rPr>
              <w:t xml:space="preserve">.         </w:t>
            </w:r>
            <w:r w:rsidR="00775B0D" w:rsidRPr="007A4D36">
              <w:rPr>
                <w:sz w:val="20"/>
                <w:szCs w:val="20"/>
              </w:rPr>
              <w:tab/>
              <w:t>ΚΟΙΝ.: ΓΔΕΛΕΠ</w:t>
            </w:r>
          </w:p>
          <w:p w14:paraId="20B081EB" w14:textId="77777777" w:rsidR="00514437" w:rsidRPr="007A4D36" w:rsidRDefault="00514437" w:rsidP="006A71B6">
            <w:pPr>
              <w:rPr>
                <w:sz w:val="20"/>
                <w:szCs w:val="20"/>
              </w:rPr>
            </w:pPr>
            <w:r w:rsidRPr="007A4D36">
              <w:rPr>
                <w:sz w:val="20"/>
                <w:szCs w:val="20"/>
              </w:rPr>
              <w:t xml:space="preserve">Τμήμα:……………………………….……..                         1. Διεύθυνση Πληρωμών Αγροτικών Ενισχύσεων      </w:t>
            </w:r>
          </w:p>
          <w:p w14:paraId="2E74D6C2" w14:textId="77777777" w:rsidR="00514437" w:rsidRPr="007A4D36" w:rsidRDefault="00514437" w:rsidP="006A71B6">
            <w:pPr>
              <w:rPr>
                <w:sz w:val="20"/>
                <w:szCs w:val="20"/>
              </w:rPr>
            </w:pPr>
            <w:r w:rsidRPr="007A4D36">
              <w:rPr>
                <w:sz w:val="20"/>
                <w:szCs w:val="20"/>
              </w:rPr>
              <w:t>Δ/</w:t>
            </w:r>
            <w:proofErr w:type="spellStart"/>
            <w:r w:rsidRPr="007A4D36">
              <w:rPr>
                <w:sz w:val="20"/>
                <w:szCs w:val="20"/>
              </w:rPr>
              <w:t>νση</w:t>
            </w:r>
            <w:proofErr w:type="spellEnd"/>
            <w:r w:rsidRPr="007A4D36">
              <w:rPr>
                <w:sz w:val="20"/>
                <w:szCs w:val="20"/>
              </w:rPr>
              <w:t xml:space="preserve"> …………….………………                                         α) Τμήμα Παρακολούθησης </w:t>
            </w:r>
            <w:proofErr w:type="spellStart"/>
            <w:r w:rsidRPr="007A4D36">
              <w:rPr>
                <w:sz w:val="20"/>
                <w:szCs w:val="20"/>
              </w:rPr>
              <w:t>Αχρεωστήτως</w:t>
            </w:r>
            <w:proofErr w:type="spellEnd"/>
            <w:r w:rsidRPr="007A4D36">
              <w:rPr>
                <w:sz w:val="20"/>
                <w:szCs w:val="20"/>
              </w:rPr>
              <w:t xml:space="preserve"> </w:t>
            </w:r>
          </w:p>
          <w:p w14:paraId="535FA7C4" w14:textId="77777777" w:rsidR="00514437" w:rsidRPr="007A4D36" w:rsidRDefault="00514437" w:rsidP="006A71B6">
            <w:pPr>
              <w:rPr>
                <w:sz w:val="20"/>
                <w:szCs w:val="20"/>
              </w:rPr>
            </w:pPr>
            <w:r w:rsidRPr="007A4D36">
              <w:rPr>
                <w:sz w:val="20"/>
                <w:szCs w:val="20"/>
              </w:rPr>
              <w:t xml:space="preserve">                                                                                                     Καταβληθέντων Ποσών    </w:t>
            </w:r>
          </w:p>
          <w:p w14:paraId="17B3FB7F" w14:textId="614272B9" w:rsidR="00514437" w:rsidRPr="00D70FEB" w:rsidRDefault="00D70FEB" w:rsidP="006A71B6">
            <w:pPr>
              <w:rPr>
                <w:sz w:val="20"/>
                <w:szCs w:val="20"/>
              </w:rPr>
            </w:pPr>
            <w:r w:rsidRPr="00D70FEB">
              <w:rPr>
                <w:sz w:val="20"/>
                <w:szCs w:val="20"/>
              </w:rPr>
              <w:t xml:space="preserve">                                                                                                </w:t>
            </w:r>
            <w:r w:rsidR="00514437" w:rsidRPr="00D70FEB">
              <w:rPr>
                <w:sz w:val="20"/>
                <w:szCs w:val="20"/>
              </w:rPr>
              <w:t xml:space="preserve">β) Τμήμα Λογιστηρίου Πληρωμών  </w:t>
            </w:r>
          </w:p>
          <w:p w14:paraId="6EC40330" w14:textId="487A022F" w:rsidR="00514437" w:rsidRPr="007A4D36" w:rsidRDefault="00D70FEB" w:rsidP="006A71B6">
            <w:pPr>
              <w:rPr>
                <w:sz w:val="20"/>
                <w:szCs w:val="20"/>
              </w:rPr>
            </w:pPr>
            <w:r w:rsidRPr="00D70FEB">
              <w:rPr>
                <w:sz w:val="20"/>
                <w:szCs w:val="20"/>
              </w:rPr>
              <w:t xml:space="preserve">                                                                                                </w:t>
            </w:r>
            <w:r w:rsidR="00514437" w:rsidRPr="007A4D36">
              <w:rPr>
                <w:sz w:val="20"/>
                <w:szCs w:val="20"/>
              </w:rPr>
              <w:t>2. Διεύθυνση ΄</w:t>
            </w:r>
            <w:proofErr w:type="spellStart"/>
            <w:r w:rsidR="00514437" w:rsidRPr="007A4D36">
              <w:rPr>
                <w:sz w:val="20"/>
                <w:szCs w:val="20"/>
              </w:rPr>
              <w:t>Αμεσων</w:t>
            </w:r>
            <w:proofErr w:type="spellEnd"/>
            <w:r w:rsidR="00514437" w:rsidRPr="007A4D36">
              <w:rPr>
                <w:sz w:val="20"/>
                <w:szCs w:val="20"/>
              </w:rPr>
              <w:t xml:space="preserve"> Ενισχύσεων &amp;  Αγοράς</w:t>
            </w:r>
          </w:p>
          <w:p w14:paraId="70BB3049" w14:textId="0AC69117" w:rsidR="00514437" w:rsidRPr="007A4D36" w:rsidRDefault="00514437" w:rsidP="006A71B6">
            <w:pPr>
              <w:rPr>
                <w:sz w:val="20"/>
                <w:szCs w:val="20"/>
              </w:rPr>
            </w:pPr>
            <w:r w:rsidRPr="007A4D36">
              <w:rPr>
                <w:sz w:val="20"/>
                <w:szCs w:val="20"/>
              </w:rPr>
              <w:t xml:space="preserve">                                                                                              </w:t>
            </w:r>
            <w:r w:rsidR="00D70FEB" w:rsidRPr="00D70FEB">
              <w:rPr>
                <w:sz w:val="20"/>
                <w:szCs w:val="20"/>
              </w:rPr>
              <w:t xml:space="preserve"> </w:t>
            </w:r>
            <w:r w:rsidR="00D70FEB" w:rsidRPr="009B35CC">
              <w:rPr>
                <w:sz w:val="20"/>
                <w:szCs w:val="20"/>
              </w:rPr>
              <w:t xml:space="preserve">   </w:t>
            </w:r>
            <w:r w:rsidRPr="007A4D36">
              <w:rPr>
                <w:sz w:val="20"/>
                <w:szCs w:val="20"/>
              </w:rPr>
              <w:t xml:space="preserve"> Τμήμα Προγραμμάτων Φορέων </w:t>
            </w:r>
          </w:p>
          <w:p w14:paraId="5838576E" w14:textId="77777777" w:rsidR="00514437" w:rsidRPr="007A4D36" w:rsidRDefault="00514437" w:rsidP="006A71B6">
            <w:pPr>
              <w:rPr>
                <w:sz w:val="20"/>
                <w:szCs w:val="20"/>
              </w:rPr>
            </w:pPr>
            <w:r w:rsidRPr="007A4D36">
              <w:rPr>
                <w:sz w:val="20"/>
                <w:szCs w:val="20"/>
              </w:rPr>
              <w:t xml:space="preserve">                                                                                                </w:t>
            </w:r>
          </w:p>
          <w:p w14:paraId="047EFAFF" w14:textId="77777777" w:rsidR="00514437" w:rsidRPr="007A4D36" w:rsidRDefault="00514437" w:rsidP="006A71B6">
            <w:pPr>
              <w:rPr>
                <w:sz w:val="20"/>
                <w:szCs w:val="20"/>
              </w:rPr>
            </w:pPr>
            <w:r w:rsidRPr="007A4D36">
              <w:rPr>
                <w:sz w:val="20"/>
                <w:szCs w:val="20"/>
              </w:rPr>
              <w:t xml:space="preserve">ΘΕΜΑ: «Ανάκτηση </w:t>
            </w:r>
            <w:proofErr w:type="spellStart"/>
            <w:r w:rsidRPr="007A4D36">
              <w:rPr>
                <w:sz w:val="20"/>
                <w:szCs w:val="20"/>
              </w:rPr>
              <w:t>αχρεωστήτως</w:t>
            </w:r>
            <w:proofErr w:type="spellEnd"/>
            <w:r w:rsidRPr="007A4D36">
              <w:rPr>
                <w:sz w:val="20"/>
                <w:szCs w:val="20"/>
              </w:rPr>
              <w:t xml:space="preserve"> καταβληθέντων ποσών»</w:t>
            </w:r>
          </w:p>
          <w:p w14:paraId="166FA88F" w14:textId="77777777" w:rsidR="00514437" w:rsidRPr="007A4D36" w:rsidRDefault="00514437" w:rsidP="006A71B6">
            <w:pPr>
              <w:rPr>
                <w:sz w:val="20"/>
                <w:szCs w:val="20"/>
              </w:rPr>
            </w:pPr>
          </w:p>
          <w:p w14:paraId="54A237F6" w14:textId="77777777" w:rsidR="00514437" w:rsidRPr="007A4D36" w:rsidRDefault="00514437" w:rsidP="006A71B6">
            <w:pPr>
              <w:rPr>
                <w:sz w:val="20"/>
                <w:szCs w:val="20"/>
              </w:rPr>
            </w:pPr>
            <w:r w:rsidRPr="007A4D36">
              <w:rPr>
                <w:sz w:val="20"/>
                <w:szCs w:val="20"/>
              </w:rPr>
              <w:t xml:space="preserve">Σας ενημερώνουμε ότι με την </w:t>
            </w:r>
            <w:proofErr w:type="spellStart"/>
            <w:r w:rsidRPr="007A4D36">
              <w:rPr>
                <w:sz w:val="20"/>
                <w:szCs w:val="20"/>
              </w:rPr>
              <w:t>υπ</w:t>
            </w:r>
            <w:proofErr w:type="spellEnd"/>
            <w:r w:rsidRPr="007A4D36">
              <w:rPr>
                <w:sz w:val="20"/>
                <w:szCs w:val="20"/>
              </w:rPr>
              <w:t xml:space="preserve">΄ αριθ. ……………………απόφαση έγκρισης, ενταχθήκατε στην Παρέμβαση της Αναδιάρθρωσης και Μετατροπής Αμπελώνων </w:t>
            </w:r>
            <w:proofErr w:type="spellStart"/>
            <w:r w:rsidRPr="007A4D36">
              <w:rPr>
                <w:sz w:val="20"/>
                <w:szCs w:val="20"/>
              </w:rPr>
              <w:t>αμπελοοινικής</w:t>
            </w:r>
            <w:proofErr w:type="spellEnd"/>
            <w:r w:rsidRPr="007A4D36">
              <w:rPr>
                <w:sz w:val="20"/>
                <w:szCs w:val="20"/>
              </w:rPr>
              <w:t xml:space="preserve"> περιόδου 20……./20…… για τα μέτρα ………………………………… για το/τα </w:t>
            </w:r>
            <w:proofErr w:type="spellStart"/>
            <w:r w:rsidRPr="007A4D36">
              <w:rPr>
                <w:sz w:val="20"/>
                <w:szCs w:val="20"/>
              </w:rPr>
              <w:t>αμπελοτεμάχιο</w:t>
            </w:r>
            <w:proofErr w:type="spellEnd"/>
            <w:r w:rsidRPr="007A4D36">
              <w:rPr>
                <w:sz w:val="20"/>
                <w:szCs w:val="20"/>
              </w:rPr>
              <w:t>/-α : …………….,</w:t>
            </w:r>
            <w:r w:rsidR="00044E29" w:rsidRPr="007A4D36">
              <w:rPr>
                <w:sz w:val="20"/>
                <w:szCs w:val="20"/>
              </w:rPr>
              <w:t xml:space="preserve"> </w:t>
            </w:r>
            <w:r w:rsidRPr="007A4D36">
              <w:rPr>
                <w:sz w:val="20"/>
                <w:szCs w:val="20"/>
              </w:rPr>
              <w:t xml:space="preserve">έκτασης ………….. </w:t>
            </w:r>
            <w:proofErr w:type="spellStart"/>
            <w:r w:rsidRPr="007A4D36">
              <w:rPr>
                <w:sz w:val="20"/>
                <w:szCs w:val="20"/>
              </w:rPr>
              <w:t>στρ</w:t>
            </w:r>
            <w:proofErr w:type="spellEnd"/>
            <w:r w:rsidRPr="007A4D36">
              <w:rPr>
                <w:sz w:val="20"/>
                <w:szCs w:val="20"/>
              </w:rPr>
              <w:t xml:space="preserve">. </w:t>
            </w:r>
          </w:p>
          <w:p w14:paraId="6E49B32E" w14:textId="77777777" w:rsidR="00514437" w:rsidRPr="007A4D36" w:rsidRDefault="00514437" w:rsidP="006A71B6">
            <w:pPr>
              <w:rPr>
                <w:sz w:val="20"/>
                <w:szCs w:val="20"/>
              </w:rPr>
            </w:pPr>
            <w:r w:rsidRPr="007A4D36">
              <w:rPr>
                <w:sz w:val="20"/>
                <w:szCs w:val="20"/>
              </w:rPr>
              <w:t xml:space="preserve">Από έλεγχο της Υπηρεσίας μας, σε ενισχύσεις που σας χορηγήθηκαν με εντολή πληρωμής……….. διαπιστώθηκε ότι δεν τηρήσατε τις υποχρεώσεις που απορρέουν από την ένταξή σας στην εν λόγω Παρέμβαση εντός των </w:t>
            </w:r>
            <w:proofErr w:type="spellStart"/>
            <w:r w:rsidRPr="007A4D36">
              <w:rPr>
                <w:sz w:val="20"/>
                <w:szCs w:val="20"/>
              </w:rPr>
              <w:t>προβλεπομένων</w:t>
            </w:r>
            <w:proofErr w:type="spellEnd"/>
            <w:r w:rsidRPr="007A4D36">
              <w:rPr>
                <w:sz w:val="20"/>
                <w:szCs w:val="20"/>
              </w:rPr>
              <w:t xml:space="preserve"> προθεσμιών (αναφέρονται αναλυτικά οι παρατηρήσεις του ελέγχου). …………………………………………………………………...</w:t>
            </w:r>
          </w:p>
          <w:p w14:paraId="1C6BCB3F" w14:textId="77777777" w:rsidR="00514437" w:rsidRPr="007A4D36" w:rsidRDefault="00514437" w:rsidP="006A71B6">
            <w:pPr>
              <w:rPr>
                <w:sz w:val="20"/>
                <w:szCs w:val="20"/>
              </w:rPr>
            </w:pPr>
            <w:r w:rsidRPr="007A4D36">
              <w:rPr>
                <w:sz w:val="20"/>
                <w:szCs w:val="20"/>
              </w:rPr>
              <w:t>Σε περίπτωση αποδοχής των αποτελεσμάτων ελέγχου, παρακαλούμε όπως καταθέσετε εντός 30 ημερών:</w:t>
            </w:r>
          </w:p>
          <w:p w14:paraId="6E60FA23" w14:textId="77777777" w:rsidR="00514437" w:rsidRPr="007A4D36" w:rsidRDefault="00514437" w:rsidP="006A71B6">
            <w:pPr>
              <w:rPr>
                <w:sz w:val="20"/>
                <w:szCs w:val="20"/>
              </w:rPr>
            </w:pPr>
            <w:r w:rsidRPr="007A4D36">
              <w:rPr>
                <w:sz w:val="20"/>
                <w:szCs w:val="20"/>
              </w:rPr>
              <w:t>Το ποσό των ………………(</w:t>
            </w:r>
            <w:proofErr w:type="spellStart"/>
            <w:r w:rsidRPr="007A4D36">
              <w:rPr>
                <w:sz w:val="20"/>
                <w:szCs w:val="20"/>
              </w:rPr>
              <w:t>π.χ</w:t>
            </w:r>
            <w:proofErr w:type="spellEnd"/>
            <w:r w:rsidRPr="007A4D36">
              <w:rPr>
                <w:sz w:val="20"/>
                <w:szCs w:val="20"/>
              </w:rPr>
              <w:t xml:space="preserve"> 7.000€), στο λογαριασμό  στην Τράπεζα ΠΕΙΡΑΙΩΣ και στο λογαριασμό υπέρ Ε.Λ.Ε.ΓΕ.Π.  </w:t>
            </w:r>
            <w:proofErr w:type="spellStart"/>
            <w:r w:rsidRPr="007A4D36">
              <w:rPr>
                <w:sz w:val="20"/>
                <w:szCs w:val="20"/>
              </w:rPr>
              <w:t>Νο</w:t>
            </w:r>
            <w:proofErr w:type="spellEnd"/>
            <w:r w:rsidRPr="007A4D36">
              <w:rPr>
                <w:sz w:val="20"/>
                <w:szCs w:val="20"/>
              </w:rPr>
              <w:t xml:space="preserve"> 6445030050014 (IBAN GR3001710170006445030050014), (εφόσον τα ποσά αφορούν στις προκαταβολές και στις ενισχύσεις), που τηρεί </w:t>
            </w:r>
            <w:r w:rsidR="00A57045" w:rsidRPr="007A4D36">
              <w:rPr>
                <w:sz w:val="20"/>
                <w:szCs w:val="20"/>
              </w:rPr>
              <w:t>η ΓΔΕΛΕΠ</w:t>
            </w:r>
            <w:r w:rsidRPr="007A4D36">
              <w:rPr>
                <w:sz w:val="20"/>
                <w:szCs w:val="20"/>
              </w:rPr>
              <w:t xml:space="preserve"> το οποίο αναλύεται στα ποσά οικονομικής ενίσχυσης για τα αντίστοιχα μέτρα/ δράσεις:</w:t>
            </w:r>
          </w:p>
          <w:p w14:paraId="19691125" w14:textId="77777777" w:rsidR="00514437" w:rsidRPr="007A4D36" w:rsidRDefault="00514437" w:rsidP="006A71B6">
            <w:pPr>
              <w:rPr>
                <w:sz w:val="20"/>
                <w:szCs w:val="20"/>
              </w:rPr>
            </w:pPr>
            <w:r w:rsidRPr="007A4D36">
              <w:rPr>
                <w:sz w:val="20"/>
                <w:szCs w:val="20"/>
              </w:rPr>
              <w:t>…………… (π.χ. εκρίζωσης και απώλειας εισοδήματος 3.000€),</w:t>
            </w:r>
          </w:p>
          <w:p w14:paraId="6EC378CD" w14:textId="77777777" w:rsidR="00514437" w:rsidRPr="007A4D36" w:rsidRDefault="00514437" w:rsidP="006A71B6">
            <w:pPr>
              <w:rPr>
                <w:sz w:val="20"/>
                <w:szCs w:val="20"/>
              </w:rPr>
            </w:pPr>
            <w:r w:rsidRPr="007A4D36">
              <w:rPr>
                <w:sz w:val="20"/>
                <w:szCs w:val="20"/>
              </w:rPr>
              <w:t>……………..(π.χ. αναφύτευσης 4.000€)  ή και</w:t>
            </w:r>
          </w:p>
          <w:p w14:paraId="5BFE51CC" w14:textId="77777777" w:rsidR="00514437" w:rsidRPr="007A4D36" w:rsidRDefault="00514437" w:rsidP="006A71B6">
            <w:pPr>
              <w:rPr>
                <w:strike/>
                <w:sz w:val="20"/>
                <w:szCs w:val="20"/>
              </w:rPr>
            </w:pPr>
            <w:r w:rsidRPr="007A4D36">
              <w:rPr>
                <w:sz w:val="20"/>
                <w:szCs w:val="20"/>
              </w:rPr>
              <w:t xml:space="preserve">Το ποσό των ……………………………….€, στην Τράπεζα ΠΕΙΡΑΙΩΣ και στο λογαριασμό υπέρ Ε.Λ.Ε.ΓΕ.Π. </w:t>
            </w:r>
            <w:proofErr w:type="spellStart"/>
            <w:r w:rsidRPr="007A4D36">
              <w:rPr>
                <w:sz w:val="20"/>
                <w:szCs w:val="20"/>
              </w:rPr>
              <w:t>Νο</w:t>
            </w:r>
            <w:proofErr w:type="spellEnd"/>
            <w:r w:rsidRPr="007A4D36">
              <w:rPr>
                <w:sz w:val="20"/>
                <w:szCs w:val="20"/>
              </w:rPr>
              <w:t xml:space="preserve"> 6445030050502, (IBAN GR4601710170006445030050502) (εφόσον αφορούν στις εγγυήσεις) που τηρεί </w:t>
            </w:r>
            <w:r w:rsidR="00A274C0" w:rsidRPr="007A4D36">
              <w:rPr>
                <w:sz w:val="20"/>
                <w:szCs w:val="20"/>
              </w:rPr>
              <w:t>η ΓΔΕΛΕΠ</w:t>
            </w:r>
          </w:p>
          <w:p w14:paraId="4694ECBB" w14:textId="77777777" w:rsidR="00514437" w:rsidRPr="007A4D36" w:rsidRDefault="00514437" w:rsidP="006A71B6">
            <w:pPr>
              <w:rPr>
                <w:sz w:val="20"/>
                <w:szCs w:val="20"/>
              </w:rPr>
            </w:pPr>
          </w:p>
          <w:p w14:paraId="5A4A91CE" w14:textId="77777777" w:rsidR="00514437" w:rsidRPr="007A4D36" w:rsidRDefault="00514437" w:rsidP="006A71B6">
            <w:pPr>
              <w:rPr>
                <w:sz w:val="20"/>
                <w:szCs w:val="20"/>
              </w:rPr>
            </w:pPr>
            <w:r w:rsidRPr="007A4D36">
              <w:rPr>
                <w:sz w:val="20"/>
                <w:szCs w:val="20"/>
              </w:rPr>
              <w:t>Μετά την πληρωμή πρέπει να μας προσκομίσετε το αντίστοιχο γραμμάτιο είσπραξης της Τράπεζας.</w:t>
            </w:r>
          </w:p>
          <w:p w14:paraId="79C87DCC" w14:textId="77777777" w:rsidR="00514437" w:rsidRPr="007A4D36" w:rsidRDefault="00514437" w:rsidP="006A71B6">
            <w:pPr>
              <w:rPr>
                <w:sz w:val="20"/>
                <w:szCs w:val="20"/>
              </w:rPr>
            </w:pPr>
            <w:r w:rsidRPr="007A4D36">
              <w:rPr>
                <w:sz w:val="20"/>
                <w:szCs w:val="20"/>
              </w:rPr>
              <w:t xml:space="preserve">Ειδάλλως, παρακαλούμε όπως εντός της ανωτέρω προθεσμίας να μας υποβάλλετε εγγράφως τις τυχόν παρατηρήσεις - αντιρρήσεις σας. </w:t>
            </w:r>
          </w:p>
          <w:p w14:paraId="1B8F05E1" w14:textId="77777777" w:rsidR="00514437" w:rsidRPr="007A4D36" w:rsidRDefault="00514437" w:rsidP="005F078F">
            <w:pPr>
              <w:jc w:val="both"/>
              <w:rPr>
                <w:sz w:val="20"/>
                <w:szCs w:val="20"/>
              </w:rPr>
            </w:pPr>
            <w:r w:rsidRPr="007A4D36">
              <w:rPr>
                <w:sz w:val="20"/>
                <w:szCs w:val="20"/>
              </w:rPr>
              <w:t xml:space="preserve">Σε περίπτωση μη επιστροφής χρημάτων ή  μη κατάθεσης έγγραφης αντίρρησης και χωρίς άλλη ειδοποίηση θα προβούμε στην ποσού αυτού στην αρμόδια για την φορολογία εισοδήματος σας  Δ.Ο.Υ  προσαυξημένο με τους προβλεπόμενους τόκους , σύμφωνα με το άρθρο 28 του Νόμου 2520/1997(Α’ 173), όπως ισχύει. </w:t>
            </w:r>
          </w:p>
          <w:p w14:paraId="58E14B80" w14:textId="77777777" w:rsidR="00514437" w:rsidRPr="007A4D36" w:rsidRDefault="00514437" w:rsidP="006A71B6">
            <w:pPr>
              <w:rPr>
                <w:sz w:val="20"/>
                <w:szCs w:val="20"/>
              </w:rPr>
            </w:pPr>
            <w:r w:rsidRPr="007A4D36">
              <w:rPr>
                <w:sz w:val="20"/>
                <w:szCs w:val="20"/>
              </w:rPr>
              <w:t>Αρμόδιος δικαστικός επιμελητής ή αρμόδιο δημόσιο όργανο να επιδώσει νόμιμα το παρόν προς εκείνον προς τον οποίο απευθύνεται, προς γνώση του και για τις νόμιμες συνέπειες.</w:t>
            </w:r>
          </w:p>
          <w:p w14:paraId="561A4145" w14:textId="77777777" w:rsidR="00514437" w:rsidRPr="007A4D36" w:rsidRDefault="00514437" w:rsidP="006A71B6">
            <w:pPr>
              <w:rPr>
                <w:sz w:val="20"/>
                <w:szCs w:val="20"/>
              </w:rPr>
            </w:pPr>
            <w:r w:rsidRPr="007A4D36">
              <w:rPr>
                <w:sz w:val="20"/>
                <w:szCs w:val="20"/>
              </w:rPr>
              <w:tab/>
            </w:r>
            <w:r w:rsidRPr="007A4D36">
              <w:rPr>
                <w:sz w:val="20"/>
                <w:szCs w:val="20"/>
              </w:rPr>
              <w:tab/>
            </w:r>
            <w:r w:rsidRPr="007A4D36">
              <w:rPr>
                <w:sz w:val="20"/>
                <w:szCs w:val="20"/>
              </w:rPr>
              <w:tab/>
            </w:r>
            <w:r w:rsidRPr="007A4D36">
              <w:rPr>
                <w:sz w:val="20"/>
                <w:szCs w:val="20"/>
              </w:rPr>
              <w:tab/>
            </w:r>
            <w:r w:rsidRPr="007A4D36">
              <w:rPr>
                <w:sz w:val="20"/>
                <w:szCs w:val="20"/>
              </w:rPr>
              <w:tab/>
              <w:t>Ο ΔΙΕΥΘΥΝΤΗΣ AΓΡΟΤΙΚΗΣ ΟΙΚΟΝΟΜΙΑΣ &amp; ΚΤΗΝΙΑΤΡΙΚΗΣ</w:t>
            </w:r>
          </w:p>
          <w:p w14:paraId="4846D0C1" w14:textId="77777777" w:rsidR="00514437" w:rsidRPr="007A4D36" w:rsidRDefault="00514437" w:rsidP="006A71B6">
            <w:pPr>
              <w:rPr>
                <w:sz w:val="20"/>
                <w:szCs w:val="20"/>
              </w:rPr>
            </w:pPr>
            <w:r w:rsidRPr="007A4D36">
              <w:rPr>
                <w:sz w:val="20"/>
                <w:szCs w:val="20"/>
              </w:rPr>
              <w:tab/>
              <w:t xml:space="preserve">                                                                  </w:t>
            </w:r>
          </w:p>
          <w:p w14:paraId="5FC34A09" w14:textId="77777777" w:rsidR="00514437" w:rsidRPr="007A4D36" w:rsidRDefault="00514437" w:rsidP="006A71B6">
            <w:pPr>
              <w:rPr>
                <w:sz w:val="20"/>
                <w:szCs w:val="20"/>
              </w:rPr>
            </w:pPr>
          </w:p>
          <w:p w14:paraId="61FC37E0" w14:textId="77777777" w:rsidR="00514437" w:rsidRPr="007A4D36" w:rsidRDefault="00514437" w:rsidP="006A71B6">
            <w:pPr>
              <w:rPr>
                <w:sz w:val="20"/>
                <w:szCs w:val="20"/>
              </w:rPr>
            </w:pPr>
          </w:p>
          <w:p w14:paraId="23F868D7" w14:textId="77777777" w:rsidR="00514437" w:rsidRPr="007A4D36" w:rsidRDefault="00514437" w:rsidP="006A71B6">
            <w:pPr>
              <w:rPr>
                <w:sz w:val="20"/>
                <w:szCs w:val="20"/>
              </w:rPr>
            </w:pPr>
          </w:p>
          <w:p w14:paraId="0BDAB921" w14:textId="77777777" w:rsidR="00514437" w:rsidRPr="007A4D36" w:rsidRDefault="00514437" w:rsidP="006A71B6">
            <w:pPr>
              <w:rPr>
                <w:sz w:val="20"/>
                <w:szCs w:val="20"/>
              </w:rPr>
            </w:pPr>
          </w:p>
          <w:p w14:paraId="60FCE33B" w14:textId="77777777" w:rsidR="00514437" w:rsidRPr="007A4D36" w:rsidRDefault="00514437" w:rsidP="006A71B6">
            <w:pPr>
              <w:rPr>
                <w:sz w:val="20"/>
                <w:szCs w:val="20"/>
              </w:rPr>
            </w:pPr>
            <w:r w:rsidRPr="007A4D36">
              <w:rPr>
                <w:sz w:val="20"/>
                <w:szCs w:val="20"/>
              </w:rPr>
              <w:t xml:space="preserve">                                                                                                    (Ονοματεπώνυμο, Υπογραφή, Σφραγίδα της </w:t>
            </w:r>
            <w:r w:rsidR="00B43A1C" w:rsidRPr="007A4D36">
              <w:rPr>
                <w:sz w:val="20"/>
                <w:szCs w:val="20"/>
              </w:rPr>
              <w:t>ΔΑΟΚ</w:t>
            </w:r>
            <w:r w:rsidRPr="007A4D36">
              <w:rPr>
                <w:sz w:val="20"/>
                <w:szCs w:val="20"/>
              </w:rPr>
              <w:t>)</w:t>
            </w:r>
          </w:p>
        </w:tc>
        <w:tc>
          <w:tcPr>
            <w:tcW w:w="7309" w:type="dxa"/>
          </w:tcPr>
          <w:p w14:paraId="60A629C5" w14:textId="77777777" w:rsidR="00514437" w:rsidRPr="007A4D36" w:rsidRDefault="00514437" w:rsidP="006A71B6">
            <w:pPr>
              <w:rPr>
                <w:sz w:val="20"/>
                <w:szCs w:val="20"/>
              </w:rPr>
            </w:pPr>
          </w:p>
        </w:tc>
      </w:tr>
      <w:tr w:rsidR="00D70FEB" w:rsidRPr="007A4D36" w14:paraId="28DDF043" w14:textId="77777777" w:rsidTr="00556DE2">
        <w:trPr>
          <w:trHeight w:val="2212"/>
        </w:trPr>
        <w:tc>
          <w:tcPr>
            <w:tcW w:w="10740" w:type="dxa"/>
          </w:tcPr>
          <w:p w14:paraId="28F35505" w14:textId="77777777" w:rsidR="00D70FEB" w:rsidRPr="007A4D36" w:rsidRDefault="00D70FEB" w:rsidP="006A71B6">
            <w:pPr>
              <w:jc w:val="center"/>
              <w:rPr>
                <w:b/>
              </w:rPr>
            </w:pPr>
          </w:p>
        </w:tc>
        <w:tc>
          <w:tcPr>
            <w:tcW w:w="7309" w:type="dxa"/>
          </w:tcPr>
          <w:p w14:paraId="1A116860" w14:textId="77777777" w:rsidR="00D70FEB" w:rsidRPr="007A4D36" w:rsidRDefault="00D70FEB" w:rsidP="006A71B6">
            <w:pPr>
              <w:rPr>
                <w:sz w:val="20"/>
                <w:szCs w:val="20"/>
              </w:rPr>
            </w:pPr>
          </w:p>
        </w:tc>
      </w:tr>
    </w:tbl>
    <w:p w14:paraId="6BC01FA5" w14:textId="77777777" w:rsidR="00514437" w:rsidRPr="006F14B4" w:rsidRDefault="00514437" w:rsidP="006A71B6">
      <w:pPr>
        <w:sectPr w:rsidR="00514437" w:rsidRPr="006F14B4" w:rsidSect="00832256">
          <w:pgSz w:w="12240" w:h="15840" w:code="1"/>
          <w:pgMar w:top="1361" w:right="1247" w:bottom="1361" w:left="1247" w:header="709" w:footer="391" w:gutter="0"/>
          <w:cols w:space="708"/>
          <w:docGrid w:linePitch="360"/>
        </w:sectPr>
      </w:pPr>
    </w:p>
    <w:tbl>
      <w:tblPr>
        <w:tblpPr w:leftFromText="180" w:rightFromText="180" w:vertAnchor="text" w:horzAnchor="margin" w:tblpY="680"/>
        <w:tblW w:w="0" w:type="auto"/>
        <w:tblLook w:val="0000" w:firstRow="0" w:lastRow="0" w:firstColumn="0" w:lastColumn="0" w:noHBand="0" w:noVBand="0"/>
      </w:tblPr>
      <w:tblGrid>
        <w:gridCol w:w="1242"/>
        <w:gridCol w:w="8647"/>
      </w:tblGrid>
      <w:tr w:rsidR="00514437" w:rsidRPr="007A4D36" w14:paraId="2A53DFF1" w14:textId="77777777" w:rsidTr="00556DE2">
        <w:tc>
          <w:tcPr>
            <w:tcW w:w="1242" w:type="dxa"/>
          </w:tcPr>
          <w:p w14:paraId="448AF906" w14:textId="77777777" w:rsidR="00514437" w:rsidRPr="007A4D36" w:rsidRDefault="00514437" w:rsidP="006A71B6">
            <w:pPr>
              <w:rPr>
                <w:sz w:val="20"/>
                <w:szCs w:val="20"/>
              </w:rPr>
            </w:pPr>
            <w:r w:rsidRPr="007A4D36">
              <w:rPr>
                <w:sz w:val="20"/>
                <w:szCs w:val="20"/>
              </w:rPr>
              <w:lastRenderedPageBreak/>
              <w:t>ΘΕΜΑ:</w:t>
            </w:r>
          </w:p>
        </w:tc>
        <w:tc>
          <w:tcPr>
            <w:tcW w:w="8647" w:type="dxa"/>
          </w:tcPr>
          <w:p w14:paraId="22802D3A" w14:textId="77777777" w:rsidR="00514437" w:rsidRPr="007A4D36" w:rsidRDefault="00514437" w:rsidP="006A71B6">
            <w:pPr>
              <w:rPr>
                <w:sz w:val="20"/>
                <w:szCs w:val="20"/>
              </w:rPr>
            </w:pPr>
            <w:r w:rsidRPr="007A4D36">
              <w:rPr>
                <w:sz w:val="20"/>
                <w:szCs w:val="20"/>
              </w:rPr>
              <w:t xml:space="preserve">«Επιστροφή </w:t>
            </w:r>
            <w:proofErr w:type="spellStart"/>
            <w:r w:rsidRPr="007A4D36">
              <w:rPr>
                <w:sz w:val="20"/>
                <w:szCs w:val="20"/>
              </w:rPr>
              <w:t>αχρεωστήτως</w:t>
            </w:r>
            <w:proofErr w:type="spellEnd"/>
            <w:r w:rsidRPr="007A4D36">
              <w:rPr>
                <w:sz w:val="20"/>
                <w:szCs w:val="20"/>
              </w:rPr>
              <w:t xml:space="preserve">  καταβληθέντων  ποσών  του/ της παραγωγού     κ.  ……………….. ΑΦΜ : …………..Δ.Ο.Υ………..»</w:t>
            </w:r>
          </w:p>
        </w:tc>
      </w:tr>
    </w:tbl>
    <w:p w14:paraId="6EC2DA2B" w14:textId="77777777" w:rsidR="0071471C" w:rsidRPr="006F14B4" w:rsidRDefault="0071471C" w:rsidP="006A71B6">
      <w:pPr>
        <w:jc w:val="center"/>
        <w:rPr>
          <w:b/>
        </w:rPr>
      </w:pPr>
      <w:r w:rsidRPr="006F14B4">
        <w:rPr>
          <w:b/>
        </w:rPr>
        <w:t>ΥΠΟΔΕΙΓΜΑ 17</w:t>
      </w:r>
    </w:p>
    <w:p w14:paraId="4438979C" w14:textId="77777777" w:rsidR="00514437" w:rsidRPr="006F14B4" w:rsidRDefault="00514437" w:rsidP="006A71B6">
      <w:pPr>
        <w:rPr>
          <w:sz w:val="16"/>
          <w:szCs w:val="16"/>
        </w:rPr>
      </w:pPr>
    </w:p>
    <w:tbl>
      <w:tblPr>
        <w:tblW w:w="10314" w:type="dxa"/>
        <w:tblLook w:val="0000" w:firstRow="0" w:lastRow="0" w:firstColumn="0" w:lastColumn="0" w:noHBand="0" w:noVBand="0"/>
      </w:tblPr>
      <w:tblGrid>
        <w:gridCol w:w="4488"/>
        <w:gridCol w:w="5826"/>
      </w:tblGrid>
      <w:tr w:rsidR="00514437" w:rsidRPr="007A4D36" w14:paraId="3C9735AC" w14:textId="77777777" w:rsidTr="00556DE2">
        <w:tc>
          <w:tcPr>
            <w:tcW w:w="4219" w:type="dxa"/>
          </w:tcPr>
          <w:p w14:paraId="4A1D1C67" w14:textId="77777777" w:rsidR="00514437" w:rsidRPr="007A4D36" w:rsidRDefault="00514437" w:rsidP="006A71B6">
            <w:pPr>
              <w:rPr>
                <w:sz w:val="20"/>
                <w:szCs w:val="20"/>
              </w:rPr>
            </w:pPr>
            <w:r w:rsidRPr="007A4D36">
              <w:rPr>
                <w:sz w:val="20"/>
                <w:szCs w:val="20"/>
              </w:rPr>
              <w:t xml:space="preserve">EΛΛHNIKH    ΔΗΜΟΚΡΑΤΙΑ                                                    </w:t>
            </w:r>
          </w:p>
        </w:tc>
        <w:tc>
          <w:tcPr>
            <w:tcW w:w="6095" w:type="dxa"/>
          </w:tcPr>
          <w:p w14:paraId="59D7885D" w14:textId="77777777" w:rsidR="00514437" w:rsidRPr="007A4D36" w:rsidRDefault="00514437" w:rsidP="006A71B6">
            <w:pPr>
              <w:rPr>
                <w:sz w:val="20"/>
                <w:szCs w:val="20"/>
              </w:rPr>
            </w:pPr>
            <w:r w:rsidRPr="007A4D36">
              <w:rPr>
                <w:sz w:val="20"/>
                <w:szCs w:val="20"/>
              </w:rPr>
              <w:t xml:space="preserve">                                                          ….-……    -  20…   </w:t>
            </w:r>
          </w:p>
        </w:tc>
      </w:tr>
      <w:tr w:rsidR="00514437" w:rsidRPr="007A4D36" w14:paraId="3CDF1EAD" w14:textId="77777777" w:rsidTr="00556DE2">
        <w:tc>
          <w:tcPr>
            <w:tcW w:w="4219" w:type="dxa"/>
          </w:tcPr>
          <w:p w14:paraId="0FF2D1D1" w14:textId="77777777" w:rsidR="00514437" w:rsidRPr="007A4D36" w:rsidRDefault="00514437" w:rsidP="006A71B6">
            <w:pPr>
              <w:rPr>
                <w:sz w:val="20"/>
                <w:szCs w:val="20"/>
              </w:rPr>
            </w:pPr>
            <w:r w:rsidRPr="007A4D36">
              <w:rPr>
                <w:sz w:val="20"/>
                <w:szCs w:val="20"/>
              </w:rPr>
              <w:t>ΠΕΡΙΦΕΡΕΙΑΚΗ ΕΝΟΤΗΤΑ……………………………..</w:t>
            </w:r>
          </w:p>
        </w:tc>
        <w:tc>
          <w:tcPr>
            <w:tcW w:w="6095" w:type="dxa"/>
          </w:tcPr>
          <w:p w14:paraId="7167F998" w14:textId="77777777" w:rsidR="00514437" w:rsidRPr="007A4D36" w:rsidRDefault="00514437" w:rsidP="006A71B6">
            <w:pPr>
              <w:rPr>
                <w:sz w:val="20"/>
                <w:szCs w:val="20"/>
              </w:rPr>
            </w:pPr>
          </w:p>
        </w:tc>
      </w:tr>
      <w:tr w:rsidR="00514437" w:rsidRPr="007A4D36" w14:paraId="09F63CFF" w14:textId="77777777" w:rsidTr="00556DE2">
        <w:tc>
          <w:tcPr>
            <w:tcW w:w="4219" w:type="dxa"/>
          </w:tcPr>
          <w:p w14:paraId="56A8A066" w14:textId="77777777" w:rsidR="00514437" w:rsidRPr="007A4D36" w:rsidRDefault="00514437" w:rsidP="006A71B6">
            <w:pPr>
              <w:rPr>
                <w:sz w:val="20"/>
                <w:szCs w:val="20"/>
              </w:rPr>
            </w:pPr>
            <w:r w:rsidRPr="007A4D36">
              <w:rPr>
                <w:sz w:val="20"/>
                <w:szCs w:val="20"/>
              </w:rPr>
              <w:t>ΔΙΕΥΘΥΝΣΗ AΓΡΟΤΙΚΗΣ ΟΙΚΟΝΟΜΙΑΣ &amp; ΚΤΗΝΙΑΤΡΙΚΗΣ……………………………………</w:t>
            </w:r>
          </w:p>
        </w:tc>
        <w:tc>
          <w:tcPr>
            <w:tcW w:w="6095" w:type="dxa"/>
          </w:tcPr>
          <w:p w14:paraId="1E1E42D2" w14:textId="77777777" w:rsidR="00514437" w:rsidRPr="007A4D36" w:rsidRDefault="00514437" w:rsidP="006A71B6">
            <w:pPr>
              <w:rPr>
                <w:sz w:val="20"/>
                <w:szCs w:val="20"/>
              </w:rPr>
            </w:pPr>
            <w:r w:rsidRPr="007A4D36">
              <w:rPr>
                <w:sz w:val="20"/>
                <w:szCs w:val="20"/>
              </w:rPr>
              <w:t xml:space="preserve">                                              </w:t>
            </w:r>
            <w:proofErr w:type="spellStart"/>
            <w:r w:rsidRPr="007A4D36">
              <w:rPr>
                <w:sz w:val="20"/>
                <w:szCs w:val="20"/>
              </w:rPr>
              <w:t>Αρ</w:t>
            </w:r>
            <w:proofErr w:type="spellEnd"/>
            <w:r w:rsidRPr="007A4D36">
              <w:rPr>
                <w:sz w:val="20"/>
                <w:szCs w:val="20"/>
              </w:rPr>
              <w:t xml:space="preserve">.   Πρωτ   :        </w:t>
            </w:r>
          </w:p>
        </w:tc>
      </w:tr>
      <w:tr w:rsidR="00514437" w:rsidRPr="007A4D36" w14:paraId="2472374A" w14:textId="77777777" w:rsidTr="00556DE2">
        <w:tc>
          <w:tcPr>
            <w:tcW w:w="4219" w:type="dxa"/>
          </w:tcPr>
          <w:p w14:paraId="468EB9C9" w14:textId="77777777" w:rsidR="00514437" w:rsidRPr="007A4D36" w:rsidRDefault="00514437" w:rsidP="006A71B6">
            <w:pPr>
              <w:rPr>
                <w:sz w:val="20"/>
                <w:szCs w:val="20"/>
              </w:rPr>
            </w:pPr>
            <w:r w:rsidRPr="007A4D36">
              <w:rPr>
                <w:sz w:val="20"/>
                <w:szCs w:val="20"/>
              </w:rPr>
              <w:t>ΤΜΗΜΑ …………………………</w:t>
            </w:r>
          </w:p>
        </w:tc>
        <w:tc>
          <w:tcPr>
            <w:tcW w:w="6095" w:type="dxa"/>
          </w:tcPr>
          <w:p w14:paraId="6C7A21DE" w14:textId="77777777" w:rsidR="00514437" w:rsidRPr="007A4D36" w:rsidRDefault="00514437" w:rsidP="006A71B6">
            <w:pPr>
              <w:rPr>
                <w:sz w:val="20"/>
                <w:szCs w:val="20"/>
              </w:rPr>
            </w:pPr>
          </w:p>
        </w:tc>
      </w:tr>
      <w:tr w:rsidR="00514437" w:rsidRPr="007A4D36" w14:paraId="5A0D7C0C" w14:textId="77777777" w:rsidTr="00556DE2">
        <w:tc>
          <w:tcPr>
            <w:tcW w:w="4219" w:type="dxa"/>
          </w:tcPr>
          <w:p w14:paraId="4CBFCC40" w14:textId="77777777" w:rsidR="00514437" w:rsidRPr="007A4D36" w:rsidRDefault="00514437" w:rsidP="006A71B6">
            <w:pPr>
              <w:rPr>
                <w:sz w:val="20"/>
                <w:szCs w:val="20"/>
              </w:rPr>
            </w:pPr>
            <w:r w:rsidRPr="007A4D36">
              <w:rPr>
                <w:sz w:val="20"/>
                <w:szCs w:val="20"/>
              </w:rPr>
              <w:t xml:space="preserve">ΤΑΧ.   Δ/ΝΣΗ :                                                          </w:t>
            </w:r>
          </w:p>
        </w:tc>
        <w:tc>
          <w:tcPr>
            <w:tcW w:w="6095" w:type="dxa"/>
          </w:tcPr>
          <w:p w14:paraId="750BA031" w14:textId="77777777" w:rsidR="00514437" w:rsidRPr="007A4D36" w:rsidRDefault="00514437" w:rsidP="006A71B6">
            <w:pPr>
              <w:rPr>
                <w:sz w:val="20"/>
                <w:szCs w:val="20"/>
              </w:rPr>
            </w:pPr>
            <w:r w:rsidRPr="007A4D36">
              <w:rPr>
                <w:sz w:val="20"/>
                <w:szCs w:val="20"/>
              </w:rPr>
              <w:t xml:space="preserve">                              ΠΡΟΣ:     Γραφείο </w:t>
            </w:r>
            <w:proofErr w:type="spellStart"/>
            <w:r w:rsidRPr="007A4D36">
              <w:rPr>
                <w:sz w:val="20"/>
                <w:szCs w:val="20"/>
              </w:rPr>
              <w:t>Αντιπεριφερειάρχη</w:t>
            </w:r>
            <w:proofErr w:type="spellEnd"/>
            <w:r w:rsidRPr="007A4D36">
              <w:rPr>
                <w:sz w:val="20"/>
                <w:szCs w:val="20"/>
              </w:rPr>
              <w:t>………..</w:t>
            </w:r>
          </w:p>
        </w:tc>
      </w:tr>
      <w:tr w:rsidR="00514437" w:rsidRPr="007A4D36" w14:paraId="33C53B0F" w14:textId="77777777" w:rsidTr="00556DE2">
        <w:tc>
          <w:tcPr>
            <w:tcW w:w="4219" w:type="dxa"/>
          </w:tcPr>
          <w:p w14:paraId="525CC920" w14:textId="77777777" w:rsidR="00514437" w:rsidRPr="007A4D36" w:rsidRDefault="00514437" w:rsidP="006A71B6">
            <w:pPr>
              <w:rPr>
                <w:sz w:val="20"/>
                <w:szCs w:val="20"/>
              </w:rPr>
            </w:pPr>
            <w:r w:rsidRPr="007A4D36">
              <w:rPr>
                <w:sz w:val="20"/>
                <w:szCs w:val="20"/>
              </w:rPr>
              <w:t xml:space="preserve">Τ.Κ.  :                       </w:t>
            </w:r>
          </w:p>
          <w:p w14:paraId="4C9CB8A0" w14:textId="77777777" w:rsidR="00514437" w:rsidRPr="007A4D36" w:rsidRDefault="00514437" w:rsidP="006A71B6">
            <w:pPr>
              <w:rPr>
                <w:sz w:val="20"/>
                <w:szCs w:val="20"/>
              </w:rPr>
            </w:pPr>
            <w:r w:rsidRPr="007A4D36">
              <w:rPr>
                <w:sz w:val="20"/>
                <w:szCs w:val="20"/>
              </w:rPr>
              <w:t xml:space="preserve">ΠΛΗΡΟΦΟΡΙΕΣ:    </w:t>
            </w:r>
          </w:p>
          <w:p w14:paraId="3363B076" w14:textId="77777777" w:rsidR="00514437" w:rsidRPr="007A4D36" w:rsidRDefault="00514437" w:rsidP="006A71B6">
            <w:pPr>
              <w:rPr>
                <w:sz w:val="20"/>
                <w:szCs w:val="20"/>
              </w:rPr>
            </w:pPr>
            <w:r w:rsidRPr="007A4D36">
              <w:rPr>
                <w:sz w:val="20"/>
                <w:szCs w:val="20"/>
              </w:rPr>
              <w:t xml:space="preserve">ΤΗΛ. – email  :         </w:t>
            </w:r>
          </w:p>
        </w:tc>
        <w:tc>
          <w:tcPr>
            <w:tcW w:w="6095" w:type="dxa"/>
          </w:tcPr>
          <w:p w14:paraId="12756CA5" w14:textId="77777777" w:rsidR="00514437" w:rsidRPr="007A4D36" w:rsidRDefault="00514437" w:rsidP="006A71B6">
            <w:pPr>
              <w:rPr>
                <w:sz w:val="20"/>
                <w:szCs w:val="20"/>
              </w:rPr>
            </w:pPr>
            <w:r w:rsidRPr="007A4D36">
              <w:rPr>
                <w:sz w:val="20"/>
                <w:szCs w:val="20"/>
              </w:rPr>
              <w:t xml:space="preserve">                              ΚΟΙΝ:       </w:t>
            </w:r>
            <w:r w:rsidR="00A274C0" w:rsidRPr="007A4D36">
              <w:rPr>
                <w:sz w:val="20"/>
                <w:szCs w:val="20"/>
              </w:rPr>
              <w:t>ΓΔΕΛΕΠ</w:t>
            </w:r>
            <w:r w:rsidRPr="007A4D36">
              <w:rPr>
                <w:sz w:val="20"/>
                <w:szCs w:val="20"/>
              </w:rPr>
              <w:t>.</w:t>
            </w:r>
          </w:p>
          <w:p w14:paraId="3DD5BE3F" w14:textId="77777777" w:rsidR="00514437" w:rsidRPr="007A4D36" w:rsidRDefault="00514437" w:rsidP="006A71B6">
            <w:pPr>
              <w:ind w:left="2458" w:hanging="2458"/>
              <w:rPr>
                <w:sz w:val="20"/>
                <w:szCs w:val="20"/>
              </w:rPr>
            </w:pPr>
            <w:r w:rsidRPr="007A4D36">
              <w:rPr>
                <w:sz w:val="20"/>
                <w:szCs w:val="20"/>
              </w:rPr>
              <w:t xml:space="preserve">                                                 Διεύθυνση Άμεσων Ενισχύσεων και Αγοράς</w:t>
            </w:r>
          </w:p>
          <w:p w14:paraId="4BF05B97" w14:textId="77777777" w:rsidR="00514437" w:rsidRPr="007A4D36" w:rsidRDefault="00514437" w:rsidP="006A71B6">
            <w:pPr>
              <w:rPr>
                <w:sz w:val="20"/>
                <w:szCs w:val="20"/>
              </w:rPr>
            </w:pPr>
            <w:r w:rsidRPr="007A4D36">
              <w:rPr>
                <w:sz w:val="20"/>
                <w:szCs w:val="20"/>
              </w:rPr>
              <w:t xml:space="preserve">                                                 Τμήμα Προγραμμάτων Φορέων</w:t>
            </w:r>
          </w:p>
          <w:p w14:paraId="5EF68E7D" w14:textId="77777777" w:rsidR="00514437" w:rsidRPr="007A4D36" w:rsidRDefault="00514437" w:rsidP="006A71B6">
            <w:pPr>
              <w:rPr>
                <w:sz w:val="20"/>
                <w:szCs w:val="20"/>
              </w:rPr>
            </w:pPr>
            <w:r w:rsidRPr="007A4D36">
              <w:rPr>
                <w:sz w:val="20"/>
                <w:szCs w:val="20"/>
              </w:rPr>
              <w:t xml:space="preserve">                                                 Δομοκού 5,    Τ.Κ 10445   ΑΘΗΝΑ</w:t>
            </w:r>
          </w:p>
        </w:tc>
      </w:tr>
      <w:tr w:rsidR="00514437" w:rsidRPr="007A4D36" w14:paraId="40772EA2" w14:textId="77777777" w:rsidTr="00556DE2">
        <w:trPr>
          <w:trHeight w:val="80"/>
        </w:trPr>
        <w:tc>
          <w:tcPr>
            <w:tcW w:w="10314" w:type="dxa"/>
            <w:gridSpan w:val="2"/>
          </w:tcPr>
          <w:p w14:paraId="30778CA3" w14:textId="77777777" w:rsidR="00514437" w:rsidRPr="007A4D36" w:rsidRDefault="00514437" w:rsidP="006A71B6">
            <w:pPr>
              <w:rPr>
                <w:sz w:val="20"/>
                <w:szCs w:val="20"/>
              </w:rPr>
            </w:pPr>
            <w:r w:rsidRPr="007A4D36">
              <w:rPr>
                <w:sz w:val="20"/>
                <w:szCs w:val="20"/>
              </w:rPr>
              <w:t>ΕΚΘΕΣΗ    ΕΛΕΓΧΟΥ</w:t>
            </w:r>
          </w:p>
          <w:p w14:paraId="755B090D" w14:textId="77777777" w:rsidR="00514437" w:rsidRPr="007A4D36" w:rsidRDefault="00514437" w:rsidP="006A71B6">
            <w:pPr>
              <w:rPr>
                <w:sz w:val="20"/>
                <w:szCs w:val="20"/>
              </w:rPr>
            </w:pPr>
            <w:r w:rsidRPr="007A4D36">
              <w:rPr>
                <w:sz w:val="20"/>
                <w:szCs w:val="20"/>
              </w:rPr>
              <w:t xml:space="preserve">                           </w:t>
            </w:r>
          </w:p>
        </w:tc>
      </w:tr>
      <w:tr w:rsidR="00514437" w:rsidRPr="007A4D36" w14:paraId="68740462" w14:textId="77777777" w:rsidTr="00556DE2">
        <w:trPr>
          <w:trHeight w:val="80"/>
        </w:trPr>
        <w:tc>
          <w:tcPr>
            <w:tcW w:w="10314" w:type="dxa"/>
            <w:gridSpan w:val="2"/>
          </w:tcPr>
          <w:p w14:paraId="3744E0E2" w14:textId="77777777" w:rsidR="00514437" w:rsidRPr="007A4D36" w:rsidRDefault="00514437" w:rsidP="006A71B6">
            <w:pPr>
              <w:rPr>
                <w:sz w:val="20"/>
                <w:szCs w:val="20"/>
              </w:rPr>
            </w:pPr>
            <w:r w:rsidRPr="007A4D36">
              <w:rPr>
                <w:sz w:val="20"/>
                <w:szCs w:val="20"/>
              </w:rPr>
              <w:t>Έχοντας  υπόψη:</w:t>
            </w:r>
          </w:p>
        </w:tc>
      </w:tr>
      <w:tr w:rsidR="00514437" w:rsidRPr="007A4D36" w14:paraId="32AD50A2" w14:textId="77777777" w:rsidTr="00556DE2">
        <w:tc>
          <w:tcPr>
            <w:tcW w:w="10314" w:type="dxa"/>
            <w:gridSpan w:val="2"/>
          </w:tcPr>
          <w:p w14:paraId="45D90BFA" w14:textId="77777777" w:rsidR="00514437" w:rsidRPr="007A4D36" w:rsidRDefault="00514437" w:rsidP="006A71B6">
            <w:pPr>
              <w:rPr>
                <w:sz w:val="20"/>
                <w:szCs w:val="20"/>
              </w:rPr>
            </w:pPr>
            <w:r w:rsidRPr="007A4D36">
              <w:rPr>
                <w:sz w:val="20"/>
                <w:szCs w:val="20"/>
              </w:rPr>
              <w:t>(α) Τους  όρους του κανονισμού(ΕΚ) ……. …………….όπως  έχουν  τροποποιηθεί και ισχύουν.</w:t>
            </w:r>
          </w:p>
        </w:tc>
      </w:tr>
      <w:tr w:rsidR="00514437" w:rsidRPr="007A4D36" w14:paraId="495E363F" w14:textId="77777777" w:rsidTr="00556DE2">
        <w:tc>
          <w:tcPr>
            <w:tcW w:w="10314" w:type="dxa"/>
            <w:gridSpan w:val="2"/>
          </w:tcPr>
          <w:p w14:paraId="3DFB3663" w14:textId="77777777" w:rsidR="00514437" w:rsidRPr="007A4D36" w:rsidRDefault="00514437" w:rsidP="006A71B6">
            <w:pPr>
              <w:rPr>
                <w:sz w:val="20"/>
                <w:szCs w:val="20"/>
              </w:rPr>
            </w:pPr>
            <w:r w:rsidRPr="007A4D36">
              <w:rPr>
                <w:sz w:val="20"/>
                <w:szCs w:val="20"/>
              </w:rPr>
              <w:t>(β) Τις διατάξεις της με αριθ.………….Υπουργικής Απόφασης σχετικά με το εφαρμογή της Παρέμβασης της Αναδιάρθρωσης και Μετατροπής Αμπελώνων στο πλαίσιο εφαρμογής του Στρατηγικού Σχεδίου Κοινής Αγροτικής Πολιτικής 2023-2027.</w:t>
            </w:r>
          </w:p>
          <w:p w14:paraId="69623E24" w14:textId="77777777" w:rsidR="00514437" w:rsidRPr="007A4D36" w:rsidRDefault="00514437" w:rsidP="006A71B6">
            <w:pPr>
              <w:rPr>
                <w:sz w:val="20"/>
                <w:szCs w:val="20"/>
              </w:rPr>
            </w:pPr>
            <w:r w:rsidRPr="007A4D36">
              <w:rPr>
                <w:sz w:val="20"/>
                <w:szCs w:val="20"/>
              </w:rPr>
              <w:t xml:space="preserve">(γ) Το άρθρο 28 του ν. 2520/1997 «Επιστροφές </w:t>
            </w:r>
            <w:proofErr w:type="spellStart"/>
            <w:r w:rsidRPr="007A4D36">
              <w:rPr>
                <w:sz w:val="20"/>
                <w:szCs w:val="20"/>
              </w:rPr>
              <w:t>αχρεωστήτως</w:t>
            </w:r>
            <w:proofErr w:type="spellEnd"/>
            <w:r w:rsidRPr="007A4D36">
              <w:rPr>
                <w:sz w:val="20"/>
                <w:szCs w:val="20"/>
              </w:rPr>
              <w:t xml:space="preserve"> καταβληθέντων», όπως ισχύει (Α’ 173). </w:t>
            </w:r>
          </w:p>
          <w:p w14:paraId="78F6E489" w14:textId="77777777" w:rsidR="00514437" w:rsidRPr="007A4D36" w:rsidRDefault="00514437" w:rsidP="006A71B6">
            <w:pPr>
              <w:rPr>
                <w:sz w:val="20"/>
                <w:szCs w:val="20"/>
              </w:rPr>
            </w:pPr>
            <w:r w:rsidRPr="007A4D36">
              <w:rPr>
                <w:sz w:val="20"/>
                <w:szCs w:val="20"/>
              </w:rPr>
              <w:t xml:space="preserve">(δ) Την υπ’ αριθμ.252806/14-09-06 (Β’ 1371) απόφαση Υπουργού Αγροτικής Ανάπτυξης &amp; Τροφίμων «Μεταβίβαση Αρμοδιότητας προς έκδοση αποφάσεων αναζήτησης παρανόμως ή </w:t>
            </w:r>
            <w:proofErr w:type="spellStart"/>
            <w:r w:rsidRPr="007A4D36">
              <w:rPr>
                <w:sz w:val="20"/>
                <w:szCs w:val="20"/>
              </w:rPr>
              <w:t>αχρεωστήτως</w:t>
            </w:r>
            <w:proofErr w:type="spellEnd"/>
            <w:r w:rsidRPr="007A4D36">
              <w:rPr>
                <w:sz w:val="20"/>
                <w:szCs w:val="20"/>
              </w:rPr>
              <w:t xml:space="preserve"> καταβληθέντων  χρηματικών ποσών και επιβολής κυρώσεων».</w:t>
            </w:r>
          </w:p>
          <w:p w14:paraId="32AA4678" w14:textId="77777777" w:rsidR="00514437" w:rsidRPr="007A4D36" w:rsidRDefault="00514437" w:rsidP="006A71B6">
            <w:pPr>
              <w:rPr>
                <w:sz w:val="20"/>
                <w:szCs w:val="20"/>
              </w:rPr>
            </w:pPr>
            <w:r w:rsidRPr="007A4D36">
              <w:rPr>
                <w:sz w:val="20"/>
                <w:szCs w:val="20"/>
              </w:rPr>
              <w:t>(ε)…………………………………………………………………………………………….</w:t>
            </w:r>
          </w:p>
        </w:tc>
      </w:tr>
    </w:tbl>
    <w:p w14:paraId="3E53E1C2" w14:textId="77777777" w:rsidR="00514437" w:rsidRPr="006F14B4" w:rsidRDefault="00514437" w:rsidP="006A71B6">
      <w:pPr>
        <w:rPr>
          <w:sz w:val="16"/>
          <w:szCs w:val="16"/>
        </w:rPr>
      </w:pPr>
    </w:p>
    <w:tbl>
      <w:tblPr>
        <w:tblpPr w:leftFromText="180" w:rightFromText="180" w:vertAnchor="text" w:tblpY="1"/>
        <w:tblOverlap w:val="never"/>
        <w:tblW w:w="10314" w:type="dxa"/>
        <w:tblLayout w:type="fixed"/>
        <w:tblLook w:val="0000" w:firstRow="0" w:lastRow="0" w:firstColumn="0" w:lastColumn="0" w:noHBand="0" w:noVBand="0"/>
      </w:tblPr>
      <w:tblGrid>
        <w:gridCol w:w="10314"/>
      </w:tblGrid>
      <w:tr w:rsidR="00514437" w:rsidRPr="007A4D36" w14:paraId="2CF1398F" w14:textId="77777777" w:rsidTr="00556DE2">
        <w:tc>
          <w:tcPr>
            <w:tcW w:w="10314" w:type="dxa"/>
          </w:tcPr>
          <w:p w14:paraId="3308A545" w14:textId="77777777" w:rsidR="00514437" w:rsidRPr="007A4D36" w:rsidRDefault="00514437" w:rsidP="006A71B6">
            <w:pPr>
              <w:rPr>
                <w:sz w:val="20"/>
                <w:szCs w:val="20"/>
              </w:rPr>
            </w:pPr>
            <w:r w:rsidRPr="007A4D36">
              <w:rPr>
                <w:sz w:val="20"/>
                <w:szCs w:val="20"/>
              </w:rPr>
              <w:t xml:space="preserve">Σύμφωνα με  τα  ανωτέρω, σας υποβάλλουμε την παρούσα Έκθεση Ελέγχου που αφορά επιστροφή </w:t>
            </w:r>
            <w:proofErr w:type="spellStart"/>
            <w:r w:rsidRPr="007A4D36">
              <w:rPr>
                <w:sz w:val="20"/>
                <w:szCs w:val="20"/>
              </w:rPr>
              <w:t>αχρεωστήτως</w:t>
            </w:r>
            <w:proofErr w:type="spellEnd"/>
            <w:r w:rsidRPr="007A4D36">
              <w:rPr>
                <w:sz w:val="20"/>
                <w:szCs w:val="20"/>
              </w:rPr>
              <w:t xml:space="preserve"> καταβληθέντων ποσών από τον/ την παραγωγό κ…………………….</w:t>
            </w:r>
          </w:p>
          <w:p w14:paraId="6DB92114" w14:textId="77777777" w:rsidR="00514437" w:rsidRPr="007A4D36" w:rsidRDefault="00514437" w:rsidP="006A71B6">
            <w:pPr>
              <w:rPr>
                <w:sz w:val="20"/>
                <w:szCs w:val="20"/>
              </w:rPr>
            </w:pPr>
            <w:r w:rsidRPr="007A4D36">
              <w:rPr>
                <w:sz w:val="20"/>
                <w:szCs w:val="20"/>
              </w:rPr>
              <w:t>Από διενεργηθέντα έλεγχο που πραγματοποίησε η Υπηρεσία μας, σε ενισχύσεις που έλαβε ο/ η παραγωγός κ. ……….. στα πλαίσια  της Παρέμβασης της Αναδιάρθρωσης και Μετατροπής Αμπελώνων  στο πλαίσιο εφαρμογής του Στρατηγικού Σχεδίου Κοινής Αγροτικής Πολιτικής 2023-2027 διαπιστώθηκαν τα εξής ………………………………………………………………………………………</w:t>
            </w:r>
          </w:p>
          <w:p w14:paraId="7236F45F" w14:textId="77777777" w:rsidR="00514437" w:rsidRPr="007A4D36" w:rsidRDefault="00514437" w:rsidP="006A71B6">
            <w:pPr>
              <w:rPr>
                <w:sz w:val="20"/>
                <w:szCs w:val="20"/>
              </w:rPr>
            </w:pPr>
            <w:r w:rsidRPr="007A4D36">
              <w:rPr>
                <w:sz w:val="20"/>
                <w:szCs w:val="20"/>
              </w:rPr>
              <w:t xml:space="preserve">Με το  </w:t>
            </w:r>
            <w:proofErr w:type="spellStart"/>
            <w:r w:rsidRPr="007A4D36">
              <w:rPr>
                <w:sz w:val="20"/>
                <w:szCs w:val="20"/>
              </w:rPr>
              <w:t>υπ</w:t>
            </w:r>
            <w:proofErr w:type="spellEnd"/>
            <w:r w:rsidRPr="007A4D36">
              <w:rPr>
                <w:sz w:val="20"/>
                <w:szCs w:val="20"/>
              </w:rPr>
              <w:t xml:space="preserve">΄ </w:t>
            </w:r>
            <w:proofErr w:type="spellStart"/>
            <w:r w:rsidRPr="007A4D36">
              <w:rPr>
                <w:sz w:val="20"/>
                <w:szCs w:val="20"/>
              </w:rPr>
              <w:t>αριθμ</w:t>
            </w:r>
            <w:proofErr w:type="spellEnd"/>
            <w:r w:rsidRPr="007A4D36">
              <w:rPr>
                <w:sz w:val="20"/>
                <w:szCs w:val="20"/>
              </w:rPr>
              <w:t xml:space="preserve">.  ………..  έγγραφο μας, το οποίο του / της επιδόθηκε την …………….,    καλέσαμε τον/ την παραγωγό  κ.  ………………….  να  καταθέσει το ποσό των ……………………………..€( π.χ. 5.445,26€)  στο λογαριασμό  στην Τράπεζα ΠΕΙΡΑΙΩΣ και στο λογαριασμό υπέρ Ε.Λ.Ε.ΓΕ.Π.  </w:t>
            </w:r>
            <w:proofErr w:type="spellStart"/>
            <w:r w:rsidRPr="007A4D36">
              <w:rPr>
                <w:sz w:val="20"/>
                <w:szCs w:val="20"/>
              </w:rPr>
              <w:t>Νο</w:t>
            </w:r>
            <w:proofErr w:type="spellEnd"/>
            <w:r w:rsidRPr="007A4D36">
              <w:rPr>
                <w:sz w:val="20"/>
                <w:szCs w:val="20"/>
              </w:rPr>
              <w:t xml:space="preserve"> 6445030050014 (IBAN GR3001710170006445030050014) που τηρεί </w:t>
            </w:r>
            <w:r w:rsidR="00C231B4" w:rsidRPr="007A4D36">
              <w:rPr>
                <w:sz w:val="20"/>
                <w:szCs w:val="20"/>
              </w:rPr>
              <w:t>η ΓΔΕΛΕΠ</w:t>
            </w:r>
            <w:r w:rsidRPr="007A4D36">
              <w:rPr>
                <w:sz w:val="20"/>
                <w:szCs w:val="20"/>
              </w:rPr>
              <w:t xml:space="preserve">.. Σε  διαφορετική  περίπτωση,  </w:t>
            </w:r>
            <w:proofErr w:type="spellStart"/>
            <w:r w:rsidRPr="007A4D36">
              <w:rPr>
                <w:sz w:val="20"/>
                <w:szCs w:val="20"/>
              </w:rPr>
              <w:t>εφ</w:t>
            </w:r>
            <w:proofErr w:type="spellEnd"/>
            <w:r w:rsidRPr="007A4D36">
              <w:rPr>
                <w:sz w:val="20"/>
                <w:szCs w:val="20"/>
              </w:rPr>
              <w:t>΄ όσον  δεν  συμφωνεί με τα αποτελέσματα,  του  ελέγχου θα  πρέπει να  προσκομίσει στην Υπηρεσία μας έγγραφες παρατηρήσεις και συμπληρωματικά στοιχεία .</w:t>
            </w:r>
          </w:p>
          <w:p w14:paraId="4149E74F" w14:textId="77777777" w:rsidR="00514437" w:rsidRPr="007A4D36" w:rsidRDefault="00514437" w:rsidP="006A71B6">
            <w:pPr>
              <w:rPr>
                <w:sz w:val="20"/>
                <w:szCs w:val="20"/>
              </w:rPr>
            </w:pPr>
            <w:r w:rsidRPr="007A4D36">
              <w:rPr>
                <w:sz w:val="20"/>
                <w:szCs w:val="20"/>
              </w:rPr>
              <w:lastRenderedPageBreak/>
              <w:t xml:space="preserve">Έπειτα  από  τα  παραπάνω  και  αφού  παρήλθε  η  προθεσμία  υποβολής  ένστασης  εκ  μέρους   του/ της  παραγωγού,  προχωρήσαμε  σύμφωνα  με  την  διαδικασία  για  την  επιστροφή  των  </w:t>
            </w:r>
            <w:proofErr w:type="spellStart"/>
            <w:r w:rsidRPr="007A4D36">
              <w:rPr>
                <w:sz w:val="20"/>
                <w:szCs w:val="20"/>
              </w:rPr>
              <w:t>αχρεωστήτως</w:t>
            </w:r>
            <w:proofErr w:type="spellEnd"/>
            <w:r w:rsidRPr="007A4D36">
              <w:rPr>
                <w:sz w:val="20"/>
                <w:szCs w:val="20"/>
              </w:rPr>
              <w:t xml:space="preserve">  καταβληθέντων  ποσών.</w:t>
            </w:r>
          </w:p>
          <w:p w14:paraId="4B3B92D9" w14:textId="77777777" w:rsidR="00514437" w:rsidRPr="007A4D36" w:rsidRDefault="00514437" w:rsidP="006A71B6">
            <w:pPr>
              <w:rPr>
                <w:sz w:val="20"/>
                <w:szCs w:val="20"/>
              </w:rPr>
            </w:pPr>
            <w:r w:rsidRPr="007A4D36">
              <w:rPr>
                <w:sz w:val="20"/>
                <w:szCs w:val="20"/>
              </w:rPr>
              <w:t xml:space="preserve">Οι  τόκοι  υπολογίζονται  με  επιτόκιο  ίσο  με  το  μισό  (1/2)  του  επιτοκίου  των  εντόκων  γραμματίων  του  Δημοσίου  ετήσιας  διάρκειας,  (π.χ. 3,53 %  : 2  = 1,765 %)  και  για  χρονικό  διάστημα  από  την  επόμενη  της  επίδοσης  στον / στην  παραγωγό   της  πρόσκλησης   με  το  </w:t>
            </w:r>
            <w:proofErr w:type="spellStart"/>
            <w:r w:rsidRPr="007A4D36">
              <w:rPr>
                <w:sz w:val="20"/>
                <w:szCs w:val="20"/>
              </w:rPr>
              <w:t>υπ</w:t>
            </w:r>
            <w:proofErr w:type="spellEnd"/>
            <w:r w:rsidRPr="007A4D36">
              <w:rPr>
                <w:sz w:val="20"/>
                <w:szCs w:val="20"/>
              </w:rPr>
              <w:t xml:space="preserve">΄ </w:t>
            </w:r>
            <w:proofErr w:type="spellStart"/>
            <w:r w:rsidRPr="007A4D36">
              <w:rPr>
                <w:sz w:val="20"/>
                <w:szCs w:val="20"/>
              </w:rPr>
              <w:t>αριθμ</w:t>
            </w:r>
            <w:proofErr w:type="spellEnd"/>
            <w:r w:rsidRPr="007A4D36">
              <w:rPr>
                <w:sz w:val="20"/>
                <w:szCs w:val="20"/>
              </w:rPr>
              <w:t>.  ……………..… έγγραφό  μας,  δηλ.  από …………….μέχρι ……………</w:t>
            </w:r>
          </w:p>
          <w:p w14:paraId="477D5DCE" w14:textId="77777777" w:rsidR="00514437" w:rsidRPr="007A4D36" w:rsidRDefault="00514437" w:rsidP="006A71B6">
            <w:pPr>
              <w:rPr>
                <w:sz w:val="20"/>
                <w:szCs w:val="20"/>
              </w:rPr>
            </w:pPr>
            <w:r w:rsidRPr="007A4D36">
              <w:rPr>
                <w:sz w:val="20"/>
                <w:szCs w:val="20"/>
              </w:rPr>
              <w:t xml:space="preserve">Το  ποσόν  των  τόκων  ανέρχεται  σε (π.χ.5.445,26 * 1,765 * 60 </w:t>
            </w:r>
            <w:proofErr w:type="spellStart"/>
            <w:r w:rsidRPr="007A4D36">
              <w:rPr>
                <w:sz w:val="20"/>
                <w:szCs w:val="20"/>
              </w:rPr>
              <w:t>ημ</w:t>
            </w:r>
            <w:proofErr w:type="spellEnd"/>
            <w:r w:rsidRPr="007A4D36">
              <w:rPr>
                <w:sz w:val="20"/>
                <w:szCs w:val="20"/>
              </w:rPr>
              <w:t>.) : (100 * 360) =  16,02  €.</w:t>
            </w:r>
          </w:p>
          <w:p w14:paraId="2F8492E9" w14:textId="77777777" w:rsidR="00514437" w:rsidRPr="007A4D36" w:rsidRDefault="00514437" w:rsidP="006A71B6">
            <w:pPr>
              <w:rPr>
                <w:sz w:val="20"/>
                <w:szCs w:val="20"/>
              </w:rPr>
            </w:pPr>
            <w:r w:rsidRPr="007A4D36">
              <w:rPr>
                <w:sz w:val="20"/>
                <w:szCs w:val="20"/>
              </w:rPr>
              <w:t xml:space="preserve">Ο/ Η    κ.  …… πρέπει  να  επιστρέψει  ως  </w:t>
            </w:r>
            <w:proofErr w:type="spellStart"/>
            <w:r w:rsidRPr="007A4D36">
              <w:rPr>
                <w:sz w:val="20"/>
                <w:szCs w:val="20"/>
              </w:rPr>
              <w:t>αχρεωστήτως</w:t>
            </w:r>
            <w:proofErr w:type="spellEnd"/>
            <w:r w:rsidRPr="007A4D36">
              <w:rPr>
                <w:sz w:val="20"/>
                <w:szCs w:val="20"/>
              </w:rPr>
              <w:t xml:space="preserve"> καταβληθέν το ποσό των 5.445,26€  προσαυξημένο  κατά  τους  τόκους 16,02 €.  Επομένως  το  ποσό  προς  επιστροφή  είναι: π.χ. 5.445,26 + 16,02 = 5.461,28  €  (πέντε  χιλιάδων  τετρακοσίων  εξήντα  ενός  ευρώ  και  είκοσι οκτώ  λεπτών).</w:t>
            </w:r>
          </w:p>
          <w:p w14:paraId="0C04BDC7" w14:textId="77777777" w:rsidR="00514437" w:rsidRPr="007A4D36" w:rsidRDefault="00514437" w:rsidP="006A71B6">
            <w:pPr>
              <w:rPr>
                <w:sz w:val="20"/>
                <w:szCs w:val="20"/>
              </w:rPr>
            </w:pPr>
          </w:p>
        </w:tc>
      </w:tr>
      <w:tr w:rsidR="00514437" w:rsidRPr="007A4D36" w14:paraId="745046CD" w14:textId="77777777" w:rsidTr="00556DE2">
        <w:tc>
          <w:tcPr>
            <w:tcW w:w="10314" w:type="dxa"/>
          </w:tcPr>
          <w:p w14:paraId="3D39FA9E" w14:textId="77777777" w:rsidR="00514437" w:rsidRPr="007A4D36" w:rsidRDefault="00514437" w:rsidP="006A71B6">
            <w:pPr>
              <w:rPr>
                <w:sz w:val="20"/>
                <w:szCs w:val="20"/>
              </w:rPr>
            </w:pPr>
            <w:r w:rsidRPr="007A4D36">
              <w:rPr>
                <w:sz w:val="20"/>
                <w:szCs w:val="20"/>
              </w:rPr>
              <w:lastRenderedPageBreak/>
              <w:t>Ο ΔΙΕΥΘΥΝΤΗΣ AΓΡΟΤΙΚΗΣ ΟΙΚΟΝΟΜΙΑΣ &amp; ΚΤΗΝΙΑΤΡΙΚΗΣ</w:t>
            </w:r>
          </w:p>
        </w:tc>
      </w:tr>
      <w:tr w:rsidR="00514437" w:rsidRPr="007A4D36" w14:paraId="48A5E5AA" w14:textId="77777777" w:rsidTr="00556DE2">
        <w:tc>
          <w:tcPr>
            <w:tcW w:w="10314" w:type="dxa"/>
          </w:tcPr>
          <w:p w14:paraId="46B92AA5" w14:textId="77777777" w:rsidR="00514437" w:rsidRPr="007A4D36" w:rsidRDefault="00514437" w:rsidP="006A71B6">
            <w:pPr>
              <w:rPr>
                <w:sz w:val="20"/>
                <w:szCs w:val="20"/>
              </w:rPr>
            </w:pPr>
          </w:p>
        </w:tc>
      </w:tr>
      <w:tr w:rsidR="00514437" w:rsidRPr="007A4D36" w14:paraId="0965BFBB" w14:textId="77777777" w:rsidTr="00556DE2">
        <w:tc>
          <w:tcPr>
            <w:tcW w:w="10314" w:type="dxa"/>
          </w:tcPr>
          <w:p w14:paraId="1F688FEA" w14:textId="77777777" w:rsidR="00514437" w:rsidRPr="007A4D36" w:rsidRDefault="00514437" w:rsidP="006A71B6">
            <w:pPr>
              <w:rPr>
                <w:sz w:val="20"/>
                <w:szCs w:val="20"/>
              </w:rPr>
            </w:pPr>
          </w:p>
        </w:tc>
      </w:tr>
      <w:tr w:rsidR="00514437" w:rsidRPr="007A4D36" w14:paraId="02EDA936" w14:textId="77777777" w:rsidTr="00556DE2">
        <w:tc>
          <w:tcPr>
            <w:tcW w:w="10314" w:type="dxa"/>
          </w:tcPr>
          <w:p w14:paraId="1F79137F" w14:textId="77777777" w:rsidR="00514437" w:rsidRPr="007A4D36" w:rsidRDefault="00514437" w:rsidP="006A71B6">
            <w:pPr>
              <w:rPr>
                <w:sz w:val="20"/>
                <w:szCs w:val="20"/>
              </w:rPr>
            </w:pPr>
            <w:r w:rsidRPr="007A4D36">
              <w:rPr>
                <w:sz w:val="20"/>
                <w:szCs w:val="20"/>
              </w:rPr>
              <w:t>(Ονοματεπώνυμο, Υπογραφή, Σφραγίδα της Δ.Α.Ο.Κ)</w:t>
            </w:r>
          </w:p>
        </w:tc>
      </w:tr>
    </w:tbl>
    <w:p w14:paraId="72812753" w14:textId="77777777" w:rsidR="00514437" w:rsidRPr="006F14B4" w:rsidRDefault="00514437" w:rsidP="006A71B6">
      <w:r w:rsidRPr="006F14B4">
        <w:br w:type="page"/>
      </w:r>
    </w:p>
    <w:p w14:paraId="5FCE8986" w14:textId="77777777" w:rsidR="00514437" w:rsidRPr="006F14B4" w:rsidRDefault="00514437" w:rsidP="006A71B6">
      <w:pPr>
        <w:jc w:val="center"/>
        <w:rPr>
          <w:b/>
        </w:rPr>
      </w:pPr>
      <w:r w:rsidRPr="006F14B4">
        <w:rPr>
          <w:b/>
        </w:rPr>
        <w:lastRenderedPageBreak/>
        <w:t>ΥΠΟΔΕΙΓΜΑ 18</w:t>
      </w:r>
    </w:p>
    <w:tbl>
      <w:tblPr>
        <w:tblW w:w="1031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0"/>
        <w:gridCol w:w="992"/>
        <w:gridCol w:w="4111"/>
        <w:gridCol w:w="3933"/>
        <w:gridCol w:w="1028"/>
      </w:tblGrid>
      <w:tr w:rsidR="00514437" w:rsidRPr="007A4D36" w14:paraId="1C14C88E" w14:textId="77777777" w:rsidTr="00556DE2">
        <w:trPr>
          <w:gridBefore w:val="1"/>
          <w:wBefore w:w="250" w:type="dxa"/>
        </w:trPr>
        <w:tc>
          <w:tcPr>
            <w:tcW w:w="5103" w:type="dxa"/>
            <w:gridSpan w:val="2"/>
            <w:tcBorders>
              <w:top w:val="single" w:sz="4" w:space="0" w:color="auto"/>
              <w:bottom w:val="nil"/>
            </w:tcBorders>
          </w:tcPr>
          <w:p w14:paraId="117EB984" w14:textId="77777777" w:rsidR="00514437" w:rsidRPr="007A4D36" w:rsidRDefault="00514437" w:rsidP="006A71B6">
            <w:pPr>
              <w:rPr>
                <w:sz w:val="20"/>
                <w:szCs w:val="20"/>
              </w:rPr>
            </w:pPr>
            <w:r w:rsidRPr="007A4D36">
              <w:rPr>
                <w:sz w:val="20"/>
                <w:szCs w:val="20"/>
              </w:rPr>
              <w:t>ΕΛΛΗΝΙΚΗ ΔΗΜΟΚΡΑΤΙΑ</w:t>
            </w:r>
          </w:p>
        </w:tc>
        <w:tc>
          <w:tcPr>
            <w:tcW w:w="4961" w:type="dxa"/>
            <w:gridSpan w:val="2"/>
            <w:tcBorders>
              <w:top w:val="single" w:sz="4" w:space="0" w:color="auto"/>
            </w:tcBorders>
          </w:tcPr>
          <w:p w14:paraId="459FBCA4" w14:textId="77777777" w:rsidR="00514437" w:rsidRPr="007A4D36" w:rsidRDefault="00514437" w:rsidP="006A71B6">
            <w:pPr>
              <w:rPr>
                <w:sz w:val="20"/>
                <w:szCs w:val="20"/>
              </w:rPr>
            </w:pPr>
            <w:r w:rsidRPr="007A4D36">
              <w:rPr>
                <w:sz w:val="20"/>
                <w:szCs w:val="20"/>
              </w:rPr>
              <w:t xml:space="preserve">                                                            … -…   -  20..  </w:t>
            </w:r>
          </w:p>
        </w:tc>
      </w:tr>
      <w:tr w:rsidR="00514437" w:rsidRPr="007A4D36" w14:paraId="04D8BBA7" w14:textId="77777777" w:rsidTr="00556DE2">
        <w:trPr>
          <w:gridBefore w:val="1"/>
          <w:wBefore w:w="250" w:type="dxa"/>
        </w:trPr>
        <w:tc>
          <w:tcPr>
            <w:tcW w:w="5103" w:type="dxa"/>
            <w:gridSpan w:val="2"/>
            <w:tcBorders>
              <w:top w:val="nil"/>
              <w:bottom w:val="nil"/>
            </w:tcBorders>
          </w:tcPr>
          <w:p w14:paraId="645EB56B" w14:textId="77777777" w:rsidR="00514437" w:rsidRPr="007A4D36" w:rsidRDefault="00514437" w:rsidP="006A71B6">
            <w:pPr>
              <w:rPr>
                <w:sz w:val="20"/>
                <w:szCs w:val="20"/>
              </w:rPr>
            </w:pPr>
            <w:r w:rsidRPr="007A4D36">
              <w:rPr>
                <w:sz w:val="20"/>
                <w:szCs w:val="20"/>
              </w:rPr>
              <w:t>ΠΕΡΙΦΕΡΕΙΑΚΗ ΕΝΟΤΗΤΑ</w:t>
            </w:r>
          </w:p>
        </w:tc>
        <w:tc>
          <w:tcPr>
            <w:tcW w:w="4961" w:type="dxa"/>
            <w:gridSpan w:val="2"/>
          </w:tcPr>
          <w:p w14:paraId="2062AECD" w14:textId="77777777" w:rsidR="00514437" w:rsidRPr="007A4D36" w:rsidRDefault="00514437" w:rsidP="006A71B6">
            <w:pPr>
              <w:rPr>
                <w:sz w:val="20"/>
                <w:szCs w:val="20"/>
              </w:rPr>
            </w:pPr>
            <w:r w:rsidRPr="007A4D36">
              <w:rPr>
                <w:sz w:val="20"/>
                <w:szCs w:val="20"/>
              </w:rPr>
              <w:t xml:space="preserve">                                           </w:t>
            </w:r>
            <w:proofErr w:type="spellStart"/>
            <w:r w:rsidRPr="007A4D36">
              <w:rPr>
                <w:sz w:val="20"/>
                <w:szCs w:val="20"/>
              </w:rPr>
              <w:t>Αριθμ</w:t>
            </w:r>
            <w:proofErr w:type="spellEnd"/>
            <w:r w:rsidRPr="007A4D36">
              <w:rPr>
                <w:sz w:val="20"/>
                <w:szCs w:val="20"/>
              </w:rPr>
              <w:t>. Πρωτ.</w:t>
            </w:r>
          </w:p>
        </w:tc>
      </w:tr>
      <w:tr w:rsidR="00514437" w:rsidRPr="007A4D36" w14:paraId="7776B2E4" w14:textId="77777777" w:rsidTr="00556DE2">
        <w:trPr>
          <w:gridBefore w:val="1"/>
          <w:wBefore w:w="250" w:type="dxa"/>
        </w:trPr>
        <w:tc>
          <w:tcPr>
            <w:tcW w:w="5103" w:type="dxa"/>
            <w:gridSpan w:val="2"/>
            <w:tcBorders>
              <w:top w:val="nil"/>
              <w:bottom w:val="nil"/>
            </w:tcBorders>
          </w:tcPr>
          <w:p w14:paraId="09A3AC98" w14:textId="77777777" w:rsidR="00514437" w:rsidRPr="007A4D36" w:rsidRDefault="00514437" w:rsidP="006A71B6">
            <w:pPr>
              <w:rPr>
                <w:sz w:val="20"/>
                <w:szCs w:val="20"/>
              </w:rPr>
            </w:pPr>
            <w:r w:rsidRPr="007A4D36">
              <w:rPr>
                <w:sz w:val="20"/>
                <w:szCs w:val="20"/>
              </w:rPr>
              <w:t>……………………………………..</w:t>
            </w:r>
          </w:p>
        </w:tc>
        <w:tc>
          <w:tcPr>
            <w:tcW w:w="4961" w:type="dxa"/>
            <w:gridSpan w:val="2"/>
          </w:tcPr>
          <w:p w14:paraId="6720FC2A" w14:textId="77777777" w:rsidR="00514437" w:rsidRPr="007A4D36" w:rsidRDefault="00514437" w:rsidP="006A71B6">
            <w:pPr>
              <w:rPr>
                <w:sz w:val="20"/>
                <w:szCs w:val="20"/>
              </w:rPr>
            </w:pPr>
          </w:p>
        </w:tc>
      </w:tr>
      <w:tr w:rsidR="00514437" w:rsidRPr="007A4D36" w14:paraId="58A27DB2" w14:textId="77777777" w:rsidTr="00556DE2">
        <w:trPr>
          <w:gridBefore w:val="1"/>
          <w:wBefore w:w="250" w:type="dxa"/>
        </w:trPr>
        <w:tc>
          <w:tcPr>
            <w:tcW w:w="5103" w:type="dxa"/>
            <w:gridSpan w:val="2"/>
            <w:tcBorders>
              <w:top w:val="nil"/>
              <w:bottom w:val="nil"/>
            </w:tcBorders>
          </w:tcPr>
          <w:p w14:paraId="1FB9DAA7" w14:textId="77777777" w:rsidR="00514437" w:rsidRPr="007A4D36" w:rsidRDefault="00514437" w:rsidP="006A71B6">
            <w:pPr>
              <w:rPr>
                <w:sz w:val="20"/>
                <w:szCs w:val="20"/>
              </w:rPr>
            </w:pPr>
            <w:r w:rsidRPr="007A4D36">
              <w:rPr>
                <w:sz w:val="20"/>
                <w:szCs w:val="20"/>
              </w:rPr>
              <w:t>……………………………………..</w:t>
            </w:r>
          </w:p>
        </w:tc>
        <w:tc>
          <w:tcPr>
            <w:tcW w:w="4961" w:type="dxa"/>
            <w:gridSpan w:val="2"/>
          </w:tcPr>
          <w:p w14:paraId="3805FC08" w14:textId="77777777" w:rsidR="00514437" w:rsidRPr="007A4D36" w:rsidRDefault="00514437" w:rsidP="006A71B6">
            <w:pPr>
              <w:rPr>
                <w:sz w:val="20"/>
                <w:szCs w:val="20"/>
              </w:rPr>
            </w:pPr>
          </w:p>
        </w:tc>
      </w:tr>
      <w:tr w:rsidR="00514437" w:rsidRPr="007A4D36" w14:paraId="4B7F5622" w14:textId="77777777" w:rsidTr="00556DE2">
        <w:trPr>
          <w:gridBefore w:val="1"/>
          <w:wBefore w:w="250" w:type="dxa"/>
          <w:trHeight w:val="57"/>
        </w:trPr>
        <w:tc>
          <w:tcPr>
            <w:tcW w:w="5103" w:type="dxa"/>
            <w:gridSpan w:val="2"/>
            <w:tcBorders>
              <w:top w:val="nil"/>
              <w:bottom w:val="nil"/>
            </w:tcBorders>
          </w:tcPr>
          <w:p w14:paraId="6CBCF7BE" w14:textId="77777777" w:rsidR="00514437" w:rsidRPr="007A4D36" w:rsidRDefault="00514437" w:rsidP="006A71B6">
            <w:pPr>
              <w:rPr>
                <w:sz w:val="20"/>
                <w:szCs w:val="20"/>
              </w:rPr>
            </w:pPr>
            <w:r w:rsidRPr="007A4D36">
              <w:rPr>
                <w:sz w:val="20"/>
                <w:szCs w:val="20"/>
              </w:rPr>
              <w:t>ΤΑΧ.   Δ/ΝΣΗ :</w:t>
            </w:r>
          </w:p>
        </w:tc>
        <w:tc>
          <w:tcPr>
            <w:tcW w:w="4961" w:type="dxa"/>
            <w:gridSpan w:val="2"/>
          </w:tcPr>
          <w:p w14:paraId="28792B50" w14:textId="77777777" w:rsidR="00514437" w:rsidRPr="007A4D36" w:rsidRDefault="00514437" w:rsidP="006A71B6">
            <w:pPr>
              <w:rPr>
                <w:sz w:val="20"/>
                <w:szCs w:val="20"/>
              </w:rPr>
            </w:pPr>
          </w:p>
        </w:tc>
      </w:tr>
      <w:tr w:rsidR="00514437" w:rsidRPr="007A4D36" w14:paraId="6EC72B36" w14:textId="77777777" w:rsidTr="00556DE2">
        <w:trPr>
          <w:gridBefore w:val="1"/>
          <w:wBefore w:w="250" w:type="dxa"/>
          <w:trHeight w:val="57"/>
        </w:trPr>
        <w:tc>
          <w:tcPr>
            <w:tcW w:w="5103" w:type="dxa"/>
            <w:gridSpan w:val="2"/>
            <w:tcBorders>
              <w:top w:val="nil"/>
              <w:bottom w:val="nil"/>
            </w:tcBorders>
          </w:tcPr>
          <w:p w14:paraId="6F18276C" w14:textId="77777777" w:rsidR="00514437" w:rsidRPr="007A4D36" w:rsidRDefault="00514437" w:rsidP="006A71B6">
            <w:pPr>
              <w:rPr>
                <w:sz w:val="20"/>
                <w:szCs w:val="20"/>
              </w:rPr>
            </w:pPr>
            <w:r w:rsidRPr="007A4D36">
              <w:rPr>
                <w:sz w:val="20"/>
                <w:szCs w:val="20"/>
              </w:rPr>
              <w:t>Τ.Κ.  :</w:t>
            </w:r>
          </w:p>
        </w:tc>
        <w:tc>
          <w:tcPr>
            <w:tcW w:w="4961" w:type="dxa"/>
            <w:gridSpan w:val="2"/>
          </w:tcPr>
          <w:p w14:paraId="0CAD489B" w14:textId="77777777" w:rsidR="00514437" w:rsidRPr="007A4D36" w:rsidRDefault="00514437" w:rsidP="006A71B6">
            <w:pPr>
              <w:rPr>
                <w:sz w:val="20"/>
                <w:szCs w:val="20"/>
              </w:rPr>
            </w:pPr>
          </w:p>
        </w:tc>
      </w:tr>
      <w:tr w:rsidR="00514437" w:rsidRPr="007A4D36" w14:paraId="19024A85" w14:textId="77777777" w:rsidTr="00556DE2">
        <w:trPr>
          <w:gridBefore w:val="1"/>
          <w:wBefore w:w="250" w:type="dxa"/>
          <w:trHeight w:val="57"/>
        </w:trPr>
        <w:tc>
          <w:tcPr>
            <w:tcW w:w="5103" w:type="dxa"/>
            <w:gridSpan w:val="2"/>
            <w:tcBorders>
              <w:top w:val="nil"/>
              <w:bottom w:val="nil"/>
            </w:tcBorders>
          </w:tcPr>
          <w:p w14:paraId="69D1ACB4" w14:textId="77777777" w:rsidR="00514437" w:rsidRPr="007A4D36" w:rsidRDefault="00514437" w:rsidP="006A71B6">
            <w:pPr>
              <w:rPr>
                <w:sz w:val="20"/>
                <w:szCs w:val="20"/>
              </w:rPr>
            </w:pPr>
            <w:r w:rsidRPr="007A4D36">
              <w:rPr>
                <w:sz w:val="20"/>
                <w:szCs w:val="20"/>
              </w:rPr>
              <w:t>ΠΛΗΡΟΦΟΡΙΕΣ:</w:t>
            </w:r>
          </w:p>
        </w:tc>
        <w:tc>
          <w:tcPr>
            <w:tcW w:w="4961" w:type="dxa"/>
            <w:gridSpan w:val="2"/>
          </w:tcPr>
          <w:p w14:paraId="2BDB596C" w14:textId="77777777" w:rsidR="00514437" w:rsidRPr="007A4D36" w:rsidRDefault="00514437" w:rsidP="006A71B6">
            <w:pPr>
              <w:rPr>
                <w:sz w:val="20"/>
                <w:szCs w:val="20"/>
              </w:rPr>
            </w:pPr>
          </w:p>
        </w:tc>
      </w:tr>
      <w:tr w:rsidR="00514437" w:rsidRPr="007A4D36" w14:paraId="3D93250D" w14:textId="77777777" w:rsidTr="00556DE2">
        <w:trPr>
          <w:gridBefore w:val="1"/>
          <w:wBefore w:w="250" w:type="dxa"/>
          <w:trHeight w:val="68"/>
        </w:trPr>
        <w:tc>
          <w:tcPr>
            <w:tcW w:w="5103" w:type="dxa"/>
            <w:gridSpan w:val="2"/>
            <w:tcBorders>
              <w:top w:val="nil"/>
              <w:bottom w:val="single" w:sz="4" w:space="0" w:color="auto"/>
            </w:tcBorders>
          </w:tcPr>
          <w:p w14:paraId="07F19255" w14:textId="77777777" w:rsidR="00514437" w:rsidRPr="007A4D36" w:rsidRDefault="00514437" w:rsidP="006A71B6">
            <w:pPr>
              <w:rPr>
                <w:sz w:val="20"/>
                <w:szCs w:val="20"/>
              </w:rPr>
            </w:pPr>
            <w:r w:rsidRPr="007A4D36">
              <w:rPr>
                <w:sz w:val="20"/>
                <w:szCs w:val="20"/>
              </w:rPr>
              <w:t>ΤΗΛ. – FAX  :</w:t>
            </w:r>
          </w:p>
        </w:tc>
        <w:tc>
          <w:tcPr>
            <w:tcW w:w="4961" w:type="dxa"/>
            <w:gridSpan w:val="2"/>
            <w:tcBorders>
              <w:bottom w:val="single" w:sz="4" w:space="0" w:color="auto"/>
            </w:tcBorders>
          </w:tcPr>
          <w:p w14:paraId="59877B54" w14:textId="77777777" w:rsidR="00514437" w:rsidRPr="007A4D36" w:rsidRDefault="00514437" w:rsidP="006A71B6">
            <w:pPr>
              <w:rPr>
                <w:sz w:val="20"/>
                <w:szCs w:val="20"/>
              </w:rPr>
            </w:pPr>
          </w:p>
        </w:tc>
      </w:tr>
      <w:tr w:rsidR="00514437" w:rsidRPr="007A4D36" w14:paraId="1134BFCA" w14:textId="77777777" w:rsidTr="00556DE2">
        <w:tblPrEx>
          <w:tblBorders>
            <w:top w:val="none" w:sz="0" w:space="0" w:color="auto"/>
            <w:left w:val="none" w:sz="0" w:space="0" w:color="auto"/>
            <w:bottom w:val="none" w:sz="0" w:space="0" w:color="auto"/>
            <w:right w:val="none" w:sz="0" w:space="0" w:color="auto"/>
          </w:tblBorders>
        </w:tblPrEx>
        <w:tc>
          <w:tcPr>
            <w:tcW w:w="10314" w:type="dxa"/>
            <w:gridSpan w:val="5"/>
          </w:tcPr>
          <w:p w14:paraId="51012DE7" w14:textId="77777777" w:rsidR="00514437" w:rsidRPr="007A4D36" w:rsidRDefault="00514437" w:rsidP="006A71B6">
            <w:pPr>
              <w:rPr>
                <w:sz w:val="20"/>
                <w:szCs w:val="20"/>
              </w:rPr>
            </w:pPr>
            <w:r w:rsidRPr="007A4D36">
              <w:rPr>
                <w:sz w:val="20"/>
                <w:szCs w:val="20"/>
              </w:rPr>
              <w:t>ΕΙΣΗΓΗΤΙΚΗ    ΕΚΘΕΣΗ</w:t>
            </w:r>
          </w:p>
          <w:p w14:paraId="354ACA04" w14:textId="77777777" w:rsidR="00514437" w:rsidRPr="007A4D36" w:rsidRDefault="00514437" w:rsidP="006A71B6">
            <w:pPr>
              <w:rPr>
                <w:sz w:val="20"/>
                <w:szCs w:val="20"/>
              </w:rPr>
            </w:pPr>
            <w:r w:rsidRPr="007A4D36">
              <w:rPr>
                <w:sz w:val="20"/>
                <w:szCs w:val="20"/>
              </w:rPr>
              <w:t xml:space="preserve">               ΠΡΟΣ  ΤΟΝ  ΑΝΤΙΠΕΡΙΦΕΡΕΙΑΡΧΗ…………</w:t>
            </w:r>
          </w:p>
        </w:tc>
      </w:tr>
      <w:tr w:rsidR="00514437" w:rsidRPr="007A4D36" w14:paraId="111B13E0" w14:textId="77777777" w:rsidTr="00556DE2">
        <w:tblPrEx>
          <w:tblBorders>
            <w:top w:val="none" w:sz="0" w:space="0" w:color="auto"/>
            <w:left w:val="none" w:sz="0" w:space="0" w:color="auto"/>
            <w:bottom w:val="none" w:sz="0" w:space="0" w:color="auto"/>
            <w:right w:val="none" w:sz="0" w:space="0" w:color="auto"/>
          </w:tblBorders>
        </w:tblPrEx>
        <w:trPr>
          <w:gridAfter w:val="1"/>
          <w:wAfter w:w="1028" w:type="dxa"/>
        </w:trPr>
        <w:tc>
          <w:tcPr>
            <w:tcW w:w="1242" w:type="dxa"/>
            <w:gridSpan w:val="2"/>
          </w:tcPr>
          <w:p w14:paraId="2FAE7509" w14:textId="77777777" w:rsidR="00514437" w:rsidRPr="007A4D36" w:rsidRDefault="00514437" w:rsidP="006A71B6">
            <w:pPr>
              <w:rPr>
                <w:sz w:val="20"/>
                <w:szCs w:val="20"/>
              </w:rPr>
            </w:pPr>
            <w:r w:rsidRPr="007A4D36">
              <w:rPr>
                <w:sz w:val="20"/>
                <w:szCs w:val="20"/>
              </w:rPr>
              <w:t>ΘΕΜΑ</w:t>
            </w:r>
          </w:p>
        </w:tc>
        <w:tc>
          <w:tcPr>
            <w:tcW w:w="8044" w:type="dxa"/>
            <w:gridSpan w:val="2"/>
          </w:tcPr>
          <w:p w14:paraId="52CCAD24" w14:textId="77777777" w:rsidR="00514437" w:rsidRPr="007A4D36" w:rsidRDefault="00514437" w:rsidP="006A71B6">
            <w:pPr>
              <w:rPr>
                <w:sz w:val="20"/>
                <w:szCs w:val="20"/>
              </w:rPr>
            </w:pPr>
            <w:r w:rsidRPr="007A4D36">
              <w:rPr>
                <w:sz w:val="20"/>
                <w:szCs w:val="20"/>
              </w:rPr>
              <w:t xml:space="preserve">Έκδοση  απόφασης  επιστροφής  </w:t>
            </w:r>
            <w:proofErr w:type="spellStart"/>
            <w:r w:rsidRPr="007A4D36">
              <w:rPr>
                <w:sz w:val="20"/>
                <w:szCs w:val="20"/>
              </w:rPr>
              <w:t>αχρεωστήτως</w:t>
            </w:r>
            <w:proofErr w:type="spellEnd"/>
            <w:r w:rsidRPr="007A4D36">
              <w:rPr>
                <w:sz w:val="20"/>
                <w:szCs w:val="20"/>
              </w:rPr>
              <w:t xml:space="preserve">  καταβληθέντος  ποσού  από  τον /την  παραγωγό κ. ………………………………………………...</w:t>
            </w:r>
          </w:p>
        </w:tc>
      </w:tr>
    </w:tbl>
    <w:p w14:paraId="56D62B07" w14:textId="77777777" w:rsidR="00514437" w:rsidRPr="006F14B4" w:rsidRDefault="00514437" w:rsidP="006A71B6">
      <w:proofErr w:type="spellStart"/>
      <w:r w:rsidRPr="006F14B4">
        <w:t>Σχετ</w:t>
      </w:r>
      <w:proofErr w:type="spellEnd"/>
      <w:r w:rsidRPr="006F14B4">
        <w:t xml:space="preserve">:   Η </w:t>
      </w:r>
      <w:proofErr w:type="spellStart"/>
      <w:r w:rsidRPr="006F14B4">
        <w:t>υπ</w:t>
      </w:r>
      <w:proofErr w:type="spellEnd"/>
      <w:r w:rsidRPr="006F14B4">
        <w:t xml:space="preserve">΄ </w:t>
      </w:r>
      <w:proofErr w:type="spellStart"/>
      <w:r w:rsidRPr="006F14B4">
        <w:t>αριθμ</w:t>
      </w:r>
      <w:proofErr w:type="spellEnd"/>
      <w:r w:rsidRPr="006F14B4">
        <w:t xml:space="preserve">. ………………………..Έκθεση Ελέγχου </w:t>
      </w:r>
    </w:p>
    <w:tbl>
      <w:tblPr>
        <w:tblW w:w="10489" w:type="dxa"/>
        <w:tblInd w:w="392" w:type="dxa"/>
        <w:tblLayout w:type="fixed"/>
        <w:tblLook w:val="0000" w:firstRow="0" w:lastRow="0" w:firstColumn="0" w:lastColumn="0" w:noHBand="0" w:noVBand="0"/>
      </w:tblPr>
      <w:tblGrid>
        <w:gridCol w:w="10489"/>
      </w:tblGrid>
      <w:tr w:rsidR="00514437" w:rsidRPr="007A4D36" w14:paraId="0C75BC08" w14:textId="77777777" w:rsidTr="009F767A">
        <w:trPr>
          <w:trHeight w:val="5119"/>
        </w:trPr>
        <w:tc>
          <w:tcPr>
            <w:tcW w:w="10489" w:type="dxa"/>
          </w:tcPr>
          <w:p w14:paraId="713D7D49" w14:textId="77777777" w:rsidR="00514437" w:rsidRPr="007A4D36" w:rsidRDefault="00514437" w:rsidP="006A71B6">
            <w:pPr>
              <w:rPr>
                <w:sz w:val="20"/>
                <w:szCs w:val="20"/>
              </w:rPr>
            </w:pPr>
            <w:r w:rsidRPr="007A4D36">
              <w:rPr>
                <w:sz w:val="20"/>
                <w:szCs w:val="20"/>
              </w:rPr>
              <w:t xml:space="preserve">Σχετικά  με  το  παραπάνω  θέμα   και σύμφωνα με την </w:t>
            </w:r>
            <w:proofErr w:type="spellStart"/>
            <w:r w:rsidRPr="007A4D36">
              <w:rPr>
                <w:sz w:val="20"/>
                <w:szCs w:val="20"/>
              </w:rPr>
              <w:t>υπ</w:t>
            </w:r>
            <w:proofErr w:type="spellEnd"/>
            <w:r w:rsidRPr="007A4D36">
              <w:rPr>
                <w:sz w:val="20"/>
                <w:szCs w:val="20"/>
              </w:rPr>
              <w:t xml:space="preserve">΄ </w:t>
            </w:r>
            <w:proofErr w:type="spellStart"/>
            <w:r w:rsidRPr="007A4D36">
              <w:rPr>
                <w:sz w:val="20"/>
                <w:szCs w:val="20"/>
              </w:rPr>
              <w:t>αριθμ</w:t>
            </w:r>
            <w:proofErr w:type="spellEnd"/>
            <w:r w:rsidRPr="007A4D36">
              <w:rPr>
                <w:sz w:val="20"/>
                <w:szCs w:val="20"/>
              </w:rPr>
              <w:t>…….. έκθεση ελέγχου, εισηγούμαστε την είσπραξη από τον/ την κ. ………… με ΑΦΜ : ……..των παρακάτω χρηματικών ποσών, για οικονομικές ενισχύσεις που έλαβε στα πλαίσια της Παρέμβασης Αναδιάρθρωσης και Μετατροπής Αμπελώνων στο πλαίσιο εφαρμογής του Στρατηγικού Σχεδίου Κοινής Αγροτικής Πολιτικής 2023-2027.</w:t>
            </w:r>
          </w:p>
          <w:p w14:paraId="5EFC603D" w14:textId="77777777" w:rsidR="00514437" w:rsidRPr="007A4D36" w:rsidRDefault="00514437" w:rsidP="006A71B6">
            <w:pPr>
              <w:rPr>
                <w:sz w:val="20"/>
                <w:szCs w:val="20"/>
              </w:rPr>
            </w:pPr>
            <w:r w:rsidRPr="007A4D36">
              <w:rPr>
                <w:sz w:val="20"/>
                <w:szCs w:val="20"/>
              </w:rPr>
              <w:t xml:space="preserve">     ΚΕΦΑΛΑΙΟ  (π.χ.  5.445,26)   €</w:t>
            </w:r>
          </w:p>
          <w:p w14:paraId="1304F4C8" w14:textId="77777777" w:rsidR="00514437" w:rsidRPr="007A4D36" w:rsidRDefault="00514437" w:rsidP="006A71B6">
            <w:pPr>
              <w:rPr>
                <w:sz w:val="20"/>
                <w:szCs w:val="20"/>
              </w:rPr>
            </w:pPr>
            <w:r w:rsidRPr="007A4D36">
              <w:rPr>
                <w:sz w:val="20"/>
                <w:szCs w:val="20"/>
              </w:rPr>
              <w:t xml:space="preserve">     ΠΟΙΝΗ         …….…….»( μόνο εφόσον προβλέπεται ποινή από το καθεστώς)</w:t>
            </w:r>
          </w:p>
          <w:p w14:paraId="402F505B" w14:textId="77777777" w:rsidR="00514437" w:rsidRPr="007A4D36" w:rsidRDefault="00514437" w:rsidP="006A71B6">
            <w:pPr>
              <w:rPr>
                <w:sz w:val="20"/>
                <w:szCs w:val="20"/>
              </w:rPr>
            </w:pPr>
            <w:r w:rsidRPr="007A4D36">
              <w:rPr>
                <w:sz w:val="20"/>
                <w:szCs w:val="20"/>
              </w:rPr>
              <w:t xml:space="preserve">     ΤΟΚΟΙ          (π.χ.  16,02       € </w:t>
            </w:r>
          </w:p>
          <w:p w14:paraId="722A99A2" w14:textId="77777777" w:rsidR="00514437" w:rsidRPr="007A4D36" w:rsidRDefault="00514437" w:rsidP="006A71B6">
            <w:pPr>
              <w:rPr>
                <w:sz w:val="20"/>
                <w:szCs w:val="20"/>
              </w:rPr>
            </w:pPr>
            <w:r w:rsidRPr="007A4D36">
              <w:rPr>
                <w:sz w:val="20"/>
                <w:szCs w:val="20"/>
              </w:rPr>
              <w:t xml:space="preserve">              ΣΥΝΟΛΟ    (π.χ. 5.461,28)   €</w:t>
            </w:r>
          </w:p>
          <w:p w14:paraId="6754CF3D" w14:textId="77777777" w:rsidR="00514437" w:rsidRPr="007A4D36" w:rsidRDefault="00514437" w:rsidP="006A71B6">
            <w:pPr>
              <w:rPr>
                <w:sz w:val="20"/>
                <w:szCs w:val="20"/>
              </w:rPr>
            </w:pPr>
            <w:r w:rsidRPr="007A4D36">
              <w:rPr>
                <w:sz w:val="20"/>
                <w:szCs w:val="20"/>
              </w:rPr>
              <w:t xml:space="preserve">Οι  τόκοι  υπολογίζονται  με  επιτόκιο  ίσο  με  το  μισό  (1/2)  του  επιτοκίου  των  εντόκων  γραμματίων  του  Δημοσίου  ετήσιας  διάρκειας,  (π.χ. 3,53 %  : 2  = 1,765 %)  και  για  χρονικό  διάστημα  από  την  επόμενη  της  επίδοσης  στον  παραγωγό   της  πρόσκλησης   με  το  </w:t>
            </w:r>
            <w:proofErr w:type="spellStart"/>
            <w:r w:rsidRPr="007A4D36">
              <w:rPr>
                <w:sz w:val="20"/>
                <w:szCs w:val="20"/>
              </w:rPr>
              <w:t>υπ</w:t>
            </w:r>
            <w:proofErr w:type="spellEnd"/>
            <w:r w:rsidRPr="007A4D36">
              <w:rPr>
                <w:sz w:val="20"/>
                <w:szCs w:val="20"/>
              </w:rPr>
              <w:t xml:space="preserve">΄ </w:t>
            </w:r>
            <w:proofErr w:type="spellStart"/>
            <w:r w:rsidRPr="007A4D36">
              <w:rPr>
                <w:sz w:val="20"/>
                <w:szCs w:val="20"/>
              </w:rPr>
              <w:t>αριθμ</w:t>
            </w:r>
            <w:proofErr w:type="spellEnd"/>
            <w:r w:rsidRPr="007A4D36">
              <w:rPr>
                <w:sz w:val="20"/>
                <w:szCs w:val="20"/>
              </w:rPr>
              <w:t>.  …………………. έγγραφό  μας,  δηλ.  από  ………..μέχρι  …..</w:t>
            </w:r>
          </w:p>
          <w:p w14:paraId="3B9F4CE0" w14:textId="77777777" w:rsidR="00514437" w:rsidRPr="007A4D36" w:rsidRDefault="00514437" w:rsidP="006A71B6">
            <w:pPr>
              <w:rPr>
                <w:sz w:val="20"/>
                <w:szCs w:val="20"/>
              </w:rPr>
            </w:pPr>
            <w:r w:rsidRPr="007A4D36">
              <w:rPr>
                <w:sz w:val="20"/>
                <w:szCs w:val="20"/>
              </w:rPr>
              <w:t>Το  ποσόν  των  τόκων  ανέρχεται  σε  [π.χ. 5.445,26 * 1,765 * 60 ημέρες) : (100 * 360) =  16,02  €]</w:t>
            </w:r>
          </w:p>
          <w:p w14:paraId="6954EE8F" w14:textId="77777777" w:rsidR="00514437" w:rsidRPr="007A4D36" w:rsidRDefault="00514437" w:rsidP="006A71B6">
            <w:pPr>
              <w:rPr>
                <w:sz w:val="20"/>
                <w:szCs w:val="20"/>
              </w:rPr>
            </w:pPr>
            <w:r w:rsidRPr="007A4D36">
              <w:rPr>
                <w:sz w:val="20"/>
                <w:szCs w:val="20"/>
              </w:rPr>
              <w:t>Επομένως  το  ποσό  προς  επιστροφή  είναι:  (π.χ.5.445,26 + 16,02 = 5.461,28 € ) (πέντε  χιλιάδων  τετρακοσίων  εξήντα  ενός  ευρώ  και  είκοσι οκτώ   λεπτών.</w:t>
            </w:r>
          </w:p>
          <w:p w14:paraId="7A50E533" w14:textId="77777777" w:rsidR="00514437" w:rsidRPr="007A4D36" w:rsidRDefault="00514437" w:rsidP="006A71B6">
            <w:pPr>
              <w:rPr>
                <w:sz w:val="20"/>
                <w:szCs w:val="20"/>
              </w:rPr>
            </w:pPr>
            <w:r w:rsidRPr="007A4D36">
              <w:rPr>
                <w:sz w:val="20"/>
                <w:szCs w:val="20"/>
              </w:rPr>
              <w:t xml:space="preserve">Από το τελικό ποσό πληρωμής το 20% να </w:t>
            </w:r>
            <w:proofErr w:type="spellStart"/>
            <w:r w:rsidRPr="007A4D36">
              <w:rPr>
                <w:sz w:val="20"/>
                <w:szCs w:val="20"/>
              </w:rPr>
              <w:t>παρακρατηθεί</w:t>
            </w:r>
            <w:proofErr w:type="spellEnd"/>
            <w:r w:rsidRPr="007A4D36">
              <w:rPr>
                <w:sz w:val="20"/>
                <w:szCs w:val="20"/>
              </w:rPr>
              <w:t xml:space="preserve"> ως έσοδο της χώρας εφόσον συντρέχουν οι προϋποθέσεις του άρθρου 55 § 2 κανονισμού (ΕΚ) 1306/2013</w:t>
            </w:r>
            <w:r w:rsidRPr="007A4D36">
              <w:rPr>
                <w:sz w:val="20"/>
                <w:szCs w:val="20"/>
              </w:rPr>
              <w:endnoteReference w:customMarkFollows="1" w:id="1"/>
              <w:t>1.</w:t>
            </w:r>
          </w:p>
        </w:tc>
      </w:tr>
      <w:tr w:rsidR="00514437" w:rsidRPr="007A4D36" w14:paraId="7A518B33" w14:textId="77777777" w:rsidTr="009F767A">
        <w:trPr>
          <w:trHeight w:val="80"/>
        </w:trPr>
        <w:tc>
          <w:tcPr>
            <w:tcW w:w="10489" w:type="dxa"/>
          </w:tcPr>
          <w:p w14:paraId="1BBB44F7" w14:textId="77777777" w:rsidR="00514437" w:rsidRPr="007A4D36" w:rsidRDefault="00514437" w:rsidP="006A71B6">
            <w:pPr>
              <w:rPr>
                <w:sz w:val="20"/>
                <w:szCs w:val="20"/>
              </w:rPr>
            </w:pPr>
          </w:p>
        </w:tc>
      </w:tr>
    </w:tbl>
    <w:p w14:paraId="25560AB5" w14:textId="77777777" w:rsidR="00514437" w:rsidRPr="006F14B4" w:rsidRDefault="00514437" w:rsidP="006A71B6">
      <w:pPr>
        <w:rPr>
          <w:sz w:val="20"/>
          <w:szCs w:val="20"/>
        </w:rPr>
      </w:pPr>
      <w:r w:rsidRPr="006F14B4">
        <w:rPr>
          <w:sz w:val="20"/>
          <w:szCs w:val="20"/>
        </w:rPr>
        <w:t xml:space="preserve"> Ο ΔΙΕΥΘΥΝΤΗΣ AΓΡΟΤΙΚΗΣ ΟΙΚΟΝΟΜΙΑΣ &amp; ΚΤΗΝΙΑΤΡΙΚΗΣ</w:t>
      </w:r>
    </w:p>
    <w:p w14:paraId="70E579DF" w14:textId="77777777" w:rsidR="00514437" w:rsidRPr="006F14B4" w:rsidRDefault="00514437" w:rsidP="006A71B6">
      <w:pPr>
        <w:rPr>
          <w:sz w:val="20"/>
          <w:szCs w:val="20"/>
        </w:rPr>
      </w:pPr>
      <w:r w:rsidRPr="006F14B4">
        <w:rPr>
          <w:sz w:val="20"/>
          <w:szCs w:val="20"/>
        </w:rPr>
        <w:t xml:space="preserve">                       (Ονοματεπώνυμο, Υπογραφή, Σφραγίδα της </w:t>
      </w:r>
      <w:r w:rsidR="00B43A1C">
        <w:rPr>
          <w:sz w:val="20"/>
          <w:szCs w:val="20"/>
        </w:rPr>
        <w:t>ΔΑΟΚ</w:t>
      </w:r>
      <w:r w:rsidRPr="006F14B4">
        <w:rPr>
          <w:sz w:val="20"/>
          <w:szCs w:val="20"/>
        </w:rPr>
        <w:t>)</w:t>
      </w:r>
    </w:p>
    <w:p w14:paraId="2E816217" w14:textId="77777777" w:rsidR="00514437" w:rsidRPr="006F14B4" w:rsidRDefault="00514437" w:rsidP="006A71B6">
      <w:r w:rsidRPr="006F14B4">
        <w:rPr>
          <w:sz w:val="20"/>
          <w:szCs w:val="20"/>
        </w:rPr>
        <w:t xml:space="preserve">              1 Το 20% </w:t>
      </w:r>
      <w:proofErr w:type="spellStart"/>
      <w:r w:rsidRPr="006F14B4">
        <w:rPr>
          <w:sz w:val="20"/>
          <w:szCs w:val="20"/>
        </w:rPr>
        <w:t>παρακρατείται</w:t>
      </w:r>
      <w:proofErr w:type="spellEnd"/>
      <w:r w:rsidRPr="006F14B4">
        <w:rPr>
          <w:sz w:val="20"/>
          <w:szCs w:val="20"/>
        </w:rPr>
        <w:t xml:space="preserve"> σε όλες τις περιπτώσεις εκτός εάν τα </w:t>
      </w:r>
      <w:proofErr w:type="spellStart"/>
      <w:r w:rsidRPr="006F14B4">
        <w:rPr>
          <w:sz w:val="20"/>
          <w:szCs w:val="20"/>
        </w:rPr>
        <w:t>αχρεωστήτως</w:t>
      </w:r>
      <w:proofErr w:type="spellEnd"/>
      <w:r w:rsidRPr="006F14B4">
        <w:rPr>
          <w:sz w:val="20"/>
          <w:szCs w:val="20"/>
        </w:rPr>
        <w:t xml:space="preserve"> καταβληθέντα ποσά συνδέονται με παρατυπίες ή αμέλεια που μπορούν να αποδοθούν σε υπηρεσίες του κράτους- μέλους. </w:t>
      </w:r>
      <w:r w:rsidRPr="006F14B4">
        <w:br w:type="page"/>
      </w:r>
    </w:p>
    <w:p w14:paraId="349CCC6C" w14:textId="77777777" w:rsidR="00514437" w:rsidRPr="006F14B4" w:rsidRDefault="00514437" w:rsidP="006A71B6"/>
    <w:p w14:paraId="7E5B0A52" w14:textId="77777777" w:rsidR="00514437" w:rsidRPr="006F14B4" w:rsidRDefault="00514437" w:rsidP="006A71B6">
      <w:pPr>
        <w:jc w:val="center"/>
        <w:rPr>
          <w:b/>
        </w:rPr>
      </w:pPr>
      <w:r w:rsidRPr="006F14B4">
        <w:rPr>
          <w:b/>
        </w:rPr>
        <w:t>ΥΠΟΔΕΙΓΜΑ 19</w:t>
      </w:r>
    </w:p>
    <w:p w14:paraId="05A7E9BF" w14:textId="77777777" w:rsidR="00514437" w:rsidRPr="006F14B4" w:rsidRDefault="00514437" w:rsidP="006A71B6"/>
    <w:p w14:paraId="15BF04E7" w14:textId="77777777" w:rsidR="00514437" w:rsidRPr="006F14B4" w:rsidRDefault="00514437" w:rsidP="006A71B6">
      <w:pPr>
        <w:rPr>
          <w:sz w:val="20"/>
          <w:szCs w:val="20"/>
        </w:rPr>
      </w:pPr>
      <w:r w:rsidRPr="006F14B4">
        <w:rPr>
          <w:sz w:val="20"/>
          <w:szCs w:val="20"/>
        </w:rPr>
        <w:t>ΕΛΛΗΝΙΚΗ ΔΗΜΟΚΡΑΤΙΑ                                                                                                   …../ …./ 20….</w:t>
      </w:r>
    </w:p>
    <w:p w14:paraId="5C2BD474" w14:textId="77777777" w:rsidR="00514437" w:rsidRPr="006F14B4" w:rsidRDefault="00514437" w:rsidP="006A71B6">
      <w:pPr>
        <w:rPr>
          <w:sz w:val="20"/>
          <w:szCs w:val="20"/>
        </w:rPr>
      </w:pPr>
      <w:r w:rsidRPr="006F14B4">
        <w:rPr>
          <w:sz w:val="20"/>
          <w:szCs w:val="20"/>
        </w:rPr>
        <w:t xml:space="preserve">ΠΕΡΙΦΕΡΕΙΑΚΗ ΕΝΟΤΗΤΑ                                                                                                </w:t>
      </w:r>
      <w:proofErr w:type="spellStart"/>
      <w:r w:rsidRPr="006F14B4">
        <w:rPr>
          <w:sz w:val="20"/>
          <w:szCs w:val="20"/>
        </w:rPr>
        <w:t>Αριθμ.Πρωτ</w:t>
      </w:r>
      <w:proofErr w:type="spellEnd"/>
      <w:r w:rsidRPr="006F14B4">
        <w:rPr>
          <w:sz w:val="20"/>
          <w:szCs w:val="20"/>
        </w:rPr>
        <w:t xml:space="preserve">.: </w:t>
      </w:r>
    </w:p>
    <w:p w14:paraId="18824B5F" w14:textId="77777777" w:rsidR="00514437" w:rsidRPr="006F14B4" w:rsidRDefault="00514437" w:rsidP="006A71B6">
      <w:pPr>
        <w:rPr>
          <w:sz w:val="20"/>
          <w:szCs w:val="20"/>
        </w:rPr>
      </w:pPr>
      <w:proofErr w:type="spellStart"/>
      <w:r w:rsidRPr="006F14B4">
        <w:rPr>
          <w:sz w:val="20"/>
          <w:szCs w:val="20"/>
        </w:rPr>
        <w:t>Ταχ</w:t>
      </w:r>
      <w:proofErr w:type="spellEnd"/>
      <w:r w:rsidRPr="006F14B4">
        <w:rPr>
          <w:sz w:val="20"/>
          <w:szCs w:val="20"/>
        </w:rPr>
        <w:t>. Δ/</w:t>
      </w:r>
      <w:proofErr w:type="spellStart"/>
      <w:r w:rsidRPr="006F14B4">
        <w:rPr>
          <w:sz w:val="20"/>
          <w:szCs w:val="20"/>
        </w:rPr>
        <w:t>νση</w:t>
      </w:r>
      <w:proofErr w:type="spellEnd"/>
      <w:r w:rsidRPr="006F14B4">
        <w:rPr>
          <w:sz w:val="20"/>
          <w:szCs w:val="20"/>
        </w:rPr>
        <w:t xml:space="preserve">:  ……………………………………….    </w:t>
      </w:r>
      <w:r w:rsidRPr="006F14B4">
        <w:rPr>
          <w:sz w:val="20"/>
          <w:szCs w:val="20"/>
        </w:rPr>
        <w:tab/>
      </w:r>
    </w:p>
    <w:p w14:paraId="59923E32" w14:textId="77777777" w:rsidR="00514437" w:rsidRPr="006F14B4" w:rsidRDefault="00514437" w:rsidP="006A71B6">
      <w:pPr>
        <w:rPr>
          <w:sz w:val="20"/>
          <w:szCs w:val="20"/>
        </w:rPr>
      </w:pPr>
      <w:proofErr w:type="spellStart"/>
      <w:r w:rsidRPr="006F14B4">
        <w:rPr>
          <w:sz w:val="20"/>
          <w:szCs w:val="20"/>
        </w:rPr>
        <w:t>Ταχ</w:t>
      </w:r>
      <w:proofErr w:type="spellEnd"/>
      <w:r w:rsidRPr="006F14B4">
        <w:rPr>
          <w:sz w:val="20"/>
          <w:szCs w:val="20"/>
        </w:rPr>
        <w:t xml:space="preserve">. </w:t>
      </w:r>
      <w:proofErr w:type="spellStart"/>
      <w:r w:rsidRPr="006F14B4">
        <w:rPr>
          <w:sz w:val="20"/>
          <w:szCs w:val="20"/>
        </w:rPr>
        <w:t>Κωδ</w:t>
      </w:r>
      <w:proofErr w:type="spellEnd"/>
      <w:r w:rsidRPr="006F14B4">
        <w:rPr>
          <w:sz w:val="20"/>
          <w:szCs w:val="20"/>
        </w:rPr>
        <w:t>. :    ……………………………………….</w:t>
      </w:r>
    </w:p>
    <w:p w14:paraId="5A68F754" w14:textId="77777777" w:rsidR="00514437" w:rsidRPr="006F14B4" w:rsidRDefault="00514437" w:rsidP="006A71B6">
      <w:pPr>
        <w:rPr>
          <w:sz w:val="20"/>
          <w:szCs w:val="20"/>
        </w:rPr>
      </w:pPr>
      <w:r w:rsidRPr="006F14B4">
        <w:rPr>
          <w:sz w:val="20"/>
          <w:szCs w:val="20"/>
        </w:rPr>
        <w:t xml:space="preserve">                                                                                                                                     ΠΡΟΣ : «κ…………………. »       </w:t>
      </w:r>
    </w:p>
    <w:p w14:paraId="07E53254" w14:textId="77777777" w:rsidR="00514437" w:rsidRPr="006F14B4" w:rsidRDefault="00514437" w:rsidP="006A71B6">
      <w:pPr>
        <w:rPr>
          <w:sz w:val="20"/>
          <w:szCs w:val="20"/>
        </w:rPr>
      </w:pPr>
      <w:r w:rsidRPr="006F14B4">
        <w:rPr>
          <w:sz w:val="20"/>
          <w:szCs w:val="20"/>
        </w:rPr>
        <w:t xml:space="preserve">                                                                                                                                                                                                                                                                                                 </w:t>
      </w:r>
    </w:p>
    <w:p w14:paraId="7EC867B3" w14:textId="77777777" w:rsidR="00514437" w:rsidRPr="006F14B4" w:rsidRDefault="00514437" w:rsidP="006A71B6">
      <w:pPr>
        <w:rPr>
          <w:sz w:val="20"/>
          <w:szCs w:val="20"/>
        </w:rPr>
      </w:pPr>
      <w:r w:rsidRPr="006F14B4">
        <w:rPr>
          <w:sz w:val="20"/>
          <w:szCs w:val="20"/>
        </w:rPr>
        <w:t xml:space="preserve">                                                                                                                                     ΚΟΙΝ.: ΩΣ  Π.Δ.</w:t>
      </w:r>
    </w:p>
    <w:p w14:paraId="693F3E27" w14:textId="77777777" w:rsidR="00514437" w:rsidRPr="006F14B4" w:rsidRDefault="00514437" w:rsidP="006A71B6">
      <w:pPr>
        <w:rPr>
          <w:sz w:val="20"/>
          <w:szCs w:val="20"/>
        </w:rPr>
      </w:pPr>
    </w:p>
    <w:p w14:paraId="3A404F63" w14:textId="77777777" w:rsidR="00514437" w:rsidRPr="006F14B4" w:rsidRDefault="00514437" w:rsidP="006A71B6">
      <w:pPr>
        <w:rPr>
          <w:sz w:val="20"/>
          <w:szCs w:val="20"/>
        </w:rPr>
      </w:pPr>
      <w:r w:rsidRPr="006F14B4">
        <w:rPr>
          <w:sz w:val="20"/>
          <w:szCs w:val="20"/>
        </w:rPr>
        <w:t xml:space="preserve">Θέμα : «Είσπραξη </w:t>
      </w:r>
      <w:proofErr w:type="spellStart"/>
      <w:r w:rsidRPr="006F14B4">
        <w:rPr>
          <w:sz w:val="20"/>
          <w:szCs w:val="20"/>
        </w:rPr>
        <w:t>αχρεωστήτως</w:t>
      </w:r>
      <w:proofErr w:type="spellEnd"/>
      <w:r w:rsidRPr="006F14B4">
        <w:rPr>
          <w:sz w:val="20"/>
          <w:szCs w:val="20"/>
        </w:rPr>
        <w:t xml:space="preserve"> καταβληθέντος χρηματικού ποσού».</w:t>
      </w:r>
    </w:p>
    <w:p w14:paraId="50324E0C" w14:textId="77777777" w:rsidR="00514437" w:rsidRPr="006F14B4" w:rsidRDefault="00514437" w:rsidP="006A71B6">
      <w:pPr>
        <w:rPr>
          <w:sz w:val="20"/>
          <w:szCs w:val="20"/>
        </w:rPr>
      </w:pPr>
    </w:p>
    <w:p w14:paraId="34E90E55" w14:textId="77777777" w:rsidR="00514437" w:rsidRPr="006F14B4" w:rsidRDefault="00514437" w:rsidP="006A71B6">
      <w:pPr>
        <w:rPr>
          <w:sz w:val="20"/>
          <w:szCs w:val="20"/>
        </w:rPr>
      </w:pPr>
      <w:r w:rsidRPr="006F14B4">
        <w:rPr>
          <w:sz w:val="20"/>
          <w:szCs w:val="20"/>
        </w:rPr>
        <w:t>ΑΠΟΦΑΣΗ</w:t>
      </w:r>
    </w:p>
    <w:p w14:paraId="6BD7A2E6" w14:textId="77777777" w:rsidR="00514437" w:rsidRPr="006F14B4" w:rsidRDefault="00514437" w:rsidP="006A71B6">
      <w:pPr>
        <w:rPr>
          <w:sz w:val="20"/>
          <w:szCs w:val="20"/>
        </w:rPr>
      </w:pPr>
    </w:p>
    <w:p w14:paraId="4A915175" w14:textId="77777777" w:rsidR="00514437" w:rsidRPr="006F14B4" w:rsidRDefault="00514437" w:rsidP="006A71B6">
      <w:pPr>
        <w:rPr>
          <w:sz w:val="20"/>
          <w:szCs w:val="20"/>
        </w:rPr>
      </w:pPr>
      <w:r w:rsidRPr="006F14B4">
        <w:rPr>
          <w:sz w:val="20"/>
          <w:szCs w:val="20"/>
        </w:rPr>
        <w:t>Ο ΑΝΤΙΠΕΡΙΦΕΡΕΙΑΡΧΗΣ</w:t>
      </w:r>
    </w:p>
    <w:p w14:paraId="43EED1BE" w14:textId="77777777" w:rsidR="00514437" w:rsidRPr="006F14B4" w:rsidRDefault="00514437" w:rsidP="006A71B6">
      <w:pPr>
        <w:rPr>
          <w:sz w:val="20"/>
          <w:szCs w:val="20"/>
        </w:rPr>
      </w:pPr>
      <w:r w:rsidRPr="006F14B4">
        <w:rPr>
          <w:sz w:val="20"/>
          <w:szCs w:val="20"/>
        </w:rPr>
        <w:t xml:space="preserve">………..………. </w:t>
      </w:r>
    </w:p>
    <w:p w14:paraId="3BF13081" w14:textId="77777777" w:rsidR="00514437" w:rsidRPr="006F14B4" w:rsidRDefault="00514437" w:rsidP="006A71B6">
      <w:pPr>
        <w:rPr>
          <w:sz w:val="20"/>
          <w:szCs w:val="20"/>
        </w:rPr>
      </w:pPr>
      <w:r w:rsidRPr="006F14B4">
        <w:rPr>
          <w:sz w:val="20"/>
          <w:szCs w:val="20"/>
        </w:rPr>
        <w:t>Έχοντας υπόψη :</w:t>
      </w:r>
    </w:p>
    <w:p w14:paraId="2EDE8D78" w14:textId="77777777" w:rsidR="00514437" w:rsidRPr="006F14B4" w:rsidRDefault="00514437" w:rsidP="006A71B6">
      <w:pPr>
        <w:rPr>
          <w:sz w:val="20"/>
          <w:szCs w:val="20"/>
        </w:rPr>
      </w:pPr>
    </w:p>
    <w:p w14:paraId="2AE60ECF" w14:textId="77777777" w:rsidR="00514437" w:rsidRPr="006F14B4" w:rsidRDefault="00514437" w:rsidP="006A71B6">
      <w:pPr>
        <w:rPr>
          <w:sz w:val="20"/>
          <w:szCs w:val="20"/>
        </w:rPr>
      </w:pPr>
      <w:r w:rsidRPr="006F14B4">
        <w:rPr>
          <w:sz w:val="20"/>
          <w:szCs w:val="20"/>
        </w:rPr>
        <w:t>Τον ν. 992/79 «Περί οργάνωσης των Διοικητικών Υπηρεσιών για την εφαρμογή της Συνθήκης Προσχώρησης της Ελλάδος στις Ευρωπαϊκές Κοινότητες και ρύθμισης συναφών θεσμικών και οργανωτικών θεμάτων» (Α΄280).</w:t>
      </w:r>
    </w:p>
    <w:p w14:paraId="56D2E959" w14:textId="77777777" w:rsidR="00514437" w:rsidRPr="006F14B4" w:rsidRDefault="00514437" w:rsidP="006A71B6">
      <w:pPr>
        <w:rPr>
          <w:sz w:val="20"/>
          <w:szCs w:val="20"/>
        </w:rPr>
      </w:pPr>
      <w:r w:rsidRPr="006F14B4">
        <w:rPr>
          <w:sz w:val="20"/>
          <w:szCs w:val="20"/>
        </w:rPr>
        <w:t xml:space="preserve">Τις διατάξεις του </w:t>
      </w:r>
      <w:proofErr w:type="spellStart"/>
      <w:r w:rsidRPr="006F14B4">
        <w:rPr>
          <w:sz w:val="20"/>
          <w:szCs w:val="20"/>
        </w:rPr>
        <w:t>π.δ</w:t>
      </w:r>
      <w:proofErr w:type="spellEnd"/>
      <w:r w:rsidRPr="006F14B4">
        <w:rPr>
          <w:sz w:val="20"/>
          <w:szCs w:val="20"/>
        </w:rPr>
        <w:t xml:space="preserve"> 63/2005 «Κωδικοποίηση της Νομοθεσίας για την Κυβέρνηση &amp; τα Κυβερνητικά Όργανα» (Α’ 98).</w:t>
      </w:r>
    </w:p>
    <w:p w14:paraId="744EE67A" w14:textId="77777777" w:rsidR="00514437" w:rsidRPr="006F14B4" w:rsidRDefault="00514437" w:rsidP="006A71B6">
      <w:pPr>
        <w:rPr>
          <w:sz w:val="20"/>
          <w:szCs w:val="20"/>
        </w:rPr>
      </w:pPr>
      <w:r w:rsidRPr="006F14B4">
        <w:rPr>
          <w:sz w:val="20"/>
          <w:szCs w:val="20"/>
        </w:rPr>
        <w:t xml:space="preserve">Το </w:t>
      </w:r>
      <w:proofErr w:type="spellStart"/>
      <w:r w:rsidRPr="006F14B4">
        <w:rPr>
          <w:sz w:val="20"/>
          <w:szCs w:val="20"/>
        </w:rPr>
        <w:t>π.δ.</w:t>
      </w:r>
      <w:proofErr w:type="spellEnd"/>
      <w:r w:rsidRPr="006F14B4">
        <w:rPr>
          <w:sz w:val="20"/>
          <w:szCs w:val="20"/>
        </w:rPr>
        <w:t xml:space="preserve"> 97/2017 « Οργανισμός   Υπουργείου Αγροτικής Ανάπτυξης και Τροφίμων» (A’ 138), όπως ισχύει.</w:t>
      </w:r>
    </w:p>
    <w:p w14:paraId="11ECCCC9" w14:textId="77777777" w:rsidR="00514437" w:rsidRPr="006F14B4" w:rsidRDefault="00514437" w:rsidP="006A71B6">
      <w:pPr>
        <w:rPr>
          <w:sz w:val="20"/>
          <w:szCs w:val="20"/>
        </w:rPr>
      </w:pPr>
      <w:r w:rsidRPr="009D2C9B">
        <w:rPr>
          <w:sz w:val="20"/>
          <w:szCs w:val="20"/>
        </w:rPr>
        <w:t xml:space="preserve">Την </w:t>
      </w:r>
      <w:proofErr w:type="spellStart"/>
      <w:r w:rsidRPr="009D2C9B">
        <w:rPr>
          <w:sz w:val="20"/>
          <w:szCs w:val="20"/>
        </w:rPr>
        <w:t>υπ</w:t>
      </w:r>
      <w:proofErr w:type="spellEnd"/>
      <w:r w:rsidRPr="009D2C9B">
        <w:rPr>
          <w:sz w:val="20"/>
          <w:szCs w:val="20"/>
        </w:rPr>
        <w:t xml:space="preserve">΄ </w:t>
      </w:r>
      <w:proofErr w:type="spellStart"/>
      <w:r w:rsidRPr="009D2C9B">
        <w:rPr>
          <w:sz w:val="20"/>
          <w:szCs w:val="20"/>
        </w:rPr>
        <w:t>αριθμ</w:t>
      </w:r>
      <w:proofErr w:type="spellEnd"/>
      <w:r w:rsidRPr="009D2C9B">
        <w:rPr>
          <w:sz w:val="20"/>
          <w:szCs w:val="20"/>
        </w:rPr>
        <w:t>. 282966/13.07.2007 Κ.Υ.Α. (Β΄1205) «Έγκριση του Κανονισμού Διαδικασίας Πληρωμών του  Ν.Π.Ι.Δ. με την επωνυμία Οργανισμός Πληρωμών και Ελέγχου Κοινοτικών Ενισχύσεων Προσανατολισμού και Εγγυήσεων (Ο.Π.Ε.Κ.Ε.Π.Ε.) των ενισχύσεων που βαρύνουν τον Ειδικό Λογαριασμό Εγγυήσεων Γεωργικών Προϊόντων (Ε.Λ.Ε.Γ.Ε.Π.)».</w:t>
      </w:r>
    </w:p>
    <w:p w14:paraId="6F65042B" w14:textId="1F4C43CA" w:rsidR="00514437" w:rsidRPr="006F14B4" w:rsidRDefault="009D2C9B" w:rsidP="006A71B6">
      <w:pPr>
        <w:rPr>
          <w:sz w:val="20"/>
          <w:szCs w:val="20"/>
        </w:rPr>
      </w:pPr>
      <w:r>
        <w:rPr>
          <w:sz w:val="20"/>
          <w:szCs w:val="20"/>
        </w:rPr>
        <w:t xml:space="preserve">Το </w:t>
      </w:r>
      <w:r w:rsidRPr="009D2C9B">
        <w:rPr>
          <w:sz w:val="20"/>
          <w:szCs w:val="20"/>
        </w:rPr>
        <w:t>ν. 5264/2025 «Νέο Εθνικό Πρόγραμμα Ανάπτυξης, μεταφορά Οργανισμού Πληρωμών και Ελέγχου Κοινοτικών Ενισχύσεων Προσανατολισμού και Εγγυήσεων στην Ανεξάρτητη Αρχή Δημοσίων Εσόδων και λοιπές διατάξεις» (Α΄ 239).</w:t>
      </w:r>
      <w:r w:rsidR="00514437" w:rsidRPr="006F14B4">
        <w:rPr>
          <w:sz w:val="20"/>
          <w:szCs w:val="20"/>
        </w:rPr>
        <w:t xml:space="preserve">Την </w:t>
      </w:r>
      <w:proofErr w:type="spellStart"/>
      <w:r w:rsidR="00514437" w:rsidRPr="006F14B4">
        <w:rPr>
          <w:sz w:val="20"/>
          <w:szCs w:val="20"/>
        </w:rPr>
        <w:t>υπ</w:t>
      </w:r>
      <w:proofErr w:type="spellEnd"/>
      <w:r w:rsidR="00514437" w:rsidRPr="006F14B4">
        <w:rPr>
          <w:sz w:val="20"/>
          <w:szCs w:val="20"/>
        </w:rPr>
        <w:t>΄ αριθμ.227200/22.02.2002 (Β’ 215) απόφαση του Υπουργού Γεωργίας «Αρμοδιότητες των Διευθύνσεων του Υπουργείου Γεωργίας μετά την κατάργηση της ΓΕΔΙΔΑΓΕΠ».</w:t>
      </w:r>
    </w:p>
    <w:p w14:paraId="115DCBC0" w14:textId="77777777" w:rsidR="00514437" w:rsidRPr="006F14B4" w:rsidRDefault="00514437" w:rsidP="006A71B6">
      <w:pPr>
        <w:rPr>
          <w:sz w:val="20"/>
          <w:szCs w:val="20"/>
        </w:rPr>
      </w:pPr>
      <w:r w:rsidRPr="006F14B4">
        <w:rPr>
          <w:sz w:val="20"/>
          <w:szCs w:val="20"/>
        </w:rPr>
        <w:t xml:space="preserve">Την υπ’ </w:t>
      </w:r>
      <w:proofErr w:type="spellStart"/>
      <w:r w:rsidRPr="006F14B4">
        <w:rPr>
          <w:sz w:val="20"/>
          <w:szCs w:val="20"/>
        </w:rPr>
        <w:t>αριθμ</w:t>
      </w:r>
      <w:proofErr w:type="spellEnd"/>
      <w:r w:rsidRPr="006F14B4">
        <w:rPr>
          <w:sz w:val="20"/>
          <w:szCs w:val="20"/>
        </w:rPr>
        <w:t xml:space="preserve">. 394555/0111.2000 Κ.Υ.Α. «Περί ανάθεσης αρμοδιοτήτων </w:t>
      </w:r>
      <w:r w:rsidRPr="00E82940">
        <w:rPr>
          <w:sz w:val="20"/>
          <w:szCs w:val="20"/>
        </w:rPr>
        <w:t>του ΟΠΕΚΕΠΕ</w:t>
      </w:r>
      <w:r w:rsidRPr="006F14B4">
        <w:rPr>
          <w:sz w:val="20"/>
          <w:szCs w:val="20"/>
        </w:rPr>
        <w:t xml:space="preserve"> στις Νομαρχιακές Αυτοδιοικήσεις της χώρας» (Β’ 1324), ιδίως το άρθρο 1 παρ.4, όπως  ισχύει.</w:t>
      </w:r>
    </w:p>
    <w:p w14:paraId="565E4E67" w14:textId="77777777" w:rsidR="00514437" w:rsidRPr="006F14B4" w:rsidRDefault="00514437" w:rsidP="006A71B6">
      <w:pPr>
        <w:rPr>
          <w:sz w:val="20"/>
          <w:szCs w:val="20"/>
        </w:rPr>
      </w:pPr>
      <w:r w:rsidRPr="006F14B4">
        <w:rPr>
          <w:sz w:val="20"/>
          <w:szCs w:val="20"/>
        </w:rPr>
        <w:t xml:space="preserve">Το άρθρο 28 του ν. 2520/1997 «Επιστροφή παρανόμως και </w:t>
      </w:r>
      <w:proofErr w:type="spellStart"/>
      <w:r w:rsidRPr="006F14B4">
        <w:rPr>
          <w:sz w:val="20"/>
          <w:szCs w:val="20"/>
        </w:rPr>
        <w:t>αχρεωστήτως</w:t>
      </w:r>
      <w:proofErr w:type="spellEnd"/>
      <w:r w:rsidRPr="006F14B4">
        <w:rPr>
          <w:sz w:val="20"/>
          <w:szCs w:val="20"/>
        </w:rPr>
        <w:t xml:space="preserve"> καταβληθέντων» (Α’ 173), όπως ισχύει.</w:t>
      </w:r>
    </w:p>
    <w:p w14:paraId="7AF2B475" w14:textId="77777777" w:rsidR="00514437" w:rsidRPr="006F14B4" w:rsidRDefault="00514437" w:rsidP="006A71B6">
      <w:pPr>
        <w:rPr>
          <w:sz w:val="20"/>
          <w:szCs w:val="20"/>
        </w:rPr>
      </w:pPr>
      <w:r w:rsidRPr="006F14B4">
        <w:rPr>
          <w:sz w:val="20"/>
          <w:szCs w:val="20"/>
        </w:rPr>
        <w:t xml:space="preserve">Την  υπ’ αριθμ.252806/14.09.2006 (Β’1371) απόφαση Υπουργού Αγροτικής Ανάπτυξης &amp; Τροφίμων «Μεταβίβαση Αρμοδιότητας προς έκδοση αποφάσεων αναζήτησης παρανόμως ή </w:t>
      </w:r>
      <w:proofErr w:type="spellStart"/>
      <w:r w:rsidRPr="006F14B4">
        <w:rPr>
          <w:sz w:val="20"/>
          <w:szCs w:val="20"/>
        </w:rPr>
        <w:t>αχρεωστήτως</w:t>
      </w:r>
      <w:proofErr w:type="spellEnd"/>
      <w:r w:rsidRPr="006F14B4">
        <w:rPr>
          <w:sz w:val="20"/>
          <w:szCs w:val="20"/>
        </w:rPr>
        <w:t xml:space="preserve"> καταβληθέντων  χρηματικών ποσών και επιβολής κυρώσεων».</w:t>
      </w:r>
    </w:p>
    <w:p w14:paraId="4C01F40C" w14:textId="77777777" w:rsidR="00514437" w:rsidRPr="006F14B4" w:rsidRDefault="00514437" w:rsidP="006A71B6">
      <w:pPr>
        <w:rPr>
          <w:sz w:val="20"/>
          <w:szCs w:val="20"/>
        </w:rPr>
      </w:pPr>
      <w:r w:rsidRPr="006F14B4">
        <w:rPr>
          <w:sz w:val="20"/>
          <w:szCs w:val="20"/>
        </w:rPr>
        <w:t xml:space="preserve">Την </w:t>
      </w:r>
      <w:proofErr w:type="spellStart"/>
      <w:r w:rsidRPr="006F14B4">
        <w:rPr>
          <w:sz w:val="20"/>
          <w:szCs w:val="20"/>
        </w:rPr>
        <w:t>υπ</w:t>
      </w:r>
      <w:proofErr w:type="spellEnd"/>
      <w:r w:rsidRPr="006F14B4">
        <w:rPr>
          <w:sz w:val="20"/>
          <w:szCs w:val="20"/>
        </w:rPr>
        <w:t>΄ αριθ. ……………………………….. Υ.Α. για την Παρέμβαση της Αναδιάρθρωσης και Μετατροπής αμπελουργικών εκτάσεων στην Ελλάδα βάσει του κανονισμού  (ΕΕ) 1308/2013 του Ευρωπαϊκού Κοινοβουλίου και του Συμβουλίου και των κανονισμών (ΕΚ) 555/2008, (ΕΕ) 1149/2016 και 1150/2016 της Επιτροπής.</w:t>
      </w:r>
    </w:p>
    <w:p w14:paraId="01FC60D5" w14:textId="77777777" w:rsidR="00514437" w:rsidRPr="006F14B4" w:rsidRDefault="00514437" w:rsidP="006A71B6">
      <w:pPr>
        <w:rPr>
          <w:sz w:val="20"/>
          <w:szCs w:val="20"/>
        </w:rPr>
      </w:pPr>
      <w:r w:rsidRPr="006F14B4">
        <w:rPr>
          <w:sz w:val="20"/>
          <w:szCs w:val="20"/>
        </w:rPr>
        <w:t xml:space="preserve">Το υπ’ </w:t>
      </w:r>
      <w:proofErr w:type="spellStart"/>
      <w:r w:rsidRPr="006F14B4">
        <w:rPr>
          <w:sz w:val="20"/>
          <w:szCs w:val="20"/>
        </w:rPr>
        <w:t>αριθμ</w:t>
      </w:r>
      <w:proofErr w:type="spellEnd"/>
      <w:r w:rsidRPr="006F14B4">
        <w:rPr>
          <w:sz w:val="20"/>
          <w:szCs w:val="20"/>
        </w:rPr>
        <w:t xml:space="preserve">. … έγγραφο της </w:t>
      </w:r>
      <w:r w:rsidR="00B43A1C">
        <w:rPr>
          <w:sz w:val="20"/>
          <w:szCs w:val="20"/>
        </w:rPr>
        <w:t>ΔΑΟΚ</w:t>
      </w:r>
      <w:r w:rsidRPr="006F14B4">
        <w:rPr>
          <w:sz w:val="20"/>
          <w:szCs w:val="20"/>
        </w:rPr>
        <w:t xml:space="preserve"> ……… προς τον παραγωγό ………………..σχετικά με την επιστροφή ή τη διατύπωση έγγραφων  παρατηρήσεων επί του </w:t>
      </w:r>
      <w:proofErr w:type="spellStart"/>
      <w:r w:rsidRPr="006F14B4">
        <w:rPr>
          <w:sz w:val="20"/>
          <w:szCs w:val="20"/>
        </w:rPr>
        <w:t>αχρεωστήτως</w:t>
      </w:r>
      <w:proofErr w:type="spellEnd"/>
      <w:r w:rsidRPr="006F14B4">
        <w:rPr>
          <w:sz w:val="20"/>
          <w:szCs w:val="20"/>
        </w:rPr>
        <w:t xml:space="preserve"> καταβληθέντος ποσού. </w:t>
      </w:r>
    </w:p>
    <w:p w14:paraId="4A1B7124" w14:textId="77777777" w:rsidR="00514437" w:rsidRPr="006F14B4" w:rsidRDefault="00514437" w:rsidP="006A71B6">
      <w:pPr>
        <w:rPr>
          <w:sz w:val="20"/>
          <w:szCs w:val="20"/>
        </w:rPr>
      </w:pPr>
      <w:r w:rsidRPr="006F14B4">
        <w:rPr>
          <w:sz w:val="20"/>
          <w:szCs w:val="20"/>
        </w:rPr>
        <w:t xml:space="preserve"> Την ……………… απάντηση του παραγωγού με τις έγγραφες παρατηρήσεις του στο ανωτέρω σχετικό.</w:t>
      </w:r>
    </w:p>
    <w:p w14:paraId="19D060E7" w14:textId="77777777" w:rsidR="00514437" w:rsidRPr="006F14B4" w:rsidRDefault="00514437" w:rsidP="006A71B6">
      <w:pPr>
        <w:rPr>
          <w:sz w:val="20"/>
          <w:szCs w:val="20"/>
        </w:rPr>
      </w:pPr>
      <w:r w:rsidRPr="006F14B4">
        <w:rPr>
          <w:sz w:val="20"/>
          <w:szCs w:val="20"/>
        </w:rPr>
        <w:t xml:space="preserve">Την υπ’ </w:t>
      </w:r>
      <w:proofErr w:type="spellStart"/>
      <w:r w:rsidRPr="006F14B4">
        <w:rPr>
          <w:sz w:val="20"/>
          <w:szCs w:val="20"/>
        </w:rPr>
        <w:t>αριθμ</w:t>
      </w:r>
      <w:proofErr w:type="spellEnd"/>
      <w:r w:rsidRPr="006F14B4">
        <w:rPr>
          <w:sz w:val="20"/>
          <w:szCs w:val="20"/>
        </w:rPr>
        <w:t>…… έκθεση ελέγχου ………..της Διεύθυνσης Αγροτικής Οικονομίας &amp; Κτηνιατρικής ………………………………….</w:t>
      </w:r>
    </w:p>
    <w:p w14:paraId="6A223AD5" w14:textId="77777777" w:rsidR="00514437" w:rsidRPr="006F14B4" w:rsidRDefault="00514437" w:rsidP="006A71B6">
      <w:pPr>
        <w:rPr>
          <w:sz w:val="20"/>
          <w:szCs w:val="20"/>
        </w:rPr>
      </w:pPr>
      <w:r w:rsidRPr="006F14B4">
        <w:rPr>
          <w:sz w:val="20"/>
          <w:szCs w:val="20"/>
        </w:rPr>
        <w:lastRenderedPageBreak/>
        <w:t xml:space="preserve">Την  υπ’ </w:t>
      </w:r>
      <w:proofErr w:type="spellStart"/>
      <w:r w:rsidRPr="006F14B4">
        <w:rPr>
          <w:sz w:val="20"/>
          <w:szCs w:val="20"/>
        </w:rPr>
        <w:t>αριθμ</w:t>
      </w:r>
      <w:proofErr w:type="spellEnd"/>
      <w:r w:rsidRPr="006F14B4">
        <w:rPr>
          <w:sz w:val="20"/>
          <w:szCs w:val="20"/>
        </w:rPr>
        <w:t xml:space="preserve">. …..…..εισηγητική έκθεση  της  Διεύθυνσης Αγροτικής Οικονομίας &amp; Κτηνιατρικής ……….. …………….προς τον κ. </w:t>
      </w:r>
      <w:proofErr w:type="spellStart"/>
      <w:r w:rsidRPr="006F14B4">
        <w:rPr>
          <w:sz w:val="20"/>
          <w:szCs w:val="20"/>
        </w:rPr>
        <w:t>Αντιπεριφερειάρχη</w:t>
      </w:r>
      <w:proofErr w:type="spellEnd"/>
    </w:p>
    <w:p w14:paraId="3E37F112" w14:textId="77777777" w:rsidR="00514437" w:rsidRPr="006F14B4" w:rsidRDefault="00514437" w:rsidP="006A71B6">
      <w:pPr>
        <w:rPr>
          <w:sz w:val="20"/>
          <w:szCs w:val="20"/>
        </w:rPr>
      </w:pPr>
      <w:r w:rsidRPr="006F14B4">
        <w:rPr>
          <w:sz w:val="20"/>
          <w:szCs w:val="20"/>
        </w:rPr>
        <w:t xml:space="preserve">Από τα ανωτέρω προκύπτει ότι ο κος/ κα …………………………..εισέπραξε ως </w:t>
      </w:r>
      <w:proofErr w:type="spellStart"/>
      <w:r w:rsidRPr="006F14B4">
        <w:rPr>
          <w:sz w:val="20"/>
          <w:szCs w:val="20"/>
        </w:rPr>
        <w:t>αχρεωστήτως</w:t>
      </w:r>
      <w:proofErr w:type="spellEnd"/>
      <w:r w:rsidRPr="006F14B4">
        <w:rPr>
          <w:sz w:val="20"/>
          <w:szCs w:val="20"/>
        </w:rPr>
        <w:t xml:space="preserve"> το ποσό των ………………………..€ για το έτος/ έτη………….    </w:t>
      </w:r>
    </w:p>
    <w:p w14:paraId="03280467" w14:textId="77777777" w:rsidR="00514437" w:rsidRPr="006F14B4" w:rsidRDefault="00514437" w:rsidP="006A71B6">
      <w:pPr>
        <w:rPr>
          <w:sz w:val="20"/>
          <w:szCs w:val="20"/>
        </w:rPr>
      </w:pPr>
      <w:r w:rsidRPr="006F14B4">
        <w:rPr>
          <w:sz w:val="20"/>
          <w:szCs w:val="20"/>
        </w:rPr>
        <w:t xml:space="preserve">                                                                 ΑΠΟΦΑΣΙΖΟΥΜΕ</w:t>
      </w:r>
    </w:p>
    <w:p w14:paraId="313D941F" w14:textId="77777777" w:rsidR="00514437" w:rsidRPr="006F14B4" w:rsidRDefault="00514437" w:rsidP="006A71B6">
      <w:pPr>
        <w:rPr>
          <w:sz w:val="20"/>
          <w:szCs w:val="20"/>
        </w:rPr>
      </w:pPr>
    </w:p>
    <w:p w14:paraId="226845A7" w14:textId="77777777" w:rsidR="00514437" w:rsidRPr="006F14B4" w:rsidRDefault="00514437" w:rsidP="006A71B6">
      <w:pPr>
        <w:rPr>
          <w:sz w:val="20"/>
          <w:szCs w:val="20"/>
        </w:rPr>
      </w:pPr>
      <w:r w:rsidRPr="006F14B4">
        <w:rPr>
          <w:sz w:val="20"/>
          <w:szCs w:val="20"/>
        </w:rPr>
        <w:t xml:space="preserve">Την ανάκτηση από τον κ. ………………………με Α.Φ.Μ …………………..Δ.Ο.Υ …………………….ως </w:t>
      </w:r>
      <w:proofErr w:type="spellStart"/>
      <w:r w:rsidRPr="006F14B4">
        <w:rPr>
          <w:sz w:val="20"/>
          <w:szCs w:val="20"/>
        </w:rPr>
        <w:t>αχρεωστήτως</w:t>
      </w:r>
      <w:proofErr w:type="spellEnd"/>
      <w:r w:rsidRPr="006F14B4">
        <w:rPr>
          <w:sz w:val="20"/>
          <w:szCs w:val="20"/>
        </w:rPr>
        <w:t xml:space="preserve"> καταβληθέντα, για οικονομικές ενισχύσεις που εισέπραξε στα πλαίσια του καθεστώτος …… για το έτος  … των παρακάτω χρηματικών ποσών : </w:t>
      </w:r>
    </w:p>
    <w:p w14:paraId="1544E0BA" w14:textId="77777777" w:rsidR="00514437" w:rsidRPr="006F14B4" w:rsidRDefault="00514437" w:rsidP="006A71B6">
      <w:pPr>
        <w:rPr>
          <w:sz w:val="20"/>
          <w:szCs w:val="20"/>
        </w:rPr>
      </w:pPr>
      <w:r w:rsidRPr="006F14B4">
        <w:rPr>
          <w:sz w:val="20"/>
          <w:szCs w:val="20"/>
        </w:rPr>
        <w:t>ΚΕΦΑΛΑΙΟ …………ΕΥΡΩ</w:t>
      </w:r>
    </w:p>
    <w:p w14:paraId="0E6DF6DF" w14:textId="77777777" w:rsidR="00514437" w:rsidRPr="006F14B4" w:rsidRDefault="00514437" w:rsidP="006A71B6">
      <w:pPr>
        <w:rPr>
          <w:sz w:val="20"/>
          <w:szCs w:val="20"/>
        </w:rPr>
      </w:pPr>
      <w:r w:rsidRPr="006F14B4">
        <w:rPr>
          <w:sz w:val="20"/>
          <w:szCs w:val="20"/>
        </w:rPr>
        <w:t>ΠΟΙΝΗ         …….…….»( μόνο εφόσον προβλέπεται ποινή από το καθεστώς)</w:t>
      </w:r>
    </w:p>
    <w:p w14:paraId="2BA47E70" w14:textId="77777777" w:rsidR="00514437" w:rsidRPr="006F14B4" w:rsidRDefault="00514437" w:rsidP="006A71B6">
      <w:pPr>
        <w:rPr>
          <w:sz w:val="20"/>
          <w:szCs w:val="20"/>
        </w:rPr>
      </w:pPr>
      <w:r w:rsidRPr="006F14B4">
        <w:rPr>
          <w:sz w:val="20"/>
          <w:szCs w:val="20"/>
        </w:rPr>
        <w:t xml:space="preserve">ΤΟΚΟΙ          .…………» </w:t>
      </w:r>
    </w:p>
    <w:p w14:paraId="609355B8" w14:textId="77777777" w:rsidR="00514437" w:rsidRPr="006F14B4" w:rsidRDefault="00514437" w:rsidP="006A71B6">
      <w:pPr>
        <w:rPr>
          <w:sz w:val="20"/>
          <w:szCs w:val="20"/>
        </w:rPr>
      </w:pPr>
      <w:r w:rsidRPr="006F14B4">
        <w:rPr>
          <w:sz w:val="20"/>
          <w:szCs w:val="20"/>
        </w:rPr>
        <w:t xml:space="preserve">  ΣΥΝΟΛΟ    …………   »</w:t>
      </w:r>
    </w:p>
    <w:p w14:paraId="0F4C552E" w14:textId="77777777" w:rsidR="00514437" w:rsidRPr="006F14B4" w:rsidRDefault="00514437" w:rsidP="006A71B6">
      <w:pPr>
        <w:rPr>
          <w:sz w:val="20"/>
          <w:szCs w:val="20"/>
        </w:rPr>
      </w:pPr>
      <w:r w:rsidRPr="006F14B4">
        <w:rPr>
          <w:sz w:val="20"/>
          <w:szCs w:val="20"/>
        </w:rPr>
        <w:t>Το ανωτέρω ποσό των …….. Ευρώ προσαυξάνεται με τους αναλογούντες τόκους</w:t>
      </w:r>
      <w:r w:rsidRPr="006F14B4">
        <w:rPr>
          <w:sz w:val="20"/>
          <w:szCs w:val="20"/>
        </w:rPr>
        <w:footnoteReference w:id="1"/>
      </w:r>
      <w:r w:rsidRPr="006F14B4">
        <w:rPr>
          <w:sz w:val="20"/>
          <w:szCs w:val="20"/>
        </w:rPr>
        <w:t xml:space="preserve"> ……. Ευρώ για την χρονική περίοδο από ……. μέχρι και την ………. και με βάση το επιτόκιο ίσο προς το μισό του επιτοκίου των εντόκων γραμματίων του Δημοσίου ετήσιας διάρκειας, το οποίο ισχύει κατά την έκδοση της απόφασης προς επιστροφή (ν..2945/2001 άρθρο 23 παρ. 28).</w:t>
      </w:r>
      <w:r w:rsidRPr="006F14B4">
        <w:rPr>
          <w:sz w:val="20"/>
          <w:szCs w:val="20"/>
        </w:rPr>
        <w:footnoteReference w:id="2"/>
      </w:r>
    </w:p>
    <w:p w14:paraId="7E6C774F" w14:textId="77777777" w:rsidR="00514437" w:rsidRPr="006F14B4" w:rsidRDefault="00514437" w:rsidP="006A71B6">
      <w:pPr>
        <w:rPr>
          <w:sz w:val="20"/>
          <w:szCs w:val="20"/>
        </w:rPr>
      </w:pPr>
      <w:r w:rsidRPr="006F14B4">
        <w:rPr>
          <w:sz w:val="20"/>
          <w:szCs w:val="20"/>
        </w:rPr>
        <w:t xml:space="preserve">Το ποσό των ………………….€, θα πρέπει να καταβληθεί μέσα σε ένα μήνα (30 ημέρες) από την λήψη της παρούσας απόφασης στο λογαριασμό  στην Τράπεζα ΠΕΙΡΑΙΩΣ και στο λογαριασμό υπέρ Ε.Λ.Ε.ΓΕ.Π.  </w:t>
      </w:r>
      <w:proofErr w:type="spellStart"/>
      <w:r w:rsidRPr="006F14B4">
        <w:rPr>
          <w:sz w:val="20"/>
          <w:szCs w:val="20"/>
        </w:rPr>
        <w:t>Νο</w:t>
      </w:r>
      <w:proofErr w:type="spellEnd"/>
      <w:r w:rsidRPr="006F14B4">
        <w:rPr>
          <w:sz w:val="20"/>
          <w:szCs w:val="20"/>
        </w:rPr>
        <w:t xml:space="preserve"> 6445030050014 (IBAN GR3001710170006445030050014) που τηρεί </w:t>
      </w:r>
      <w:r w:rsidR="00536E2A">
        <w:rPr>
          <w:sz w:val="20"/>
          <w:szCs w:val="20"/>
        </w:rPr>
        <w:t>η ΓΔΕΛΕΠ</w:t>
      </w:r>
      <w:r w:rsidRPr="006F14B4">
        <w:rPr>
          <w:sz w:val="20"/>
          <w:szCs w:val="20"/>
        </w:rPr>
        <w:t>.</w:t>
      </w:r>
    </w:p>
    <w:p w14:paraId="222A1B58" w14:textId="77777777" w:rsidR="00514437" w:rsidRPr="006F14B4" w:rsidRDefault="00514437" w:rsidP="006A71B6">
      <w:pPr>
        <w:rPr>
          <w:sz w:val="20"/>
          <w:szCs w:val="20"/>
        </w:rPr>
      </w:pPr>
      <w:r w:rsidRPr="006F14B4">
        <w:rPr>
          <w:sz w:val="20"/>
          <w:szCs w:val="20"/>
        </w:rPr>
        <w:t xml:space="preserve">Από το τελικό ποσό πληρωμής, το 20% να </w:t>
      </w:r>
      <w:proofErr w:type="spellStart"/>
      <w:r w:rsidRPr="006F14B4">
        <w:rPr>
          <w:sz w:val="20"/>
          <w:szCs w:val="20"/>
        </w:rPr>
        <w:t>παρακρατηθεί</w:t>
      </w:r>
      <w:proofErr w:type="spellEnd"/>
      <w:r w:rsidRPr="006F14B4">
        <w:rPr>
          <w:sz w:val="20"/>
          <w:szCs w:val="20"/>
        </w:rPr>
        <w:t xml:space="preserve"> ως έσοδο της χώρας σύμφωνα με το άρθρο 55 § 2 του κανονισμού(ΕΚ)1306/2013.  </w:t>
      </w:r>
      <w:r w:rsidRPr="006F14B4">
        <w:rPr>
          <w:sz w:val="20"/>
          <w:szCs w:val="20"/>
        </w:rPr>
        <w:footnoteReference w:id="3"/>
      </w:r>
      <w:r w:rsidRPr="006F14B4">
        <w:rPr>
          <w:sz w:val="20"/>
          <w:szCs w:val="20"/>
        </w:rPr>
        <w:t xml:space="preserve"> </w:t>
      </w:r>
    </w:p>
    <w:p w14:paraId="4467CC5F" w14:textId="77777777" w:rsidR="00514437" w:rsidRPr="006F14B4" w:rsidRDefault="00514437" w:rsidP="006A71B6">
      <w:pPr>
        <w:rPr>
          <w:sz w:val="20"/>
          <w:szCs w:val="20"/>
        </w:rPr>
      </w:pPr>
      <w:r w:rsidRPr="006F14B4">
        <w:rPr>
          <w:sz w:val="20"/>
          <w:szCs w:val="20"/>
        </w:rPr>
        <w:t>Σε περίπτωση μη καταβολής του ανωτέρω ποσού και χωρίς άλλη ειδοποίηση η αρμόδια υπηρεσία να προβεί στη βεβαίωση του εν λόγω ποσού στην αρμόδια για την φορολογία εισοδήματος Δ.Ο.Υ (Κ.Α.Ε  43085), για την είσπραξή του κατά τις διατάξεις περί εισπράξεως Δημοσίων Εσόδων.</w:t>
      </w:r>
    </w:p>
    <w:p w14:paraId="5D182456" w14:textId="77777777" w:rsidR="00514437" w:rsidRPr="006F14B4" w:rsidRDefault="00514437" w:rsidP="006A71B6">
      <w:pPr>
        <w:rPr>
          <w:sz w:val="20"/>
          <w:szCs w:val="20"/>
        </w:rPr>
      </w:pPr>
      <w:r w:rsidRPr="006F14B4">
        <w:rPr>
          <w:sz w:val="20"/>
          <w:szCs w:val="20"/>
        </w:rPr>
        <w:t>Επίσης, σε περίπτωση υπάρξεως άλλης αναγνωρισμένης και εκκαθαρισμένης απαίτησης του κ……………… σε βάρος του Ε.Λ.Ε.ΓΕ.Π, θα ακολουθήσει συμψηφισμός μέχρι ολοσχερούς εισπράξεως του οφειλόμενου ποσού.</w:t>
      </w:r>
    </w:p>
    <w:p w14:paraId="0236F08E" w14:textId="77777777" w:rsidR="00514437" w:rsidRPr="006F14B4" w:rsidRDefault="00514437" w:rsidP="006A71B6">
      <w:pPr>
        <w:rPr>
          <w:sz w:val="20"/>
          <w:szCs w:val="20"/>
        </w:rPr>
      </w:pPr>
      <w:r w:rsidRPr="006F14B4">
        <w:rPr>
          <w:sz w:val="20"/>
          <w:szCs w:val="20"/>
        </w:rPr>
        <w:t>Κατά της παρούσας απόφασης , ο υπόχρεος δικαιούται να προσφύγει ενώπιον του αρμόδιου Διοικητικού Πρωτοδικείου, εντός προθεσμίας τριάντα (30) ημερών από την επίδοση της απόφασης. Τα ένδικα μέσα της ανακοπής, εφέσεως, αναθεωρήσεως, τριτανακοπής και αναιρέσεως ασκούνται σε κάθε περίπτωση μέσα σε προθεσμία τριάντα (30)ημερών από την κοινοποίηση της απόφασης.</w:t>
      </w:r>
    </w:p>
    <w:p w14:paraId="10B72DFD" w14:textId="77777777" w:rsidR="00514437" w:rsidRPr="006F14B4" w:rsidRDefault="00514437" w:rsidP="006A71B6">
      <w:pPr>
        <w:rPr>
          <w:sz w:val="20"/>
          <w:szCs w:val="20"/>
        </w:rPr>
      </w:pPr>
      <w:r w:rsidRPr="006F14B4">
        <w:rPr>
          <w:sz w:val="20"/>
          <w:szCs w:val="20"/>
        </w:rPr>
        <w:t xml:space="preserve">Ο αρμόδιος δικαστικός επιμελητής να επιδώσει νόμιμα την παρούσα, μαζί με την </w:t>
      </w:r>
      <w:proofErr w:type="spellStart"/>
      <w:r w:rsidRPr="006F14B4">
        <w:rPr>
          <w:sz w:val="20"/>
          <w:szCs w:val="20"/>
        </w:rPr>
        <w:t>υπ΄αριθμ</w:t>
      </w:r>
      <w:proofErr w:type="spellEnd"/>
      <w:r w:rsidRPr="006F14B4">
        <w:rPr>
          <w:sz w:val="20"/>
          <w:szCs w:val="20"/>
        </w:rPr>
        <w:t>………..έκθεση ελέγχου</w:t>
      </w:r>
      <w:r w:rsidRPr="006F14B4">
        <w:rPr>
          <w:sz w:val="20"/>
          <w:szCs w:val="20"/>
        </w:rPr>
        <w:footnoteReference w:id="4"/>
      </w:r>
      <w:r w:rsidRPr="006F14B4">
        <w:rPr>
          <w:sz w:val="20"/>
          <w:szCs w:val="20"/>
        </w:rPr>
        <w:t>, προς εκείνον προς τον οποίο απευθύνεται, προς γνώση του και για τις νόμιμες συνέπειες.</w:t>
      </w:r>
    </w:p>
    <w:p w14:paraId="5E6BF171" w14:textId="77777777" w:rsidR="00514437" w:rsidRPr="006F14B4" w:rsidRDefault="00514437" w:rsidP="006A71B6">
      <w:pPr>
        <w:rPr>
          <w:sz w:val="20"/>
          <w:szCs w:val="20"/>
        </w:rPr>
      </w:pPr>
      <w:r w:rsidRPr="006F14B4">
        <w:rPr>
          <w:sz w:val="20"/>
          <w:szCs w:val="20"/>
        </w:rPr>
        <w:t xml:space="preserve">                                </w:t>
      </w:r>
      <w:r w:rsidRPr="006F14B4">
        <w:rPr>
          <w:sz w:val="20"/>
          <w:szCs w:val="20"/>
        </w:rPr>
        <w:tab/>
      </w:r>
      <w:r w:rsidRPr="006F14B4">
        <w:rPr>
          <w:sz w:val="20"/>
          <w:szCs w:val="20"/>
        </w:rPr>
        <w:tab/>
        <w:t xml:space="preserve">                                               Ο ΑΝΤΙΠΕΡΙΦΕΡΕΙΑΡΧΗΣ</w:t>
      </w:r>
    </w:p>
    <w:p w14:paraId="6E1A652C" w14:textId="77777777" w:rsidR="00514437" w:rsidRPr="006F14B4" w:rsidRDefault="00514437" w:rsidP="006A71B6">
      <w:pPr>
        <w:rPr>
          <w:sz w:val="20"/>
          <w:szCs w:val="20"/>
        </w:rPr>
      </w:pPr>
      <w:r w:rsidRPr="006F14B4">
        <w:rPr>
          <w:sz w:val="20"/>
          <w:szCs w:val="20"/>
        </w:rPr>
        <w:t xml:space="preserve">                                                                                                  ………………………………</w:t>
      </w:r>
    </w:p>
    <w:p w14:paraId="05A8431F" w14:textId="77777777" w:rsidR="00514437" w:rsidRPr="006F14B4" w:rsidRDefault="00514437" w:rsidP="006A71B6">
      <w:pPr>
        <w:rPr>
          <w:sz w:val="20"/>
          <w:szCs w:val="20"/>
        </w:rPr>
      </w:pPr>
    </w:p>
    <w:p w14:paraId="2323B2BD" w14:textId="77777777" w:rsidR="00514437" w:rsidRPr="006F14B4" w:rsidRDefault="00514437" w:rsidP="006A71B6">
      <w:pPr>
        <w:rPr>
          <w:sz w:val="20"/>
          <w:szCs w:val="20"/>
        </w:rPr>
      </w:pPr>
      <w:r w:rsidRPr="006F14B4">
        <w:rPr>
          <w:sz w:val="20"/>
          <w:szCs w:val="20"/>
        </w:rPr>
        <w:t xml:space="preserve">                                                                                      (Ονοματεπώνυμο, Υπογραφή, Σφραγίδα της Υπηρεσίας) </w:t>
      </w:r>
    </w:p>
    <w:p w14:paraId="2B8CB229" w14:textId="77777777" w:rsidR="009F767A" w:rsidRDefault="009F767A" w:rsidP="006A71B6">
      <w:pPr>
        <w:rPr>
          <w:sz w:val="20"/>
          <w:szCs w:val="20"/>
        </w:rPr>
      </w:pPr>
    </w:p>
    <w:p w14:paraId="4F9B9CE5" w14:textId="77777777" w:rsidR="009F767A" w:rsidRDefault="009F767A" w:rsidP="006A71B6">
      <w:pPr>
        <w:rPr>
          <w:sz w:val="20"/>
          <w:szCs w:val="20"/>
        </w:rPr>
      </w:pPr>
    </w:p>
    <w:p w14:paraId="1FDEDA68" w14:textId="77777777" w:rsidR="009F767A" w:rsidRDefault="009F767A" w:rsidP="006A71B6">
      <w:pPr>
        <w:rPr>
          <w:sz w:val="20"/>
          <w:szCs w:val="20"/>
        </w:rPr>
      </w:pPr>
    </w:p>
    <w:p w14:paraId="436D79C2" w14:textId="77777777" w:rsidR="00514437" w:rsidRPr="006F14B4" w:rsidRDefault="00514437" w:rsidP="006A71B6">
      <w:pPr>
        <w:rPr>
          <w:sz w:val="20"/>
          <w:szCs w:val="20"/>
        </w:rPr>
      </w:pPr>
      <w:r w:rsidRPr="006F14B4">
        <w:rPr>
          <w:sz w:val="20"/>
          <w:szCs w:val="20"/>
        </w:rPr>
        <w:t>ΠΙΝΑΚΑΣ ΔΙΑΝΟΜΗΣ</w:t>
      </w:r>
    </w:p>
    <w:p w14:paraId="59E4E73C" w14:textId="77777777" w:rsidR="00514437" w:rsidRPr="006F14B4" w:rsidRDefault="00514437" w:rsidP="006A71B6">
      <w:pPr>
        <w:rPr>
          <w:sz w:val="20"/>
          <w:szCs w:val="20"/>
        </w:rPr>
      </w:pPr>
    </w:p>
    <w:p w14:paraId="3D87C7E2" w14:textId="77777777" w:rsidR="00514437" w:rsidRPr="006F14B4" w:rsidRDefault="00514437" w:rsidP="006A71B6">
      <w:pPr>
        <w:rPr>
          <w:sz w:val="20"/>
          <w:szCs w:val="20"/>
        </w:rPr>
      </w:pPr>
      <w:r w:rsidRPr="006F14B4">
        <w:rPr>
          <w:sz w:val="20"/>
          <w:szCs w:val="20"/>
        </w:rPr>
        <w:t xml:space="preserve">Γραφείο </w:t>
      </w:r>
      <w:proofErr w:type="spellStart"/>
      <w:r w:rsidRPr="006F14B4">
        <w:rPr>
          <w:sz w:val="20"/>
          <w:szCs w:val="20"/>
        </w:rPr>
        <w:t>Αντιπεριφερειάρχη</w:t>
      </w:r>
      <w:proofErr w:type="spellEnd"/>
      <w:r w:rsidRPr="006F14B4">
        <w:rPr>
          <w:sz w:val="20"/>
          <w:szCs w:val="20"/>
        </w:rPr>
        <w:t xml:space="preserve"> </w:t>
      </w:r>
    </w:p>
    <w:p w14:paraId="1D0BEFD6" w14:textId="77777777" w:rsidR="00514437" w:rsidRPr="006F14B4" w:rsidRDefault="00B43A1C" w:rsidP="006A71B6">
      <w:pPr>
        <w:rPr>
          <w:sz w:val="20"/>
          <w:szCs w:val="20"/>
        </w:rPr>
      </w:pPr>
      <w:r>
        <w:rPr>
          <w:sz w:val="20"/>
          <w:szCs w:val="20"/>
        </w:rPr>
        <w:t>ΔΑΟΚ</w:t>
      </w:r>
      <w:r w:rsidR="00514437" w:rsidRPr="006F14B4">
        <w:rPr>
          <w:sz w:val="20"/>
          <w:szCs w:val="20"/>
        </w:rPr>
        <w:t xml:space="preserve"> ……………… - Τμήμα ………..</w:t>
      </w:r>
    </w:p>
    <w:p w14:paraId="6DFCAA33" w14:textId="77777777" w:rsidR="00514437" w:rsidRPr="006F14B4" w:rsidRDefault="00514437" w:rsidP="006A71B6">
      <w:pPr>
        <w:rPr>
          <w:sz w:val="20"/>
          <w:szCs w:val="20"/>
        </w:rPr>
      </w:pPr>
      <w:r w:rsidRPr="006F14B4">
        <w:rPr>
          <w:sz w:val="20"/>
          <w:szCs w:val="20"/>
        </w:rPr>
        <w:t>…………………..</w:t>
      </w:r>
    </w:p>
    <w:p w14:paraId="111A4EFB" w14:textId="77777777" w:rsidR="00514437" w:rsidRPr="006F14B4" w:rsidRDefault="00514437" w:rsidP="006A71B6">
      <w:pPr>
        <w:rPr>
          <w:sz w:val="20"/>
          <w:szCs w:val="20"/>
        </w:rPr>
      </w:pPr>
      <w:r w:rsidRPr="006F14B4">
        <w:rPr>
          <w:sz w:val="20"/>
          <w:szCs w:val="20"/>
        </w:rPr>
        <w:t>…………………..</w:t>
      </w:r>
    </w:p>
    <w:p w14:paraId="3954AEC1" w14:textId="77777777" w:rsidR="00514437" w:rsidRPr="006F14B4" w:rsidRDefault="00514437" w:rsidP="006A71B6">
      <w:pPr>
        <w:rPr>
          <w:sz w:val="20"/>
          <w:szCs w:val="20"/>
        </w:rPr>
      </w:pPr>
      <w:r w:rsidRPr="006F14B4">
        <w:rPr>
          <w:sz w:val="20"/>
          <w:szCs w:val="20"/>
        </w:rPr>
        <w:t>Υπουργείο Αγροτικής Ανάπτυξης &amp; Τροφίμων</w:t>
      </w:r>
    </w:p>
    <w:p w14:paraId="00C0E51A" w14:textId="77777777" w:rsidR="00514437" w:rsidRPr="006F14B4" w:rsidRDefault="00536E2A" w:rsidP="006A71B6">
      <w:r>
        <w:t>ΓΔΕΛΕΠ</w:t>
      </w:r>
    </w:p>
    <w:p w14:paraId="0321D8C3" w14:textId="77777777" w:rsidR="00514437" w:rsidRPr="006F14B4" w:rsidRDefault="00514437" w:rsidP="006A71B6">
      <w:r w:rsidRPr="006F14B4">
        <w:t>Διεύθυνση Άμεσων Ενισχύσεων και Αγοράς – Τμήμα Προγραμμάτων Φορέων</w:t>
      </w:r>
    </w:p>
    <w:p w14:paraId="44855ACD" w14:textId="77777777" w:rsidR="00514437" w:rsidRPr="006F14B4" w:rsidRDefault="00514437" w:rsidP="006A71B6">
      <w:r w:rsidRPr="006F14B4">
        <w:t>Διεύθυνση Πληρωμών Αγροτικών Ενισχύσεων</w:t>
      </w:r>
    </w:p>
    <w:p w14:paraId="4AF94505" w14:textId="77777777" w:rsidR="00514437" w:rsidRPr="006F14B4" w:rsidRDefault="00514437" w:rsidP="006A71B6">
      <w:r w:rsidRPr="006F14B4">
        <w:t xml:space="preserve">α. Τμήμα Παρακολούθησης </w:t>
      </w:r>
      <w:proofErr w:type="spellStart"/>
      <w:r w:rsidRPr="006F14B4">
        <w:t>Αχρεωστήτως</w:t>
      </w:r>
      <w:proofErr w:type="spellEnd"/>
      <w:r w:rsidRPr="006F14B4">
        <w:t xml:space="preserve"> Καταβληθέντων </w:t>
      </w:r>
    </w:p>
    <w:p w14:paraId="57D9BA8A" w14:textId="77777777" w:rsidR="00514437" w:rsidRPr="006F14B4" w:rsidRDefault="00514437" w:rsidP="006A71B6">
      <w:r w:rsidRPr="006F14B4">
        <w:t xml:space="preserve"> β.  Τμήμα Λογιστηρίου Πληρωμών</w:t>
      </w:r>
    </w:p>
    <w:p w14:paraId="56D62549" w14:textId="77777777" w:rsidR="00514437" w:rsidRPr="006F14B4" w:rsidRDefault="00514437" w:rsidP="006A71B6">
      <w:r w:rsidRPr="006F14B4">
        <w:tab/>
      </w:r>
      <w:r w:rsidRPr="006F14B4">
        <w:footnoteRef/>
      </w:r>
      <w:r w:rsidRPr="006F14B4">
        <w:t xml:space="preserve"> Από 01/01/2007 ο  κανονισμός (ΕΚ)595/91 καταργείται και αντικαθίσταται από τον  κανονισμό (ΕΚ) 1848/06.   </w:t>
      </w:r>
    </w:p>
    <w:p w14:paraId="70614399" w14:textId="77777777" w:rsidR="00514437" w:rsidRPr="006F14B4" w:rsidRDefault="00514437" w:rsidP="006A71B6">
      <w:r w:rsidRPr="006F14B4">
        <w:t xml:space="preserve">-το ποσό των 4.000€ ή 10.000€  αφορά μόνο το </w:t>
      </w:r>
      <w:proofErr w:type="spellStart"/>
      <w:r w:rsidRPr="006F14B4">
        <w:t>αχρεωστήτως</w:t>
      </w:r>
      <w:proofErr w:type="spellEnd"/>
      <w:r w:rsidRPr="006F14B4">
        <w:t xml:space="preserve"> καταβληθέν ποσό και όχι  το συνολικό ποσό δηλαδή με ποινές και τόκους.</w:t>
      </w:r>
    </w:p>
    <w:p w14:paraId="5E6B3BDE" w14:textId="77777777" w:rsidR="005451B6" w:rsidRDefault="005451B6" w:rsidP="006A71B6"/>
    <w:p w14:paraId="52E49415" w14:textId="77777777" w:rsidR="00F5703E" w:rsidRDefault="00F5703E" w:rsidP="006A71B6"/>
    <w:p w14:paraId="2611BAB4" w14:textId="77777777" w:rsidR="00F5703E" w:rsidRDefault="00F5703E" w:rsidP="006A71B6">
      <w:pPr>
        <w:spacing w:after="200"/>
      </w:pPr>
      <w:r>
        <w:br w:type="page"/>
      </w:r>
    </w:p>
    <w:p w14:paraId="11345366" w14:textId="77777777" w:rsidR="00F5703E" w:rsidRPr="00F5703E" w:rsidRDefault="00F5703E" w:rsidP="006A71B6">
      <w:pPr>
        <w:jc w:val="center"/>
        <w:rPr>
          <w:lang w:val="en-US"/>
        </w:rPr>
      </w:pPr>
      <w:r w:rsidRPr="006F14B4">
        <w:rPr>
          <w:b/>
        </w:rPr>
        <w:lastRenderedPageBreak/>
        <w:t>ΥΠΟΔΕΙΓΜΑ 2</w:t>
      </w:r>
      <w:r>
        <w:rPr>
          <w:b/>
          <w:lang w:val="en-US"/>
        </w:rPr>
        <w:t>0</w:t>
      </w:r>
    </w:p>
    <w:p w14:paraId="1F7038E3" w14:textId="77777777" w:rsidR="00F5703E" w:rsidRPr="006F14B4" w:rsidRDefault="00F5703E" w:rsidP="006A71B6"/>
    <w:tbl>
      <w:tblPr>
        <w:tblW w:w="14677" w:type="dxa"/>
        <w:tblInd w:w="-601" w:type="dxa"/>
        <w:tblLook w:val="00A0" w:firstRow="1" w:lastRow="0" w:firstColumn="1" w:lastColumn="0" w:noHBand="0" w:noVBand="0"/>
      </w:tblPr>
      <w:tblGrid>
        <w:gridCol w:w="2410"/>
        <w:gridCol w:w="820"/>
        <w:gridCol w:w="940"/>
        <w:gridCol w:w="940"/>
        <w:gridCol w:w="940"/>
        <w:gridCol w:w="941"/>
        <w:gridCol w:w="1230"/>
        <w:gridCol w:w="1272"/>
        <w:gridCol w:w="373"/>
        <w:gridCol w:w="830"/>
        <w:gridCol w:w="381"/>
        <w:gridCol w:w="1028"/>
        <w:gridCol w:w="2572"/>
      </w:tblGrid>
      <w:tr w:rsidR="005451B6" w:rsidRPr="007A4D36" w14:paraId="3EC0EA07" w14:textId="77777777" w:rsidTr="005451B6">
        <w:trPr>
          <w:trHeight w:hRule="exact" w:val="255"/>
        </w:trPr>
        <w:tc>
          <w:tcPr>
            <w:tcW w:w="4170" w:type="dxa"/>
            <w:gridSpan w:val="3"/>
            <w:tcBorders>
              <w:top w:val="nil"/>
              <w:left w:val="nil"/>
              <w:bottom w:val="nil"/>
              <w:right w:val="nil"/>
            </w:tcBorders>
            <w:noWrap/>
            <w:vAlign w:val="bottom"/>
          </w:tcPr>
          <w:p w14:paraId="2F432539" w14:textId="77777777" w:rsidR="005451B6" w:rsidRPr="007A4D36" w:rsidRDefault="005451B6" w:rsidP="006A71B6">
            <w:pPr>
              <w:rPr>
                <w:sz w:val="18"/>
                <w:szCs w:val="18"/>
              </w:rPr>
            </w:pPr>
            <w:r w:rsidRPr="007A4D36">
              <w:rPr>
                <w:sz w:val="18"/>
                <w:szCs w:val="18"/>
              </w:rPr>
              <w:t>ΕΛΛΗΝΙΚΗ ΔΗΜΟΚΡΑΤΙΑ</w:t>
            </w:r>
          </w:p>
        </w:tc>
        <w:tc>
          <w:tcPr>
            <w:tcW w:w="940" w:type="dxa"/>
            <w:tcBorders>
              <w:top w:val="nil"/>
              <w:left w:val="nil"/>
              <w:bottom w:val="nil"/>
              <w:right w:val="nil"/>
            </w:tcBorders>
            <w:noWrap/>
            <w:vAlign w:val="bottom"/>
          </w:tcPr>
          <w:p w14:paraId="3DF7BD7F"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642D770B"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3F3CCCE5" w14:textId="77777777" w:rsidR="005451B6" w:rsidRPr="007A4D36" w:rsidRDefault="005451B6" w:rsidP="006A71B6">
            <w:pPr>
              <w:rPr>
                <w:sz w:val="18"/>
                <w:szCs w:val="18"/>
              </w:rPr>
            </w:pPr>
          </w:p>
        </w:tc>
        <w:tc>
          <w:tcPr>
            <w:tcW w:w="1230" w:type="dxa"/>
            <w:tcBorders>
              <w:top w:val="nil"/>
              <w:left w:val="nil"/>
              <w:bottom w:val="nil"/>
              <w:right w:val="nil"/>
            </w:tcBorders>
            <w:noWrap/>
            <w:vAlign w:val="bottom"/>
          </w:tcPr>
          <w:p w14:paraId="1A8D3640" w14:textId="77777777" w:rsidR="005451B6" w:rsidRPr="007A4D36" w:rsidRDefault="005451B6" w:rsidP="006A71B6">
            <w:pPr>
              <w:rPr>
                <w:sz w:val="18"/>
                <w:szCs w:val="18"/>
              </w:rPr>
            </w:pPr>
          </w:p>
        </w:tc>
        <w:tc>
          <w:tcPr>
            <w:tcW w:w="1272" w:type="dxa"/>
            <w:tcBorders>
              <w:top w:val="nil"/>
              <w:left w:val="nil"/>
              <w:bottom w:val="nil"/>
              <w:right w:val="nil"/>
            </w:tcBorders>
            <w:noWrap/>
            <w:vAlign w:val="bottom"/>
          </w:tcPr>
          <w:p w14:paraId="3666EC8C" w14:textId="77777777" w:rsidR="005451B6" w:rsidRPr="007A4D36" w:rsidRDefault="005451B6" w:rsidP="006A71B6">
            <w:pPr>
              <w:rPr>
                <w:sz w:val="18"/>
                <w:szCs w:val="18"/>
              </w:rPr>
            </w:pPr>
          </w:p>
        </w:tc>
        <w:tc>
          <w:tcPr>
            <w:tcW w:w="373" w:type="dxa"/>
            <w:tcBorders>
              <w:top w:val="nil"/>
              <w:left w:val="nil"/>
              <w:bottom w:val="nil"/>
              <w:right w:val="nil"/>
            </w:tcBorders>
            <w:noWrap/>
            <w:vAlign w:val="bottom"/>
          </w:tcPr>
          <w:p w14:paraId="258D92A6" w14:textId="77777777" w:rsidR="005451B6" w:rsidRPr="007A4D36" w:rsidRDefault="005451B6" w:rsidP="006A71B6">
            <w:pPr>
              <w:rPr>
                <w:sz w:val="18"/>
                <w:szCs w:val="18"/>
              </w:rPr>
            </w:pPr>
          </w:p>
        </w:tc>
        <w:tc>
          <w:tcPr>
            <w:tcW w:w="830" w:type="dxa"/>
            <w:tcBorders>
              <w:top w:val="nil"/>
              <w:left w:val="nil"/>
              <w:bottom w:val="nil"/>
              <w:right w:val="nil"/>
            </w:tcBorders>
            <w:noWrap/>
            <w:vAlign w:val="bottom"/>
          </w:tcPr>
          <w:p w14:paraId="433FB156"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7D831192" w14:textId="77777777" w:rsidR="005451B6" w:rsidRPr="007A4D36" w:rsidRDefault="005451B6" w:rsidP="006A71B6">
            <w:pPr>
              <w:rPr>
                <w:sz w:val="18"/>
                <w:szCs w:val="18"/>
              </w:rPr>
            </w:pPr>
          </w:p>
        </w:tc>
        <w:tc>
          <w:tcPr>
            <w:tcW w:w="1028" w:type="dxa"/>
            <w:tcBorders>
              <w:top w:val="nil"/>
              <w:left w:val="nil"/>
              <w:bottom w:val="single" w:sz="4" w:space="0" w:color="auto"/>
              <w:right w:val="nil"/>
            </w:tcBorders>
            <w:noWrap/>
            <w:vAlign w:val="bottom"/>
          </w:tcPr>
          <w:p w14:paraId="28460C5F" w14:textId="77777777" w:rsidR="005451B6" w:rsidRPr="007A4D36" w:rsidRDefault="005451B6" w:rsidP="006A71B6">
            <w:pPr>
              <w:rPr>
                <w:sz w:val="18"/>
                <w:szCs w:val="18"/>
              </w:rPr>
            </w:pPr>
          </w:p>
        </w:tc>
        <w:tc>
          <w:tcPr>
            <w:tcW w:w="2572" w:type="dxa"/>
            <w:tcBorders>
              <w:top w:val="nil"/>
              <w:left w:val="nil"/>
              <w:bottom w:val="single" w:sz="4" w:space="0" w:color="auto"/>
              <w:right w:val="nil"/>
            </w:tcBorders>
            <w:noWrap/>
            <w:vAlign w:val="bottom"/>
          </w:tcPr>
          <w:p w14:paraId="22555595" w14:textId="77777777" w:rsidR="005451B6" w:rsidRPr="007A4D36" w:rsidRDefault="005451B6" w:rsidP="006A71B6">
            <w:pPr>
              <w:rPr>
                <w:sz w:val="18"/>
                <w:szCs w:val="18"/>
              </w:rPr>
            </w:pPr>
          </w:p>
        </w:tc>
      </w:tr>
      <w:tr w:rsidR="005451B6" w:rsidRPr="007A4D36" w14:paraId="45572C17" w14:textId="77777777" w:rsidTr="005451B6">
        <w:trPr>
          <w:trHeight w:hRule="exact" w:val="255"/>
        </w:trPr>
        <w:tc>
          <w:tcPr>
            <w:tcW w:w="3230" w:type="dxa"/>
            <w:gridSpan w:val="2"/>
            <w:tcBorders>
              <w:top w:val="nil"/>
              <w:left w:val="nil"/>
              <w:bottom w:val="nil"/>
              <w:right w:val="nil"/>
            </w:tcBorders>
            <w:noWrap/>
            <w:vAlign w:val="bottom"/>
          </w:tcPr>
          <w:p w14:paraId="09DEF187" w14:textId="77777777" w:rsidR="005451B6" w:rsidRPr="007A4D36" w:rsidRDefault="005451B6" w:rsidP="006A71B6">
            <w:pPr>
              <w:rPr>
                <w:sz w:val="20"/>
                <w:szCs w:val="20"/>
              </w:rPr>
            </w:pPr>
            <w:r w:rsidRPr="007A4D36">
              <w:rPr>
                <w:sz w:val="20"/>
                <w:szCs w:val="20"/>
              </w:rPr>
              <w:t>ΠΕΡΙΦΕΡΕΙΑ ………………..</w:t>
            </w:r>
          </w:p>
        </w:tc>
        <w:tc>
          <w:tcPr>
            <w:tcW w:w="3761" w:type="dxa"/>
            <w:gridSpan w:val="4"/>
            <w:tcBorders>
              <w:top w:val="nil"/>
              <w:left w:val="nil"/>
              <w:bottom w:val="nil"/>
              <w:right w:val="nil"/>
            </w:tcBorders>
            <w:noWrap/>
            <w:vAlign w:val="bottom"/>
          </w:tcPr>
          <w:p w14:paraId="48E4797F" w14:textId="77777777" w:rsidR="005451B6" w:rsidRPr="007A4D36" w:rsidRDefault="005451B6" w:rsidP="006A71B6">
            <w:pPr>
              <w:rPr>
                <w:sz w:val="18"/>
                <w:szCs w:val="18"/>
              </w:rPr>
            </w:pPr>
            <w:r w:rsidRPr="007A4D36">
              <w:rPr>
                <w:sz w:val="18"/>
                <w:szCs w:val="18"/>
              </w:rPr>
              <w:t>Προς ΔΟΥ ………………………………………</w:t>
            </w:r>
          </w:p>
        </w:tc>
        <w:tc>
          <w:tcPr>
            <w:tcW w:w="1230" w:type="dxa"/>
            <w:tcBorders>
              <w:top w:val="nil"/>
              <w:left w:val="nil"/>
              <w:bottom w:val="nil"/>
              <w:right w:val="nil"/>
            </w:tcBorders>
            <w:noWrap/>
            <w:vAlign w:val="bottom"/>
          </w:tcPr>
          <w:p w14:paraId="0015D27C" w14:textId="77777777" w:rsidR="005451B6" w:rsidRPr="007A4D36" w:rsidRDefault="005451B6" w:rsidP="006A71B6">
            <w:pPr>
              <w:rPr>
                <w:sz w:val="18"/>
                <w:szCs w:val="18"/>
              </w:rPr>
            </w:pPr>
          </w:p>
        </w:tc>
        <w:tc>
          <w:tcPr>
            <w:tcW w:w="1272" w:type="dxa"/>
            <w:tcBorders>
              <w:top w:val="nil"/>
              <w:left w:val="nil"/>
              <w:bottom w:val="nil"/>
              <w:right w:val="nil"/>
            </w:tcBorders>
            <w:noWrap/>
            <w:vAlign w:val="bottom"/>
          </w:tcPr>
          <w:p w14:paraId="60388E40" w14:textId="77777777" w:rsidR="005451B6" w:rsidRPr="007A4D36" w:rsidRDefault="005451B6" w:rsidP="006A71B6">
            <w:pPr>
              <w:rPr>
                <w:sz w:val="18"/>
                <w:szCs w:val="18"/>
              </w:rPr>
            </w:pPr>
          </w:p>
        </w:tc>
        <w:tc>
          <w:tcPr>
            <w:tcW w:w="373" w:type="dxa"/>
            <w:tcBorders>
              <w:top w:val="nil"/>
              <w:left w:val="nil"/>
              <w:bottom w:val="nil"/>
              <w:right w:val="nil"/>
            </w:tcBorders>
            <w:noWrap/>
            <w:vAlign w:val="bottom"/>
          </w:tcPr>
          <w:p w14:paraId="74B617B9" w14:textId="77777777" w:rsidR="005451B6" w:rsidRPr="007A4D36" w:rsidRDefault="005451B6" w:rsidP="006A71B6">
            <w:pPr>
              <w:rPr>
                <w:sz w:val="18"/>
                <w:szCs w:val="18"/>
              </w:rPr>
            </w:pPr>
          </w:p>
        </w:tc>
        <w:tc>
          <w:tcPr>
            <w:tcW w:w="830" w:type="dxa"/>
            <w:vMerge w:val="restart"/>
            <w:tcBorders>
              <w:top w:val="single" w:sz="4" w:space="0" w:color="auto"/>
              <w:left w:val="single" w:sz="4" w:space="0" w:color="auto"/>
              <w:right w:val="single" w:sz="4" w:space="0" w:color="auto"/>
            </w:tcBorders>
            <w:noWrap/>
            <w:textDirection w:val="btLr"/>
            <w:vAlign w:val="center"/>
          </w:tcPr>
          <w:p w14:paraId="08B8FFF5" w14:textId="77777777" w:rsidR="005451B6" w:rsidRPr="007A4D36" w:rsidRDefault="005451B6" w:rsidP="006A71B6">
            <w:pPr>
              <w:rPr>
                <w:sz w:val="18"/>
                <w:szCs w:val="18"/>
              </w:rPr>
            </w:pPr>
            <w:r w:rsidRPr="007A4D36">
              <w:rPr>
                <w:sz w:val="18"/>
                <w:szCs w:val="18"/>
              </w:rPr>
              <w:t>ΑΡΙΘΜΟΣ</w:t>
            </w:r>
          </w:p>
        </w:tc>
        <w:tc>
          <w:tcPr>
            <w:tcW w:w="381" w:type="dxa"/>
            <w:tcBorders>
              <w:top w:val="single" w:sz="4" w:space="0" w:color="auto"/>
              <w:left w:val="nil"/>
              <w:bottom w:val="nil"/>
              <w:right w:val="nil"/>
            </w:tcBorders>
            <w:noWrap/>
            <w:vAlign w:val="bottom"/>
          </w:tcPr>
          <w:p w14:paraId="3C401546" w14:textId="77777777" w:rsidR="005451B6" w:rsidRPr="007A4D36" w:rsidRDefault="005451B6" w:rsidP="006A71B6">
            <w:pPr>
              <w:rPr>
                <w:sz w:val="18"/>
                <w:szCs w:val="18"/>
              </w:rPr>
            </w:pPr>
            <w:r w:rsidRPr="007A4D36">
              <w:rPr>
                <w:sz w:val="18"/>
                <w:szCs w:val="18"/>
              </w:rPr>
              <w:t> </w:t>
            </w:r>
          </w:p>
        </w:tc>
        <w:tc>
          <w:tcPr>
            <w:tcW w:w="3600" w:type="dxa"/>
            <w:gridSpan w:val="2"/>
            <w:tcBorders>
              <w:top w:val="single" w:sz="4" w:space="0" w:color="auto"/>
              <w:left w:val="nil"/>
              <w:bottom w:val="nil"/>
              <w:right w:val="single" w:sz="4" w:space="0" w:color="auto"/>
            </w:tcBorders>
            <w:noWrap/>
            <w:vAlign w:val="bottom"/>
          </w:tcPr>
          <w:p w14:paraId="017CEBE9" w14:textId="77777777" w:rsidR="005451B6" w:rsidRPr="007A4D36" w:rsidRDefault="005451B6" w:rsidP="006A71B6">
            <w:pPr>
              <w:rPr>
                <w:sz w:val="18"/>
                <w:szCs w:val="18"/>
              </w:rPr>
            </w:pPr>
            <w:r w:rsidRPr="007A4D36">
              <w:rPr>
                <w:sz w:val="18"/>
                <w:szCs w:val="18"/>
              </w:rPr>
              <w:t> ΧΡΗΜ. ΚΑΤΑΛΟΓΟΥ:</w:t>
            </w:r>
          </w:p>
          <w:p w14:paraId="3072F614" w14:textId="77777777" w:rsidR="005451B6" w:rsidRPr="007A4D36" w:rsidRDefault="005451B6" w:rsidP="006A71B6">
            <w:pPr>
              <w:rPr>
                <w:sz w:val="18"/>
                <w:szCs w:val="18"/>
              </w:rPr>
            </w:pPr>
            <w:r w:rsidRPr="007A4D36">
              <w:rPr>
                <w:sz w:val="18"/>
                <w:szCs w:val="18"/>
              </w:rPr>
              <w:t>ΧΡΗΜ. ΚΑΤΑΛΟΓΟΥ:</w:t>
            </w:r>
          </w:p>
        </w:tc>
      </w:tr>
      <w:tr w:rsidR="005451B6" w:rsidRPr="007A4D36" w14:paraId="2121F6E5" w14:textId="77777777" w:rsidTr="005451B6">
        <w:trPr>
          <w:trHeight w:hRule="exact" w:val="255"/>
        </w:trPr>
        <w:tc>
          <w:tcPr>
            <w:tcW w:w="3230" w:type="dxa"/>
            <w:gridSpan w:val="2"/>
            <w:tcBorders>
              <w:top w:val="nil"/>
              <w:left w:val="nil"/>
              <w:bottom w:val="nil"/>
              <w:right w:val="nil"/>
            </w:tcBorders>
            <w:noWrap/>
            <w:vAlign w:val="bottom"/>
          </w:tcPr>
          <w:p w14:paraId="3C4356FE" w14:textId="77777777" w:rsidR="005451B6" w:rsidRPr="007A4D36" w:rsidRDefault="005451B6" w:rsidP="006A71B6">
            <w:pPr>
              <w:rPr>
                <w:sz w:val="20"/>
                <w:szCs w:val="20"/>
              </w:rPr>
            </w:pPr>
            <w:r w:rsidRPr="007A4D36">
              <w:rPr>
                <w:sz w:val="20"/>
                <w:szCs w:val="20"/>
              </w:rPr>
              <w:t>ΠΕΡΙΦΕΡΕΙΑΚΗ ΕΝΟΤΗΤΑ……………</w:t>
            </w:r>
          </w:p>
        </w:tc>
        <w:tc>
          <w:tcPr>
            <w:tcW w:w="6636" w:type="dxa"/>
            <w:gridSpan w:val="7"/>
            <w:tcBorders>
              <w:top w:val="nil"/>
              <w:left w:val="nil"/>
              <w:bottom w:val="nil"/>
              <w:right w:val="nil"/>
            </w:tcBorders>
            <w:noWrap/>
            <w:vAlign w:val="bottom"/>
          </w:tcPr>
          <w:p w14:paraId="7E6D2E54" w14:textId="77777777" w:rsidR="005451B6" w:rsidRPr="007A4D36" w:rsidRDefault="005451B6" w:rsidP="006A71B6">
            <w:pPr>
              <w:rPr>
                <w:sz w:val="18"/>
                <w:szCs w:val="18"/>
              </w:rPr>
            </w:pPr>
            <w:r w:rsidRPr="007A4D36">
              <w:rPr>
                <w:sz w:val="18"/>
                <w:szCs w:val="18"/>
              </w:rPr>
              <w:t>Σας στέλνουμε συνημμένα χρηματικό κατάλογο………. οικονομικού έτους ……..</w:t>
            </w:r>
          </w:p>
        </w:tc>
        <w:tc>
          <w:tcPr>
            <w:tcW w:w="830" w:type="dxa"/>
            <w:vMerge/>
            <w:tcBorders>
              <w:left w:val="single" w:sz="4" w:space="0" w:color="auto"/>
              <w:right w:val="single" w:sz="4" w:space="0" w:color="auto"/>
            </w:tcBorders>
            <w:vAlign w:val="center"/>
          </w:tcPr>
          <w:p w14:paraId="3D974779"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6F9DC9A4" w14:textId="77777777" w:rsidR="005451B6" w:rsidRPr="007A4D36" w:rsidRDefault="005451B6" w:rsidP="006A71B6">
            <w:pPr>
              <w:rPr>
                <w:sz w:val="18"/>
                <w:szCs w:val="18"/>
              </w:rPr>
            </w:pPr>
            <w:r w:rsidRPr="007A4D36">
              <w:rPr>
                <w:sz w:val="18"/>
                <w:szCs w:val="18"/>
              </w:rPr>
              <w:t> </w:t>
            </w:r>
          </w:p>
        </w:tc>
        <w:tc>
          <w:tcPr>
            <w:tcW w:w="3600" w:type="dxa"/>
            <w:gridSpan w:val="2"/>
            <w:tcBorders>
              <w:top w:val="nil"/>
              <w:left w:val="nil"/>
              <w:bottom w:val="nil"/>
              <w:right w:val="single" w:sz="4" w:space="0" w:color="auto"/>
            </w:tcBorders>
            <w:noWrap/>
            <w:vAlign w:val="bottom"/>
          </w:tcPr>
          <w:p w14:paraId="134D8CDF" w14:textId="77777777" w:rsidR="005451B6" w:rsidRPr="007A4D36" w:rsidRDefault="005451B6" w:rsidP="006A71B6">
            <w:pPr>
              <w:ind w:right="768"/>
              <w:rPr>
                <w:sz w:val="18"/>
                <w:szCs w:val="18"/>
              </w:rPr>
            </w:pPr>
            <w:r w:rsidRPr="007A4D36">
              <w:rPr>
                <w:sz w:val="18"/>
                <w:szCs w:val="18"/>
              </w:rPr>
              <w:t>ΕΓΓΡΑΦΗΣ ΗΜΕΡΟΛΟΓΙΟΥ:</w:t>
            </w:r>
          </w:p>
        </w:tc>
      </w:tr>
      <w:tr w:rsidR="005451B6" w:rsidRPr="007A4D36" w14:paraId="2EB7070A" w14:textId="77777777" w:rsidTr="005451B6">
        <w:trPr>
          <w:trHeight w:hRule="exact" w:val="255"/>
        </w:trPr>
        <w:tc>
          <w:tcPr>
            <w:tcW w:w="3230" w:type="dxa"/>
            <w:gridSpan w:val="2"/>
            <w:tcBorders>
              <w:top w:val="nil"/>
              <w:left w:val="nil"/>
              <w:bottom w:val="nil"/>
              <w:right w:val="nil"/>
            </w:tcBorders>
            <w:noWrap/>
            <w:vAlign w:val="bottom"/>
          </w:tcPr>
          <w:p w14:paraId="2F09654A" w14:textId="77777777" w:rsidR="005451B6" w:rsidRPr="007A4D36" w:rsidRDefault="00B43A1C" w:rsidP="006A71B6">
            <w:pPr>
              <w:rPr>
                <w:sz w:val="20"/>
                <w:szCs w:val="20"/>
              </w:rPr>
            </w:pPr>
            <w:r w:rsidRPr="007A4D36">
              <w:rPr>
                <w:sz w:val="20"/>
                <w:szCs w:val="20"/>
              </w:rPr>
              <w:t>ΔΑΟΚ</w:t>
            </w:r>
            <w:r w:rsidR="005451B6" w:rsidRPr="007A4D36">
              <w:rPr>
                <w:sz w:val="20"/>
                <w:szCs w:val="20"/>
              </w:rPr>
              <w:t>……………..</w:t>
            </w:r>
          </w:p>
        </w:tc>
        <w:tc>
          <w:tcPr>
            <w:tcW w:w="6636" w:type="dxa"/>
            <w:gridSpan w:val="7"/>
            <w:tcBorders>
              <w:top w:val="nil"/>
              <w:left w:val="nil"/>
              <w:bottom w:val="nil"/>
              <w:right w:val="nil"/>
            </w:tcBorders>
            <w:noWrap/>
            <w:vAlign w:val="bottom"/>
          </w:tcPr>
          <w:p w14:paraId="167FA745" w14:textId="77777777" w:rsidR="005451B6" w:rsidRPr="007A4D36" w:rsidRDefault="005451B6" w:rsidP="006A71B6">
            <w:pPr>
              <w:rPr>
                <w:sz w:val="18"/>
                <w:szCs w:val="18"/>
              </w:rPr>
            </w:pPr>
            <w:r w:rsidRPr="007A4D36">
              <w:rPr>
                <w:sz w:val="18"/>
                <w:szCs w:val="18"/>
              </w:rPr>
              <w:t xml:space="preserve">και παρακαλούμε μετά τη βεβαίωσή του να μας επαναφέρετε έγκαιρα το ένα αντίτυπο </w:t>
            </w:r>
          </w:p>
        </w:tc>
        <w:tc>
          <w:tcPr>
            <w:tcW w:w="830" w:type="dxa"/>
            <w:vMerge/>
            <w:tcBorders>
              <w:left w:val="single" w:sz="4" w:space="0" w:color="auto"/>
              <w:right w:val="single" w:sz="4" w:space="0" w:color="auto"/>
            </w:tcBorders>
            <w:vAlign w:val="center"/>
          </w:tcPr>
          <w:p w14:paraId="3A40BE4F"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60D1B809" w14:textId="77777777" w:rsidR="005451B6" w:rsidRPr="007A4D36" w:rsidRDefault="005451B6" w:rsidP="006A71B6">
            <w:pPr>
              <w:rPr>
                <w:sz w:val="18"/>
                <w:szCs w:val="18"/>
              </w:rPr>
            </w:pPr>
            <w:r w:rsidRPr="007A4D36">
              <w:rPr>
                <w:sz w:val="18"/>
                <w:szCs w:val="18"/>
              </w:rPr>
              <w:t> </w:t>
            </w:r>
          </w:p>
        </w:tc>
        <w:tc>
          <w:tcPr>
            <w:tcW w:w="3600" w:type="dxa"/>
            <w:gridSpan w:val="2"/>
            <w:tcBorders>
              <w:top w:val="nil"/>
              <w:left w:val="nil"/>
              <w:bottom w:val="nil"/>
              <w:right w:val="single" w:sz="4" w:space="0" w:color="auto"/>
            </w:tcBorders>
            <w:noWrap/>
            <w:vAlign w:val="bottom"/>
          </w:tcPr>
          <w:p w14:paraId="688E1B37" w14:textId="77777777" w:rsidR="005451B6" w:rsidRPr="007A4D36" w:rsidRDefault="005451B6" w:rsidP="006A71B6">
            <w:pPr>
              <w:rPr>
                <w:sz w:val="18"/>
                <w:szCs w:val="18"/>
              </w:rPr>
            </w:pPr>
            <w:r w:rsidRPr="007A4D36">
              <w:rPr>
                <w:sz w:val="18"/>
                <w:szCs w:val="18"/>
              </w:rPr>
              <w:t>ΕΓΓΡΑΦΗΣ ΚΑΘΟΛΙΚΟΥ:</w:t>
            </w:r>
          </w:p>
        </w:tc>
      </w:tr>
      <w:tr w:rsidR="005451B6" w:rsidRPr="007A4D36" w14:paraId="3F805F91" w14:textId="77777777" w:rsidTr="005451B6">
        <w:trPr>
          <w:trHeight w:hRule="exact" w:val="255"/>
        </w:trPr>
        <w:tc>
          <w:tcPr>
            <w:tcW w:w="3230" w:type="dxa"/>
            <w:gridSpan w:val="2"/>
            <w:tcBorders>
              <w:top w:val="nil"/>
              <w:left w:val="nil"/>
              <w:bottom w:val="nil"/>
              <w:right w:val="nil"/>
            </w:tcBorders>
            <w:noWrap/>
            <w:vAlign w:val="bottom"/>
          </w:tcPr>
          <w:p w14:paraId="3E95E05A" w14:textId="77777777" w:rsidR="005451B6" w:rsidRPr="007A4D36" w:rsidRDefault="005451B6" w:rsidP="006A71B6">
            <w:pPr>
              <w:rPr>
                <w:sz w:val="20"/>
                <w:szCs w:val="20"/>
              </w:rPr>
            </w:pPr>
            <w:r w:rsidRPr="007A4D36">
              <w:rPr>
                <w:sz w:val="20"/>
                <w:szCs w:val="20"/>
              </w:rPr>
              <w:t>ΤΜΗΜΑ……………</w:t>
            </w:r>
          </w:p>
        </w:tc>
        <w:tc>
          <w:tcPr>
            <w:tcW w:w="6636" w:type="dxa"/>
            <w:gridSpan w:val="7"/>
            <w:tcBorders>
              <w:top w:val="nil"/>
              <w:left w:val="nil"/>
              <w:bottom w:val="nil"/>
              <w:right w:val="nil"/>
            </w:tcBorders>
            <w:noWrap/>
            <w:vAlign w:val="bottom"/>
          </w:tcPr>
          <w:p w14:paraId="16CCAEBF" w14:textId="77777777" w:rsidR="005451B6" w:rsidRPr="007A4D36" w:rsidRDefault="005451B6" w:rsidP="006A71B6">
            <w:pPr>
              <w:rPr>
                <w:sz w:val="18"/>
                <w:szCs w:val="18"/>
              </w:rPr>
            </w:pPr>
            <w:r w:rsidRPr="007A4D36">
              <w:rPr>
                <w:sz w:val="18"/>
                <w:szCs w:val="18"/>
              </w:rPr>
              <w:t>της περιληπτικής κατάστασης……………………………………………………………</w:t>
            </w:r>
          </w:p>
        </w:tc>
        <w:tc>
          <w:tcPr>
            <w:tcW w:w="830" w:type="dxa"/>
            <w:vMerge/>
            <w:tcBorders>
              <w:left w:val="single" w:sz="4" w:space="0" w:color="auto"/>
              <w:bottom w:val="single" w:sz="4" w:space="0" w:color="000000"/>
              <w:right w:val="single" w:sz="4" w:space="0" w:color="auto"/>
            </w:tcBorders>
            <w:vAlign w:val="center"/>
          </w:tcPr>
          <w:p w14:paraId="455884E4" w14:textId="77777777" w:rsidR="005451B6" w:rsidRPr="007A4D36" w:rsidRDefault="005451B6" w:rsidP="006A71B6">
            <w:pPr>
              <w:rPr>
                <w:sz w:val="18"/>
                <w:szCs w:val="18"/>
              </w:rPr>
            </w:pPr>
          </w:p>
        </w:tc>
        <w:tc>
          <w:tcPr>
            <w:tcW w:w="381" w:type="dxa"/>
            <w:tcBorders>
              <w:top w:val="nil"/>
              <w:left w:val="nil"/>
              <w:bottom w:val="single" w:sz="4" w:space="0" w:color="auto"/>
              <w:right w:val="nil"/>
            </w:tcBorders>
            <w:noWrap/>
            <w:vAlign w:val="bottom"/>
          </w:tcPr>
          <w:p w14:paraId="6FEEFECF" w14:textId="77777777" w:rsidR="005451B6" w:rsidRPr="007A4D36" w:rsidRDefault="005451B6" w:rsidP="006A71B6">
            <w:pPr>
              <w:rPr>
                <w:sz w:val="18"/>
                <w:szCs w:val="18"/>
              </w:rPr>
            </w:pPr>
            <w:r w:rsidRPr="007A4D36">
              <w:rPr>
                <w:sz w:val="18"/>
                <w:szCs w:val="18"/>
              </w:rPr>
              <w:t> </w:t>
            </w:r>
          </w:p>
        </w:tc>
        <w:tc>
          <w:tcPr>
            <w:tcW w:w="3600" w:type="dxa"/>
            <w:gridSpan w:val="2"/>
            <w:tcBorders>
              <w:top w:val="nil"/>
              <w:left w:val="nil"/>
              <w:bottom w:val="single" w:sz="4" w:space="0" w:color="auto"/>
              <w:right w:val="single" w:sz="4" w:space="0" w:color="auto"/>
            </w:tcBorders>
            <w:noWrap/>
            <w:vAlign w:val="bottom"/>
          </w:tcPr>
          <w:p w14:paraId="3EB23F30" w14:textId="77777777" w:rsidR="005451B6" w:rsidRPr="007A4D36" w:rsidRDefault="005451B6" w:rsidP="006A71B6">
            <w:pPr>
              <w:rPr>
                <w:sz w:val="18"/>
                <w:szCs w:val="18"/>
              </w:rPr>
            </w:pPr>
            <w:r w:rsidRPr="007A4D36">
              <w:rPr>
                <w:sz w:val="18"/>
                <w:szCs w:val="18"/>
              </w:rPr>
              <w:t> ΠΡΩΤΟΚΟΛΛΟΥ:</w:t>
            </w:r>
          </w:p>
          <w:p w14:paraId="572EF52B" w14:textId="77777777" w:rsidR="005451B6" w:rsidRPr="007A4D36" w:rsidRDefault="005451B6" w:rsidP="006A71B6">
            <w:pPr>
              <w:rPr>
                <w:sz w:val="18"/>
                <w:szCs w:val="18"/>
              </w:rPr>
            </w:pPr>
            <w:r w:rsidRPr="007A4D36">
              <w:rPr>
                <w:sz w:val="18"/>
                <w:szCs w:val="18"/>
              </w:rPr>
              <w:t>ΠΡΩΤΟΚΟΛΛΟΥ:</w:t>
            </w:r>
          </w:p>
        </w:tc>
      </w:tr>
      <w:tr w:rsidR="005451B6" w:rsidRPr="007A4D36" w14:paraId="6B52BBB0" w14:textId="77777777" w:rsidTr="005451B6">
        <w:trPr>
          <w:trHeight w:val="878"/>
        </w:trPr>
        <w:tc>
          <w:tcPr>
            <w:tcW w:w="2410" w:type="dxa"/>
            <w:tcBorders>
              <w:top w:val="nil"/>
              <w:left w:val="nil"/>
              <w:bottom w:val="nil"/>
              <w:right w:val="nil"/>
            </w:tcBorders>
            <w:noWrap/>
            <w:vAlign w:val="bottom"/>
          </w:tcPr>
          <w:p w14:paraId="3ADF1B90" w14:textId="77777777" w:rsidR="005451B6" w:rsidRPr="007A4D36" w:rsidRDefault="005451B6" w:rsidP="006A71B6">
            <w:pPr>
              <w:rPr>
                <w:sz w:val="20"/>
                <w:szCs w:val="20"/>
              </w:rPr>
            </w:pPr>
          </w:p>
        </w:tc>
        <w:tc>
          <w:tcPr>
            <w:tcW w:w="820" w:type="dxa"/>
            <w:tcBorders>
              <w:top w:val="nil"/>
              <w:left w:val="nil"/>
              <w:bottom w:val="nil"/>
              <w:right w:val="nil"/>
            </w:tcBorders>
            <w:noWrap/>
            <w:vAlign w:val="bottom"/>
          </w:tcPr>
          <w:p w14:paraId="1C312DA5"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25B0CD9D"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0ACCBC22"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6B5A0B63"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7873C727" w14:textId="77777777" w:rsidR="005451B6" w:rsidRPr="007A4D36" w:rsidRDefault="005451B6" w:rsidP="006A71B6">
            <w:pPr>
              <w:rPr>
                <w:sz w:val="18"/>
                <w:szCs w:val="18"/>
              </w:rPr>
            </w:pPr>
          </w:p>
        </w:tc>
        <w:tc>
          <w:tcPr>
            <w:tcW w:w="1230" w:type="dxa"/>
            <w:tcBorders>
              <w:top w:val="nil"/>
              <w:left w:val="nil"/>
              <w:bottom w:val="nil"/>
              <w:right w:val="nil"/>
            </w:tcBorders>
            <w:noWrap/>
            <w:vAlign w:val="bottom"/>
          </w:tcPr>
          <w:p w14:paraId="0CAC1C7B" w14:textId="77777777" w:rsidR="005451B6" w:rsidRPr="007A4D36" w:rsidRDefault="005451B6" w:rsidP="006A71B6">
            <w:pPr>
              <w:rPr>
                <w:sz w:val="18"/>
                <w:szCs w:val="18"/>
              </w:rPr>
            </w:pPr>
          </w:p>
        </w:tc>
        <w:tc>
          <w:tcPr>
            <w:tcW w:w="1272" w:type="dxa"/>
            <w:tcBorders>
              <w:top w:val="nil"/>
              <w:left w:val="nil"/>
              <w:bottom w:val="nil"/>
              <w:right w:val="nil"/>
            </w:tcBorders>
            <w:noWrap/>
            <w:vAlign w:val="bottom"/>
          </w:tcPr>
          <w:p w14:paraId="41CD5128" w14:textId="77777777" w:rsidR="005451B6" w:rsidRPr="007A4D36" w:rsidRDefault="005451B6" w:rsidP="006A71B6">
            <w:pPr>
              <w:rPr>
                <w:sz w:val="18"/>
                <w:szCs w:val="18"/>
              </w:rPr>
            </w:pPr>
          </w:p>
        </w:tc>
        <w:tc>
          <w:tcPr>
            <w:tcW w:w="5184" w:type="dxa"/>
            <w:gridSpan w:val="5"/>
            <w:tcBorders>
              <w:top w:val="nil"/>
              <w:left w:val="nil"/>
              <w:bottom w:val="nil"/>
              <w:right w:val="nil"/>
            </w:tcBorders>
            <w:noWrap/>
            <w:vAlign w:val="bottom"/>
          </w:tcPr>
          <w:p w14:paraId="7CAF4764" w14:textId="77777777" w:rsidR="005451B6" w:rsidRPr="007A4D36" w:rsidRDefault="005451B6" w:rsidP="006A71B6">
            <w:pPr>
              <w:rPr>
                <w:sz w:val="18"/>
                <w:szCs w:val="18"/>
              </w:rPr>
            </w:pPr>
            <w:r w:rsidRPr="007A4D36">
              <w:rPr>
                <w:sz w:val="18"/>
                <w:szCs w:val="18"/>
              </w:rPr>
              <w:t>ΤΡΑΠΕΖΑ ΠΕΙΡΑΙΩΣ: GR 3001710170006445030050014</w:t>
            </w:r>
          </w:p>
        </w:tc>
      </w:tr>
      <w:tr w:rsidR="005451B6" w:rsidRPr="007A4D36" w14:paraId="4AE78666" w14:textId="77777777" w:rsidTr="005451B6">
        <w:trPr>
          <w:trHeight w:val="705"/>
        </w:trPr>
        <w:tc>
          <w:tcPr>
            <w:tcW w:w="2410" w:type="dxa"/>
            <w:vMerge w:val="restart"/>
            <w:tcBorders>
              <w:top w:val="double" w:sz="6" w:space="0" w:color="auto"/>
              <w:left w:val="double" w:sz="6" w:space="0" w:color="auto"/>
              <w:bottom w:val="single" w:sz="4" w:space="0" w:color="auto"/>
              <w:right w:val="single" w:sz="4" w:space="0" w:color="auto"/>
            </w:tcBorders>
            <w:noWrap/>
            <w:vAlign w:val="center"/>
          </w:tcPr>
          <w:p w14:paraId="5FF75296" w14:textId="77777777" w:rsidR="005451B6" w:rsidRPr="007A4D36" w:rsidRDefault="005451B6" w:rsidP="006A71B6">
            <w:pPr>
              <w:rPr>
                <w:sz w:val="18"/>
                <w:szCs w:val="18"/>
              </w:rPr>
            </w:pPr>
            <w:r w:rsidRPr="007A4D36">
              <w:rPr>
                <w:sz w:val="18"/>
                <w:szCs w:val="18"/>
              </w:rPr>
              <w:t>ΔΗΜΟΣ Η ΚΟΙΝΟΤΗΤΑ</w:t>
            </w:r>
          </w:p>
        </w:tc>
        <w:tc>
          <w:tcPr>
            <w:tcW w:w="820" w:type="dxa"/>
            <w:vMerge w:val="restart"/>
            <w:tcBorders>
              <w:top w:val="double" w:sz="6" w:space="0" w:color="auto"/>
              <w:left w:val="single" w:sz="4" w:space="0" w:color="auto"/>
              <w:bottom w:val="single" w:sz="4" w:space="0" w:color="auto"/>
              <w:right w:val="single" w:sz="8" w:space="0" w:color="auto"/>
            </w:tcBorders>
            <w:textDirection w:val="btLr"/>
            <w:vAlign w:val="center"/>
          </w:tcPr>
          <w:p w14:paraId="2E2823E1" w14:textId="77777777" w:rsidR="005451B6" w:rsidRPr="007A4D36" w:rsidRDefault="005451B6" w:rsidP="006A71B6">
            <w:pPr>
              <w:rPr>
                <w:sz w:val="18"/>
                <w:szCs w:val="18"/>
              </w:rPr>
            </w:pPr>
            <w:r w:rsidRPr="007A4D36">
              <w:rPr>
                <w:sz w:val="18"/>
                <w:szCs w:val="18"/>
              </w:rPr>
              <w:t>ΑΡΙΘΜΟΣ ΦΟΡΟΛΟΓΙΚΩΝ ΕΓΓΡΑΦΩΝ</w:t>
            </w:r>
          </w:p>
        </w:tc>
        <w:tc>
          <w:tcPr>
            <w:tcW w:w="4991" w:type="dxa"/>
            <w:gridSpan w:val="5"/>
            <w:tcBorders>
              <w:top w:val="double" w:sz="6" w:space="0" w:color="auto"/>
              <w:left w:val="nil"/>
              <w:bottom w:val="single" w:sz="4" w:space="0" w:color="auto"/>
              <w:right w:val="single" w:sz="8" w:space="0" w:color="000000"/>
            </w:tcBorders>
            <w:noWrap/>
            <w:vAlign w:val="center"/>
          </w:tcPr>
          <w:p w14:paraId="54F52AFB" w14:textId="77777777" w:rsidR="005451B6" w:rsidRPr="007A4D36" w:rsidRDefault="005451B6" w:rsidP="006A71B6">
            <w:pPr>
              <w:rPr>
                <w:sz w:val="18"/>
                <w:szCs w:val="18"/>
              </w:rPr>
            </w:pPr>
            <w:r w:rsidRPr="007A4D36">
              <w:rPr>
                <w:sz w:val="18"/>
                <w:szCs w:val="18"/>
              </w:rPr>
              <w:t>ΚΩΔΙΚΟΙ ΑΡΙΘΜΟΙ ΕΣΟΔΩΝ ΠΡΟΫΠΟΛΟΓΙΣΜΟΥ</w:t>
            </w:r>
          </w:p>
        </w:tc>
        <w:tc>
          <w:tcPr>
            <w:tcW w:w="3884" w:type="dxa"/>
            <w:gridSpan w:val="5"/>
            <w:tcBorders>
              <w:top w:val="double" w:sz="6" w:space="0" w:color="auto"/>
              <w:left w:val="nil"/>
              <w:bottom w:val="single" w:sz="4" w:space="0" w:color="auto"/>
              <w:right w:val="single" w:sz="8" w:space="0" w:color="000000"/>
            </w:tcBorders>
            <w:noWrap/>
            <w:vAlign w:val="center"/>
          </w:tcPr>
          <w:p w14:paraId="5C7EBA85" w14:textId="77777777" w:rsidR="005451B6" w:rsidRPr="007A4D36" w:rsidRDefault="005451B6" w:rsidP="006A71B6">
            <w:pPr>
              <w:rPr>
                <w:sz w:val="18"/>
                <w:szCs w:val="18"/>
              </w:rPr>
            </w:pPr>
            <w:r w:rsidRPr="007A4D36">
              <w:rPr>
                <w:sz w:val="18"/>
                <w:szCs w:val="18"/>
              </w:rPr>
              <w:t>ΟΝΟΜΑΣΙΑ ΕΣΟΔΩΝ ΕΚΤΟΣ ΠΡΟΫΠΟΛΟΓΙΣΜΟΥ</w:t>
            </w:r>
          </w:p>
        </w:tc>
        <w:tc>
          <w:tcPr>
            <w:tcW w:w="2572" w:type="dxa"/>
            <w:tcBorders>
              <w:top w:val="double" w:sz="6" w:space="0" w:color="auto"/>
              <w:left w:val="nil"/>
              <w:bottom w:val="single" w:sz="4" w:space="0" w:color="auto"/>
              <w:right w:val="double" w:sz="6" w:space="0" w:color="auto"/>
            </w:tcBorders>
            <w:noWrap/>
            <w:vAlign w:val="bottom"/>
          </w:tcPr>
          <w:p w14:paraId="04C66A45" w14:textId="77777777" w:rsidR="005451B6" w:rsidRPr="007A4D36" w:rsidRDefault="005451B6" w:rsidP="006A71B6">
            <w:pPr>
              <w:rPr>
                <w:sz w:val="18"/>
                <w:szCs w:val="18"/>
              </w:rPr>
            </w:pPr>
            <w:r w:rsidRPr="007A4D36">
              <w:rPr>
                <w:sz w:val="18"/>
                <w:szCs w:val="18"/>
              </w:rPr>
              <w:t> </w:t>
            </w:r>
          </w:p>
        </w:tc>
      </w:tr>
      <w:tr w:rsidR="005451B6" w:rsidRPr="007A4D36" w14:paraId="13B676BE" w14:textId="77777777" w:rsidTr="005451B6">
        <w:trPr>
          <w:trHeight w:val="675"/>
        </w:trPr>
        <w:tc>
          <w:tcPr>
            <w:tcW w:w="2410" w:type="dxa"/>
            <w:vMerge/>
            <w:tcBorders>
              <w:top w:val="double" w:sz="6" w:space="0" w:color="auto"/>
              <w:left w:val="double" w:sz="6" w:space="0" w:color="auto"/>
              <w:bottom w:val="single" w:sz="4" w:space="0" w:color="auto"/>
              <w:right w:val="single" w:sz="4" w:space="0" w:color="auto"/>
            </w:tcBorders>
            <w:vAlign w:val="center"/>
          </w:tcPr>
          <w:p w14:paraId="2F1BCCC6" w14:textId="77777777" w:rsidR="005451B6" w:rsidRPr="007A4D36" w:rsidRDefault="005451B6" w:rsidP="006A71B6">
            <w:pPr>
              <w:rPr>
                <w:sz w:val="18"/>
                <w:szCs w:val="18"/>
              </w:rPr>
            </w:pPr>
          </w:p>
        </w:tc>
        <w:tc>
          <w:tcPr>
            <w:tcW w:w="820" w:type="dxa"/>
            <w:vMerge/>
            <w:tcBorders>
              <w:top w:val="double" w:sz="6" w:space="0" w:color="auto"/>
              <w:left w:val="single" w:sz="4" w:space="0" w:color="auto"/>
              <w:bottom w:val="single" w:sz="4" w:space="0" w:color="auto"/>
              <w:right w:val="single" w:sz="8" w:space="0" w:color="auto"/>
            </w:tcBorders>
            <w:vAlign w:val="center"/>
          </w:tcPr>
          <w:p w14:paraId="588B99FA" w14:textId="77777777" w:rsidR="005451B6" w:rsidRPr="007A4D36" w:rsidRDefault="005451B6" w:rsidP="006A71B6">
            <w:pPr>
              <w:rPr>
                <w:sz w:val="18"/>
                <w:szCs w:val="18"/>
              </w:rPr>
            </w:pPr>
          </w:p>
        </w:tc>
        <w:tc>
          <w:tcPr>
            <w:tcW w:w="940" w:type="dxa"/>
            <w:tcBorders>
              <w:top w:val="nil"/>
              <w:left w:val="nil"/>
              <w:bottom w:val="single" w:sz="4" w:space="0" w:color="auto"/>
              <w:right w:val="single" w:sz="4" w:space="0" w:color="auto"/>
            </w:tcBorders>
            <w:noWrap/>
            <w:vAlign w:val="bottom"/>
          </w:tcPr>
          <w:p w14:paraId="7E9EE1AF"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3044FCEC"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61A7B76F" w14:textId="77777777" w:rsidR="005451B6" w:rsidRPr="007A4D36" w:rsidRDefault="005451B6" w:rsidP="006A71B6">
            <w:pPr>
              <w:rPr>
                <w:sz w:val="18"/>
                <w:szCs w:val="18"/>
              </w:rPr>
            </w:pPr>
            <w:r w:rsidRPr="007A4D36">
              <w:rPr>
                <w:sz w:val="18"/>
                <w:szCs w:val="18"/>
              </w:rPr>
              <w:t> </w:t>
            </w:r>
          </w:p>
        </w:tc>
        <w:tc>
          <w:tcPr>
            <w:tcW w:w="941" w:type="dxa"/>
            <w:tcBorders>
              <w:top w:val="nil"/>
              <w:left w:val="nil"/>
              <w:bottom w:val="single" w:sz="4" w:space="0" w:color="auto"/>
              <w:right w:val="single" w:sz="4" w:space="0" w:color="auto"/>
            </w:tcBorders>
            <w:noWrap/>
            <w:vAlign w:val="bottom"/>
          </w:tcPr>
          <w:p w14:paraId="7A350506" w14:textId="77777777" w:rsidR="005451B6" w:rsidRPr="007A4D36" w:rsidRDefault="005451B6" w:rsidP="006A71B6">
            <w:pPr>
              <w:rPr>
                <w:sz w:val="18"/>
                <w:szCs w:val="18"/>
              </w:rPr>
            </w:pPr>
            <w:r w:rsidRPr="007A4D36">
              <w:rPr>
                <w:sz w:val="18"/>
                <w:szCs w:val="18"/>
              </w:rPr>
              <w:t> </w:t>
            </w:r>
          </w:p>
        </w:tc>
        <w:tc>
          <w:tcPr>
            <w:tcW w:w="1230" w:type="dxa"/>
            <w:tcBorders>
              <w:top w:val="nil"/>
              <w:left w:val="nil"/>
              <w:bottom w:val="single" w:sz="4" w:space="0" w:color="auto"/>
              <w:right w:val="single" w:sz="8" w:space="0" w:color="auto"/>
            </w:tcBorders>
            <w:vAlign w:val="center"/>
          </w:tcPr>
          <w:p w14:paraId="5F0EA001" w14:textId="77777777" w:rsidR="005451B6" w:rsidRPr="007A4D36" w:rsidRDefault="005451B6" w:rsidP="006A71B6">
            <w:pPr>
              <w:rPr>
                <w:sz w:val="18"/>
                <w:szCs w:val="18"/>
              </w:rPr>
            </w:pPr>
            <w:r w:rsidRPr="007A4D36">
              <w:rPr>
                <w:sz w:val="18"/>
                <w:szCs w:val="18"/>
              </w:rPr>
              <w:t>ΣΥΝΟΛΟ</w:t>
            </w:r>
          </w:p>
        </w:tc>
        <w:tc>
          <w:tcPr>
            <w:tcW w:w="1272" w:type="dxa"/>
            <w:tcBorders>
              <w:top w:val="nil"/>
              <w:left w:val="nil"/>
              <w:bottom w:val="single" w:sz="4" w:space="0" w:color="auto"/>
              <w:right w:val="single" w:sz="4" w:space="0" w:color="auto"/>
            </w:tcBorders>
            <w:noWrap/>
            <w:vAlign w:val="center"/>
          </w:tcPr>
          <w:p w14:paraId="4F1D24B3" w14:textId="77777777" w:rsidR="005451B6" w:rsidRPr="007A4D36" w:rsidRDefault="005451B6" w:rsidP="006A71B6">
            <w:pPr>
              <w:rPr>
                <w:sz w:val="18"/>
                <w:szCs w:val="18"/>
              </w:rPr>
            </w:pPr>
            <w:r w:rsidRPr="007A4D36">
              <w:rPr>
                <w:sz w:val="18"/>
                <w:szCs w:val="18"/>
              </w:rPr>
              <w:t>43085</w:t>
            </w:r>
          </w:p>
        </w:tc>
        <w:tc>
          <w:tcPr>
            <w:tcW w:w="373" w:type="dxa"/>
            <w:tcBorders>
              <w:top w:val="nil"/>
              <w:left w:val="nil"/>
              <w:bottom w:val="single" w:sz="4" w:space="0" w:color="auto"/>
              <w:right w:val="single" w:sz="4" w:space="0" w:color="auto"/>
            </w:tcBorders>
            <w:noWrap/>
            <w:vAlign w:val="bottom"/>
          </w:tcPr>
          <w:p w14:paraId="2C15B4CE" w14:textId="77777777" w:rsidR="005451B6" w:rsidRPr="007A4D36" w:rsidRDefault="005451B6" w:rsidP="006A71B6">
            <w:pPr>
              <w:rPr>
                <w:sz w:val="18"/>
                <w:szCs w:val="18"/>
              </w:rPr>
            </w:pPr>
            <w:r w:rsidRPr="007A4D36">
              <w:rPr>
                <w:sz w:val="18"/>
                <w:szCs w:val="18"/>
              </w:rPr>
              <w:t> </w:t>
            </w:r>
          </w:p>
        </w:tc>
        <w:tc>
          <w:tcPr>
            <w:tcW w:w="830" w:type="dxa"/>
            <w:tcBorders>
              <w:top w:val="nil"/>
              <w:left w:val="nil"/>
              <w:bottom w:val="single" w:sz="4" w:space="0" w:color="auto"/>
              <w:right w:val="single" w:sz="4" w:space="0" w:color="auto"/>
            </w:tcBorders>
            <w:noWrap/>
            <w:vAlign w:val="bottom"/>
          </w:tcPr>
          <w:p w14:paraId="57C60B24" w14:textId="77777777" w:rsidR="005451B6" w:rsidRPr="007A4D36" w:rsidRDefault="005451B6" w:rsidP="006A71B6">
            <w:pPr>
              <w:rPr>
                <w:sz w:val="18"/>
                <w:szCs w:val="18"/>
              </w:rPr>
            </w:pPr>
            <w:r w:rsidRPr="007A4D36">
              <w:rPr>
                <w:sz w:val="18"/>
                <w:szCs w:val="18"/>
              </w:rPr>
              <w:t> </w:t>
            </w:r>
          </w:p>
        </w:tc>
        <w:tc>
          <w:tcPr>
            <w:tcW w:w="381" w:type="dxa"/>
            <w:tcBorders>
              <w:top w:val="nil"/>
              <w:left w:val="nil"/>
              <w:bottom w:val="single" w:sz="4" w:space="0" w:color="auto"/>
              <w:right w:val="single" w:sz="4" w:space="0" w:color="auto"/>
            </w:tcBorders>
            <w:noWrap/>
            <w:vAlign w:val="bottom"/>
          </w:tcPr>
          <w:p w14:paraId="63A648C8" w14:textId="77777777" w:rsidR="005451B6" w:rsidRPr="007A4D36" w:rsidRDefault="005451B6" w:rsidP="006A71B6">
            <w:pPr>
              <w:rPr>
                <w:sz w:val="18"/>
                <w:szCs w:val="18"/>
              </w:rPr>
            </w:pPr>
            <w:r w:rsidRPr="007A4D36">
              <w:rPr>
                <w:sz w:val="18"/>
                <w:szCs w:val="18"/>
              </w:rPr>
              <w:t> </w:t>
            </w:r>
          </w:p>
        </w:tc>
        <w:tc>
          <w:tcPr>
            <w:tcW w:w="1028" w:type="dxa"/>
            <w:tcBorders>
              <w:top w:val="nil"/>
              <w:left w:val="nil"/>
              <w:bottom w:val="single" w:sz="4" w:space="0" w:color="auto"/>
              <w:right w:val="single" w:sz="8" w:space="0" w:color="auto"/>
            </w:tcBorders>
            <w:vAlign w:val="center"/>
          </w:tcPr>
          <w:p w14:paraId="7D42FF4A" w14:textId="77777777" w:rsidR="005451B6" w:rsidRPr="007A4D36" w:rsidRDefault="005451B6" w:rsidP="006A71B6">
            <w:pPr>
              <w:rPr>
                <w:sz w:val="18"/>
                <w:szCs w:val="18"/>
              </w:rPr>
            </w:pPr>
            <w:r w:rsidRPr="007A4D36">
              <w:rPr>
                <w:sz w:val="18"/>
                <w:szCs w:val="18"/>
              </w:rPr>
              <w:t>ΣΥΝΟΛΟ</w:t>
            </w:r>
          </w:p>
        </w:tc>
        <w:tc>
          <w:tcPr>
            <w:tcW w:w="2572" w:type="dxa"/>
            <w:tcBorders>
              <w:top w:val="nil"/>
              <w:left w:val="nil"/>
              <w:bottom w:val="single" w:sz="4" w:space="0" w:color="auto"/>
              <w:right w:val="double" w:sz="6" w:space="0" w:color="auto"/>
            </w:tcBorders>
            <w:vAlign w:val="center"/>
          </w:tcPr>
          <w:p w14:paraId="0E48A389" w14:textId="77777777" w:rsidR="005451B6" w:rsidRPr="007A4D36" w:rsidRDefault="005451B6" w:rsidP="006A71B6">
            <w:pPr>
              <w:rPr>
                <w:sz w:val="18"/>
                <w:szCs w:val="18"/>
              </w:rPr>
            </w:pPr>
            <w:r w:rsidRPr="007A4D36">
              <w:rPr>
                <w:sz w:val="18"/>
                <w:szCs w:val="18"/>
              </w:rPr>
              <w:t>ΓΕΝΙΚΟ ΣΥΝΟΛΟ</w:t>
            </w:r>
          </w:p>
        </w:tc>
      </w:tr>
      <w:tr w:rsidR="005451B6" w:rsidRPr="007A4D36" w14:paraId="2F7E88DE" w14:textId="77777777" w:rsidTr="005451B6">
        <w:trPr>
          <w:trHeight w:val="435"/>
        </w:trPr>
        <w:tc>
          <w:tcPr>
            <w:tcW w:w="2410" w:type="dxa"/>
            <w:tcBorders>
              <w:top w:val="nil"/>
              <w:left w:val="double" w:sz="6" w:space="0" w:color="auto"/>
              <w:bottom w:val="single" w:sz="4" w:space="0" w:color="auto"/>
              <w:right w:val="single" w:sz="4" w:space="0" w:color="auto"/>
            </w:tcBorders>
            <w:vAlign w:val="center"/>
          </w:tcPr>
          <w:p w14:paraId="59F624CC" w14:textId="77777777" w:rsidR="005451B6" w:rsidRPr="007A4D36" w:rsidRDefault="005451B6" w:rsidP="006A71B6">
            <w:pPr>
              <w:rPr>
                <w:sz w:val="18"/>
                <w:szCs w:val="18"/>
              </w:rPr>
            </w:pPr>
            <w:r w:rsidRPr="007A4D36">
              <w:rPr>
                <w:sz w:val="18"/>
                <w:szCs w:val="18"/>
              </w:rPr>
              <w:t>*ΠΟΣΑ ΓΙΑ ΒΕΒΑΙΩΣΗ</w:t>
            </w:r>
          </w:p>
        </w:tc>
        <w:tc>
          <w:tcPr>
            <w:tcW w:w="820" w:type="dxa"/>
            <w:tcBorders>
              <w:top w:val="nil"/>
              <w:left w:val="nil"/>
              <w:bottom w:val="single" w:sz="4" w:space="0" w:color="auto"/>
              <w:right w:val="single" w:sz="8" w:space="0" w:color="auto"/>
            </w:tcBorders>
            <w:noWrap/>
            <w:vAlign w:val="bottom"/>
          </w:tcPr>
          <w:p w14:paraId="52EE94C7"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25CE7B00"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7D516745"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36F3ABB7" w14:textId="77777777" w:rsidR="005451B6" w:rsidRPr="007A4D36" w:rsidRDefault="005451B6" w:rsidP="006A71B6">
            <w:pPr>
              <w:rPr>
                <w:sz w:val="18"/>
                <w:szCs w:val="18"/>
              </w:rPr>
            </w:pPr>
            <w:r w:rsidRPr="007A4D36">
              <w:rPr>
                <w:sz w:val="18"/>
                <w:szCs w:val="18"/>
              </w:rPr>
              <w:t> </w:t>
            </w:r>
          </w:p>
        </w:tc>
        <w:tc>
          <w:tcPr>
            <w:tcW w:w="941" w:type="dxa"/>
            <w:tcBorders>
              <w:top w:val="nil"/>
              <w:left w:val="nil"/>
              <w:bottom w:val="single" w:sz="4" w:space="0" w:color="auto"/>
              <w:right w:val="single" w:sz="4" w:space="0" w:color="auto"/>
            </w:tcBorders>
            <w:noWrap/>
            <w:vAlign w:val="bottom"/>
          </w:tcPr>
          <w:p w14:paraId="3D0F69D1" w14:textId="77777777" w:rsidR="005451B6" w:rsidRPr="007A4D36" w:rsidRDefault="005451B6" w:rsidP="006A71B6">
            <w:pPr>
              <w:rPr>
                <w:sz w:val="18"/>
                <w:szCs w:val="18"/>
              </w:rPr>
            </w:pPr>
            <w:r w:rsidRPr="007A4D36">
              <w:rPr>
                <w:sz w:val="18"/>
                <w:szCs w:val="18"/>
              </w:rPr>
              <w:t> </w:t>
            </w:r>
          </w:p>
        </w:tc>
        <w:tc>
          <w:tcPr>
            <w:tcW w:w="1230" w:type="dxa"/>
            <w:tcBorders>
              <w:top w:val="nil"/>
              <w:left w:val="nil"/>
              <w:bottom w:val="single" w:sz="4" w:space="0" w:color="auto"/>
              <w:right w:val="single" w:sz="8" w:space="0" w:color="auto"/>
            </w:tcBorders>
            <w:noWrap/>
            <w:vAlign w:val="bottom"/>
          </w:tcPr>
          <w:p w14:paraId="135B44B4" w14:textId="77777777" w:rsidR="005451B6" w:rsidRPr="007A4D36" w:rsidRDefault="005451B6" w:rsidP="006A71B6">
            <w:pPr>
              <w:rPr>
                <w:sz w:val="18"/>
                <w:szCs w:val="18"/>
              </w:rPr>
            </w:pPr>
            <w:r w:rsidRPr="007A4D36">
              <w:rPr>
                <w:sz w:val="18"/>
                <w:szCs w:val="18"/>
              </w:rPr>
              <w:t> </w:t>
            </w:r>
          </w:p>
        </w:tc>
        <w:tc>
          <w:tcPr>
            <w:tcW w:w="1272" w:type="dxa"/>
            <w:tcBorders>
              <w:top w:val="nil"/>
              <w:left w:val="nil"/>
              <w:bottom w:val="single" w:sz="4" w:space="0" w:color="auto"/>
              <w:right w:val="single" w:sz="4" w:space="0" w:color="auto"/>
            </w:tcBorders>
            <w:noWrap/>
            <w:vAlign w:val="bottom"/>
          </w:tcPr>
          <w:p w14:paraId="2F6775B3" w14:textId="77777777" w:rsidR="005451B6" w:rsidRPr="007A4D36" w:rsidRDefault="005451B6" w:rsidP="006A71B6">
            <w:pPr>
              <w:rPr>
                <w:sz w:val="18"/>
                <w:szCs w:val="18"/>
              </w:rPr>
            </w:pPr>
            <w:r w:rsidRPr="007A4D36">
              <w:rPr>
                <w:sz w:val="18"/>
                <w:szCs w:val="18"/>
              </w:rPr>
              <w:t> </w:t>
            </w:r>
          </w:p>
        </w:tc>
        <w:tc>
          <w:tcPr>
            <w:tcW w:w="373" w:type="dxa"/>
            <w:tcBorders>
              <w:top w:val="nil"/>
              <w:left w:val="nil"/>
              <w:bottom w:val="single" w:sz="4" w:space="0" w:color="auto"/>
              <w:right w:val="single" w:sz="4" w:space="0" w:color="auto"/>
            </w:tcBorders>
            <w:noWrap/>
            <w:vAlign w:val="bottom"/>
          </w:tcPr>
          <w:p w14:paraId="2F1B125E" w14:textId="77777777" w:rsidR="005451B6" w:rsidRPr="007A4D36" w:rsidRDefault="005451B6" w:rsidP="006A71B6">
            <w:pPr>
              <w:rPr>
                <w:sz w:val="18"/>
                <w:szCs w:val="18"/>
              </w:rPr>
            </w:pPr>
            <w:r w:rsidRPr="007A4D36">
              <w:rPr>
                <w:sz w:val="18"/>
                <w:szCs w:val="18"/>
              </w:rPr>
              <w:t> </w:t>
            </w:r>
          </w:p>
        </w:tc>
        <w:tc>
          <w:tcPr>
            <w:tcW w:w="830" w:type="dxa"/>
            <w:tcBorders>
              <w:top w:val="nil"/>
              <w:left w:val="nil"/>
              <w:bottom w:val="single" w:sz="4" w:space="0" w:color="auto"/>
              <w:right w:val="single" w:sz="4" w:space="0" w:color="auto"/>
            </w:tcBorders>
            <w:noWrap/>
            <w:vAlign w:val="bottom"/>
          </w:tcPr>
          <w:p w14:paraId="3C9C7EC9" w14:textId="77777777" w:rsidR="005451B6" w:rsidRPr="007A4D36" w:rsidRDefault="005451B6" w:rsidP="006A71B6">
            <w:pPr>
              <w:rPr>
                <w:sz w:val="18"/>
                <w:szCs w:val="18"/>
              </w:rPr>
            </w:pPr>
            <w:r w:rsidRPr="007A4D36">
              <w:rPr>
                <w:sz w:val="18"/>
                <w:szCs w:val="18"/>
              </w:rPr>
              <w:t> </w:t>
            </w:r>
          </w:p>
        </w:tc>
        <w:tc>
          <w:tcPr>
            <w:tcW w:w="381" w:type="dxa"/>
            <w:tcBorders>
              <w:top w:val="nil"/>
              <w:left w:val="nil"/>
              <w:bottom w:val="single" w:sz="4" w:space="0" w:color="auto"/>
              <w:right w:val="single" w:sz="4" w:space="0" w:color="auto"/>
            </w:tcBorders>
            <w:noWrap/>
            <w:vAlign w:val="bottom"/>
          </w:tcPr>
          <w:p w14:paraId="5AB8A84E" w14:textId="77777777" w:rsidR="005451B6" w:rsidRPr="007A4D36" w:rsidRDefault="005451B6" w:rsidP="006A71B6">
            <w:pPr>
              <w:rPr>
                <w:sz w:val="18"/>
                <w:szCs w:val="18"/>
              </w:rPr>
            </w:pPr>
            <w:r w:rsidRPr="007A4D36">
              <w:rPr>
                <w:sz w:val="18"/>
                <w:szCs w:val="18"/>
              </w:rPr>
              <w:t> </w:t>
            </w:r>
          </w:p>
        </w:tc>
        <w:tc>
          <w:tcPr>
            <w:tcW w:w="1028" w:type="dxa"/>
            <w:tcBorders>
              <w:top w:val="nil"/>
              <w:left w:val="nil"/>
              <w:bottom w:val="single" w:sz="4" w:space="0" w:color="auto"/>
              <w:right w:val="single" w:sz="8" w:space="0" w:color="auto"/>
            </w:tcBorders>
            <w:noWrap/>
            <w:vAlign w:val="bottom"/>
          </w:tcPr>
          <w:p w14:paraId="791D9685" w14:textId="77777777" w:rsidR="005451B6" w:rsidRPr="007A4D36" w:rsidRDefault="005451B6" w:rsidP="006A71B6">
            <w:pPr>
              <w:rPr>
                <w:sz w:val="18"/>
                <w:szCs w:val="18"/>
              </w:rPr>
            </w:pPr>
            <w:r w:rsidRPr="007A4D36">
              <w:rPr>
                <w:sz w:val="18"/>
                <w:szCs w:val="18"/>
              </w:rPr>
              <w:t> </w:t>
            </w:r>
          </w:p>
        </w:tc>
        <w:tc>
          <w:tcPr>
            <w:tcW w:w="2572" w:type="dxa"/>
            <w:tcBorders>
              <w:top w:val="nil"/>
              <w:left w:val="nil"/>
              <w:bottom w:val="single" w:sz="4" w:space="0" w:color="auto"/>
              <w:right w:val="double" w:sz="6" w:space="0" w:color="auto"/>
            </w:tcBorders>
            <w:noWrap/>
            <w:vAlign w:val="bottom"/>
          </w:tcPr>
          <w:p w14:paraId="7F245284" w14:textId="77777777" w:rsidR="005451B6" w:rsidRPr="007A4D36" w:rsidRDefault="005451B6" w:rsidP="006A71B6">
            <w:pPr>
              <w:rPr>
                <w:sz w:val="18"/>
                <w:szCs w:val="18"/>
              </w:rPr>
            </w:pPr>
            <w:r w:rsidRPr="007A4D36">
              <w:rPr>
                <w:sz w:val="18"/>
                <w:szCs w:val="18"/>
              </w:rPr>
              <w:t> </w:t>
            </w:r>
          </w:p>
        </w:tc>
      </w:tr>
      <w:tr w:rsidR="005451B6" w:rsidRPr="007A4D36" w14:paraId="1BA80EAD" w14:textId="77777777" w:rsidTr="005451B6">
        <w:trPr>
          <w:trHeight w:val="900"/>
        </w:trPr>
        <w:tc>
          <w:tcPr>
            <w:tcW w:w="2410" w:type="dxa"/>
            <w:tcBorders>
              <w:top w:val="nil"/>
              <w:left w:val="double" w:sz="6" w:space="0" w:color="auto"/>
              <w:bottom w:val="single" w:sz="4" w:space="0" w:color="auto"/>
              <w:right w:val="single" w:sz="4" w:space="0" w:color="auto"/>
            </w:tcBorders>
            <w:vAlign w:val="center"/>
          </w:tcPr>
          <w:p w14:paraId="24556A51" w14:textId="77777777" w:rsidR="005451B6" w:rsidRPr="007A4D36" w:rsidRDefault="005451B6" w:rsidP="006A71B6">
            <w:pPr>
              <w:rPr>
                <w:sz w:val="18"/>
                <w:szCs w:val="18"/>
              </w:rPr>
            </w:pPr>
            <w:r w:rsidRPr="007A4D36">
              <w:rPr>
                <w:sz w:val="18"/>
                <w:szCs w:val="18"/>
              </w:rPr>
              <w:t>*ΠΟΣΑ ΠΟΥ ΔΕ ΒΕΒΑΙΩΘΗΚΑΝ ΛΟΓΩ ΑΝΑΡΜΟΔΙΟΤΗΤΑΣ Η ΣΦΑΛΜΑΤΟΣ</w:t>
            </w:r>
          </w:p>
        </w:tc>
        <w:tc>
          <w:tcPr>
            <w:tcW w:w="820" w:type="dxa"/>
            <w:tcBorders>
              <w:top w:val="nil"/>
              <w:left w:val="nil"/>
              <w:bottom w:val="single" w:sz="4" w:space="0" w:color="auto"/>
              <w:right w:val="single" w:sz="8" w:space="0" w:color="auto"/>
            </w:tcBorders>
            <w:noWrap/>
            <w:vAlign w:val="bottom"/>
          </w:tcPr>
          <w:p w14:paraId="7BDC6BB5"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521CE721"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39DBB7E1"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single" w:sz="4" w:space="0" w:color="auto"/>
              <w:right w:val="single" w:sz="4" w:space="0" w:color="auto"/>
            </w:tcBorders>
            <w:noWrap/>
            <w:vAlign w:val="bottom"/>
          </w:tcPr>
          <w:p w14:paraId="3D29F2E1" w14:textId="77777777" w:rsidR="005451B6" w:rsidRPr="007A4D36" w:rsidRDefault="005451B6" w:rsidP="006A71B6">
            <w:pPr>
              <w:rPr>
                <w:sz w:val="18"/>
                <w:szCs w:val="18"/>
              </w:rPr>
            </w:pPr>
            <w:r w:rsidRPr="007A4D36">
              <w:rPr>
                <w:sz w:val="18"/>
                <w:szCs w:val="18"/>
              </w:rPr>
              <w:t> </w:t>
            </w:r>
          </w:p>
        </w:tc>
        <w:tc>
          <w:tcPr>
            <w:tcW w:w="941" w:type="dxa"/>
            <w:tcBorders>
              <w:top w:val="nil"/>
              <w:left w:val="nil"/>
              <w:bottom w:val="single" w:sz="4" w:space="0" w:color="auto"/>
              <w:right w:val="single" w:sz="4" w:space="0" w:color="auto"/>
            </w:tcBorders>
            <w:noWrap/>
            <w:vAlign w:val="bottom"/>
          </w:tcPr>
          <w:p w14:paraId="0D5767CD" w14:textId="77777777" w:rsidR="005451B6" w:rsidRPr="007A4D36" w:rsidRDefault="005451B6" w:rsidP="006A71B6">
            <w:pPr>
              <w:rPr>
                <w:sz w:val="18"/>
                <w:szCs w:val="18"/>
              </w:rPr>
            </w:pPr>
            <w:r w:rsidRPr="007A4D36">
              <w:rPr>
                <w:sz w:val="18"/>
                <w:szCs w:val="18"/>
              </w:rPr>
              <w:t> </w:t>
            </w:r>
          </w:p>
        </w:tc>
        <w:tc>
          <w:tcPr>
            <w:tcW w:w="1230" w:type="dxa"/>
            <w:tcBorders>
              <w:top w:val="nil"/>
              <w:left w:val="nil"/>
              <w:bottom w:val="single" w:sz="4" w:space="0" w:color="auto"/>
              <w:right w:val="single" w:sz="8" w:space="0" w:color="auto"/>
            </w:tcBorders>
            <w:noWrap/>
            <w:vAlign w:val="bottom"/>
          </w:tcPr>
          <w:p w14:paraId="6D35D094" w14:textId="77777777" w:rsidR="005451B6" w:rsidRPr="007A4D36" w:rsidRDefault="005451B6" w:rsidP="006A71B6">
            <w:pPr>
              <w:rPr>
                <w:sz w:val="18"/>
                <w:szCs w:val="18"/>
              </w:rPr>
            </w:pPr>
            <w:r w:rsidRPr="007A4D36">
              <w:rPr>
                <w:sz w:val="18"/>
                <w:szCs w:val="18"/>
              </w:rPr>
              <w:t> </w:t>
            </w:r>
          </w:p>
        </w:tc>
        <w:tc>
          <w:tcPr>
            <w:tcW w:w="1272" w:type="dxa"/>
            <w:tcBorders>
              <w:top w:val="nil"/>
              <w:left w:val="nil"/>
              <w:bottom w:val="single" w:sz="4" w:space="0" w:color="auto"/>
              <w:right w:val="single" w:sz="4" w:space="0" w:color="auto"/>
            </w:tcBorders>
            <w:noWrap/>
            <w:vAlign w:val="bottom"/>
          </w:tcPr>
          <w:p w14:paraId="448FA4F1" w14:textId="77777777" w:rsidR="005451B6" w:rsidRPr="007A4D36" w:rsidRDefault="005451B6" w:rsidP="006A71B6">
            <w:pPr>
              <w:rPr>
                <w:sz w:val="18"/>
                <w:szCs w:val="18"/>
              </w:rPr>
            </w:pPr>
            <w:r w:rsidRPr="007A4D36">
              <w:rPr>
                <w:sz w:val="18"/>
                <w:szCs w:val="18"/>
              </w:rPr>
              <w:t> </w:t>
            </w:r>
          </w:p>
        </w:tc>
        <w:tc>
          <w:tcPr>
            <w:tcW w:w="373" w:type="dxa"/>
            <w:tcBorders>
              <w:top w:val="nil"/>
              <w:left w:val="nil"/>
              <w:bottom w:val="single" w:sz="4" w:space="0" w:color="auto"/>
              <w:right w:val="single" w:sz="4" w:space="0" w:color="auto"/>
            </w:tcBorders>
            <w:noWrap/>
            <w:vAlign w:val="bottom"/>
          </w:tcPr>
          <w:p w14:paraId="55B79009" w14:textId="77777777" w:rsidR="005451B6" w:rsidRPr="007A4D36" w:rsidRDefault="005451B6" w:rsidP="006A71B6">
            <w:pPr>
              <w:rPr>
                <w:sz w:val="18"/>
                <w:szCs w:val="18"/>
              </w:rPr>
            </w:pPr>
            <w:r w:rsidRPr="007A4D36">
              <w:rPr>
                <w:sz w:val="18"/>
                <w:szCs w:val="18"/>
              </w:rPr>
              <w:t> </w:t>
            </w:r>
          </w:p>
        </w:tc>
        <w:tc>
          <w:tcPr>
            <w:tcW w:w="830" w:type="dxa"/>
            <w:tcBorders>
              <w:top w:val="nil"/>
              <w:left w:val="nil"/>
              <w:bottom w:val="single" w:sz="4" w:space="0" w:color="auto"/>
              <w:right w:val="single" w:sz="4" w:space="0" w:color="auto"/>
            </w:tcBorders>
            <w:noWrap/>
            <w:vAlign w:val="bottom"/>
          </w:tcPr>
          <w:p w14:paraId="7E1D84FA" w14:textId="77777777" w:rsidR="005451B6" w:rsidRPr="007A4D36" w:rsidRDefault="005451B6" w:rsidP="006A71B6">
            <w:pPr>
              <w:rPr>
                <w:sz w:val="18"/>
                <w:szCs w:val="18"/>
              </w:rPr>
            </w:pPr>
            <w:r w:rsidRPr="007A4D36">
              <w:rPr>
                <w:sz w:val="18"/>
                <w:szCs w:val="18"/>
              </w:rPr>
              <w:t> </w:t>
            </w:r>
          </w:p>
        </w:tc>
        <w:tc>
          <w:tcPr>
            <w:tcW w:w="381" w:type="dxa"/>
            <w:tcBorders>
              <w:top w:val="nil"/>
              <w:left w:val="nil"/>
              <w:bottom w:val="single" w:sz="4" w:space="0" w:color="auto"/>
              <w:right w:val="single" w:sz="4" w:space="0" w:color="auto"/>
            </w:tcBorders>
            <w:noWrap/>
            <w:vAlign w:val="bottom"/>
          </w:tcPr>
          <w:p w14:paraId="4D83779C" w14:textId="77777777" w:rsidR="005451B6" w:rsidRPr="007A4D36" w:rsidRDefault="005451B6" w:rsidP="006A71B6">
            <w:pPr>
              <w:rPr>
                <w:sz w:val="18"/>
                <w:szCs w:val="18"/>
              </w:rPr>
            </w:pPr>
            <w:r w:rsidRPr="007A4D36">
              <w:rPr>
                <w:sz w:val="18"/>
                <w:szCs w:val="18"/>
              </w:rPr>
              <w:t> </w:t>
            </w:r>
          </w:p>
        </w:tc>
        <w:tc>
          <w:tcPr>
            <w:tcW w:w="1028" w:type="dxa"/>
            <w:tcBorders>
              <w:top w:val="nil"/>
              <w:left w:val="nil"/>
              <w:bottom w:val="single" w:sz="4" w:space="0" w:color="auto"/>
              <w:right w:val="single" w:sz="8" w:space="0" w:color="auto"/>
            </w:tcBorders>
            <w:noWrap/>
            <w:vAlign w:val="bottom"/>
          </w:tcPr>
          <w:p w14:paraId="47908133" w14:textId="77777777" w:rsidR="005451B6" w:rsidRPr="007A4D36" w:rsidRDefault="005451B6" w:rsidP="006A71B6">
            <w:pPr>
              <w:rPr>
                <w:sz w:val="18"/>
                <w:szCs w:val="18"/>
              </w:rPr>
            </w:pPr>
            <w:r w:rsidRPr="007A4D36">
              <w:rPr>
                <w:sz w:val="18"/>
                <w:szCs w:val="18"/>
              </w:rPr>
              <w:t> </w:t>
            </w:r>
          </w:p>
        </w:tc>
        <w:tc>
          <w:tcPr>
            <w:tcW w:w="2572" w:type="dxa"/>
            <w:tcBorders>
              <w:top w:val="nil"/>
              <w:left w:val="nil"/>
              <w:bottom w:val="single" w:sz="4" w:space="0" w:color="auto"/>
              <w:right w:val="double" w:sz="6" w:space="0" w:color="auto"/>
            </w:tcBorders>
            <w:noWrap/>
            <w:vAlign w:val="bottom"/>
          </w:tcPr>
          <w:p w14:paraId="0DB96017" w14:textId="77777777" w:rsidR="005451B6" w:rsidRPr="007A4D36" w:rsidRDefault="005451B6" w:rsidP="006A71B6">
            <w:pPr>
              <w:rPr>
                <w:sz w:val="18"/>
                <w:szCs w:val="18"/>
              </w:rPr>
            </w:pPr>
            <w:r w:rsidRPr="007A4D36">
              <w:rPr>
                <w:sz w:val="18"/>
                <w:szCs w:val="18"/>
              </w:rPr>
              <w:t> </w:t>
            </w:r>
          </w:p>
        </w:tc>
      </w:tr>
      <w:tr w:rsidR="005451B6" w:rsidRPr="007A4D36" w14:paraId="45C1681E" w14:textId="77777777" w:rsidTr="005451B6">
        <w:trPr>
          <w:trHeight w:val="690"/>
        </w:trPr>
        <w:tc>
          <w:tcPr>
            <w:tcW w:w="2410" w:type="dxa"/>
            <w:tcBorders>
              <w:top w:val="nil"/>
              <w:left w:val="double" w:sz="6" w:space="0" w:color="auto"/>
              <w:bottom w:val="double" w:sz="6" w:space="0" w:color="auto"/>
              <w:right w:val="single" w:sz="4" w:space="0" w:color="auto"/>
            </w:tcBorders>
            <w:vAlign w:val="center"/>
          </w:tcPr>
          <w:p w14:paraId="1947BECB" w14:textId="77777777" w:rsidR="005451B6" w:rsidRPr="007A4D36" w:rsidRDefault="005451B6" w:rsidP="006A71B6">
            <w:pPr>
              <w:rPr>
                <w:sz w:val="18"/>
                <w:szCs w:val="18"/>
              </w:rPr>
            </w:pPr>
            <w:r w:rsidRPr="007A4D36">
              <w:rPr>
                <w:sz w:val="18"/>
                <w:szCs w:val="18"/>
              </w:rPr>
              <w:t>*ΠΟΣΑ ΠΟΥ ΒΕΒΑΙΩΘΗΚΑΝ ΑΠO ΤΗ Δ.O.Y.</w:t>
            </w:r>
          </w:p>
        </w:tc>
        <w:tc>
          <w:tcPr>
            <w:tcW w:w="820" w:type="dxa"/>
            <w:tcBorders>
              <w:top w:val="nil"/>
              <w:left w:val="nil"/>
              <w:bottom w:val="double" w:sz="6" w:space="0" w:color="auto"/>
              <w:right w:val="single" w:sz="8" w:space="0" w:color="auto"/>
            </w:tcBorders>
            <w:noWrap/>
            <w:vAlign w:val="bottom"/>
          </w:tcPr>
          <w:p w14:paraId="706F3135"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double" w:sz="6" w:space="0" w:color="auto"/>
              <w:right w:val="single" w:sz="4" w:space="0" w:color="auto"/>
            </w:tcBorders>
            <w:noWrap/>
            <w:vAlign w:val="bottom"/>
          </w:tcPr>
          <w:p w14:paraId="74BFB8AF"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double" w:sz="6" w:space="0" w:color="auto"/>
              <w:right w:val="single" w:sz="4" w:space="0" w:color="auto"/>
            </w:tcBorders>
            <w:noWrap/>
            <w:vAlign w:val="bottom"/>
          </w:tcPr>
          <w:p w14:paraId="7A1D0A48" w14:textId="77777777" w:rsidR="005451B6" w:rsidRPr="007A4D36" w:rsidRDefault="005451B6" w:rsidP="006A71B6">
            <w:pPr>
              <w:rPr>
                <w:sz w:val="18"/>
                <w:szCs w:val="18"/>
              </w:rPr>
            </w:pPr>
            <w:r w:rsidRPr="007A4D36">
              <w:rPr>
                <w:sz w:val="18"/>
                <w:szCs w:val="18"/>
              </w:rPr>
              <w:t> </w:t>
            </w:r>
          </w:p>
        </w:tc>
        <w:tc>
          <w:tcPr>
            <w:tcW w:w="940" w:type="dxa"/>
            <w:tcBorders>
              <w:top w:val="nil"/>
              <w:left w:val="nil"/>
              <w:bottom w:val="double" w:sz="6" w:space="0" w:color="auto"/>
              <w:right w:val="single" w:sz="4" w:space="0" w:color="auto"/>
            </w:tcBorders>
            <w:noWrap/>
            <w:vAlign w:val="bottom"/>
          </w:tcPr>
          <w:p w14:paraId="47205DF9" w14:textId="77777777" w:rsidR="005451B6" w:rsidRPr="007A4D36" w:rsidRDefault="005451B6" w:rsidP="006A71B6">
            <w:pPr>
              <w:rPr>
                <w:sz w:val="18"/>
                <w:szCs w:val="18"/>
              </w:rPr>
            </w:pPr>
            <w:r w:rsidRPr="007A4D36">
              <w:rPr>
                <w:sz w:val="18"/>
                <w:szCs w:val="18"/>
              </w:rPr>
              <w:t> </w:t>
            </w:r>
          </w:p>
        </w:tc>
        <w:tc>
          <w:tcPr>
            <w:tcW w:w="941" w:type="dxa"/>
            <w:tcBorders>
              <w:top w:val="nil"/>
              <w:left w:val="nil"/>
              <w:bottom w:val="double" w:sz="6" w:space="0" w:color="auto"/>
              <w:right w:val="single" w:sz="4" w:space="0" w:color="auto"/>
            </w:tcBorders>
            <w:noWrap/>
            <w:vAlign w:val="bottom"/>
          </w:tcPr>
          <w:p w14:paraId="3FC1F000" w14:textId="77777777" w:rsidR="005451B6" w:rsidRPr="007A4D36" w:rsidRDefault="005451B6" w:rsidP="006A71B6">
            <w:pPr>
              <w:rPr>
                <w:sz w:val="18"/>
                <w:szCs w:val="18"/>
              </w:rPr>
            </w:pPr>
            <w:r w:rsidRPr="007A4D36">
              <w:rPr>
                <w:sz w:val="18"/>
                <w:szCs w:val="18"/>
              </w:rPr>
              <w:t> </w:t>
            </w:r>
          </w:p>
        </w:tc>
        <w:tc>
          <w:tcPr>
            <w:tcW w:w="1230" w:type="dxa"/>
            <w:tcBorders>
              <w:top w:val="nil"/>
              <w:left w:val="nil"/>
              <w:bottom w:val="double" w:sz="6" w:space="0" w:color="auto"/>
              <w:right w:val="single" w:sz="8" w:space="0" w:color="auto"/>
            </w:tcBorders>
            <w:noWrap/>
            <w:vAlign w:val="bottom"/>
          </w:tcPr>
          <w:p w14:paraId="0E2101FA" w14:textId="77777777" w:rsidR="005451B6" w:rsidRPr="007A4D36" w:rsidRDefault="005451B6" w:rsidP="006A71B6">
            <w:pPr>
              <w:rPr>
                <w:sz w:val="18"/>
                <w:szCs w:val="18"/>
              </w:rPr>
            </w:pPr>
            <w:r w:rsidRPr="007A4D36">
              <w:rPr>
                <w:sz w:val="18"/>
                <w:szCs w:val="18"/>
              </w:rPr>
              <w:t> </w:t>
            </w:r>
          </w:p>
        </w:tc>
        <w:tc>
          <w:tcPr>
            <w:tcW w:w="1272" w:type="dxa"/>
            <w:tcBorders>
              <w:top w:val="nil"/>
              <w:left w:val="nil"/>
              <w:bottom w:val="double" w:sz="6" w:space="0" w:color="auto"/>
              <w:right w:val="single" w:sz="4" w:space="0" w:color="auto"/>
            </w:tcBorders>
            <w:noWrap/>
            <w:vAlign w:val="bottom"/>
          </w:tcPr>
          <w:p w14:paraId="23557C5C" w14:textId="77777777" w:rsidR="005451B6" w:rsidRPr="007A4D36" w:rsidRDefault="005451B6" w:rsidP="006A71B6">
            <w:pPr>
              <w:rPr>
                <w:sz w:val="18"/>
                <w:szCs w:val="18"/>
              </w:rPr>
            </w:pPr>
            <w:r w:rsidRPr="007A4D36">
              <w:rPr>
                <w:sz w:val="18"/>
                <w:szCs w:val="18"/>
              </w:rPr>
              <w:t> </w:t>
            </w:r>
          </w:p>
        </w:tc>
        <w:tc>
          <w:tcPr>
            <w:tcW w:w="373" w:type="dxa"/>
            <w:tcBorders>
              <w:top w:val="nil"/>
              <w:left w:val="nil"/>
              <w:bottom w:val="double" w:sz="6" w:space="0" w:color="auto"/>
              <w:right w:val="single" w:sz="4" w:space="0" w:color="auto"/>
            </w:tcBorders>
            <w:noWrap/>
            <w:vAlign w:val="bottom"/>
          </w:tcPr>
          <w:p w14:paraId="2190932A" w14:textId="77777777" w:rsidR="005451B6" w:rsidRPr="007A4D36" w:rsidRDefault="005451B6" w:rsidP="006A71B6">
            <w:pPr>
              <w:rPr>
                <w:sz w:val="18"/>
                <w:szCs w:val="18"/>
              </w:rPr>
            </w:pPr>
            <w:r w:rsidRPr="007A4D36">
              <w:rPr>
                <w:sz w:val="18"/>
                <w:szCs w:val="18"/>
              </w:rPr>
              <w:t> </w:t>
            </w:r>
          </w:p>
        </w:tc>
        <w:tc>
          <w:tcPr>
            <w:tcW w:w="830" w:type="dxa"/>
            <w:tcBorders>
              <w:top w:val="nil"/>
              <w:left w:val="nil"/>
              <w:bottom w:val="double" w:sz="6" w:space="0" w:color="auto"/>
              <w:right w:val="single" w:sz="4" w:space="0" w:color="auto"/>
            </w:tcBorders>
            <w:noWrap/>
            <w:vAlign w:val="bottom"/>
          </w:tcPr>
          <w:p w14:paraId="426A7F82" w14:textId="77777777" w:rsidR="005451B6" w:rsidRPr="007A4D36" w:rsidRDefault="005451B6" w:rsidP="006A71B6">
            <w:pPr>
              <w:rPr>
                <w:sz w:val="18"/>
                <w:szCs w:val="18"/>
              </w:rPr>
            </w:pPr>
            <w:r w:rsidRPr="007A4D36">
              <w:rPr>
                <w:sz w:val="18"/>
                <w:szCs w:val="18"/>
              </w:rPr>
              <w:t> </w:t>
            </w:r>
          </w:p>
        </w:tc>
        <w:tc>
          <w:tcPr>
            <w:tcW w:w="381" w:type="dxa"/>
            <w:tcBorders>
              <w:top w:val="nil"/>
              <w:left w:val="nil"/>
              <w:bottom w:val="double" w:sz="6" w:space="0" w:color="auto"/>
              <w:right w:val="single" w:sz="4" w:space="0" w:color="auto"/>
            </w:tcBorders>
            <w:noWrap/>
            <w:vAlign w:val="bottom"/>
          </w:tcPr>
          <w:p w14:paraId="0AAA827C" w14:textId="77777777" w:rsidR="005451B6" w:rsidRPr="007A4D36" w:rsidRDefault="005451B6" w:rsidP="006A71B6">
            <w:pPr>
              <w:rPr>
                <w:sz w:val="18"/>
                <w:szCs w:val="18"/>
              </w:rPr>
            </w:pPr>
            <w:r w:rsidRPr="007A4D36">
              <w:rPr>
                <w:sz w:val="18"/>
                <w:szCs w:val="18"/>
              </w:rPr>
              <w:t> </w:t>
            </w:r>
          </w:p>
        </w:tc>
        <w:tc>
          <w:tcPr>
            <w:tcW w:w="1028" w:type="dxa"/>
            <w:tcBorders>
              <w:top w:val="nil"/>
              <w:left w:val="nil"/>
              <w:bottom w:val="double" w:sz="6" w:space="0" w:color="auto"/>
              <w:right w:val="single" w:sz="8" w:space="0" w:color="auto"/>
            </w:tcBorders>
            <w:noWrap/>
            <w:vAlign w:val="bottom"/>
          </w:tcPr>
          <w:p w14:paraId="4A5C83DF" w14:textId="77777777" w:rsidR="005451B6" w:rsidRPr="007A4D36" w:rsidRDefault="005451B6" w:rsidP="006A71B6">
            <w:pPr>
              <w:rPr>
                <w:sz w:val="18"/>
                <w:szCs w:val="18"/>
              </w:rPr>
            </w:pPr>
            <w:r w:rsidRPr="007A4D36">
              <w:rPr>
                <w:sz w:val="18"/>
                <w:szCs w:val="18"/>
              </w:rPr>
              <w:t> </w:t>
            </w:r>
          </w:p>
        </w:tc>
        <w:tc>
          <w:tcPr>
            <w:tcW w:w="2572" w:type="dxa"/>
            <w:tcBorders>
              <w:top w:val="nil"/>
              <w:left w:val="nil"/>
              <w:bottom w:val="double" w:sz="6" w:space="0" w:color="auto"/>
              <w:right w:val="double" w:sz="6" w:space="0" w:color="auto"/>
            </w:tcBorders>
            <w:noWrap/>
            <w:vAlign w:val="bottom"/>
          </w:tcPr>
          <w:p w14:paraId="5A3BDE06" w14:textId="77777777" w:rsidR="005451B6" w:rsidRPr="007A4D36" w:rsidRDefault="005451B6" w:rsidP="006A71B6">
            <w:pPr>
              <w:rPr>
                <w:sz w:val="18"/>
                <w:szCs w:val="18"/>
              </w:rPr>
            </w:pPr>
            <w:r w:rsidRPr="007A4D36">
              <w:rPr>
                <w:sz w:val="18"/>
                <w:szCs w:val="18"/>
              </w:rPr>
              <w:t> </w:t>
            </w:r>
          </w:p>
        </w:tc>
      </w:tr>
      <w:tr w:rsidR="005451B6" w:rsidRPr="007A4D36" w14:paraId="3AF857DA" w14:textId="77777777" w:rsidTr="005451B6">
        <w:trPr>
          <w:gridAfter w:val="2"/>
          <w:wAfter w:w="3600" w:type="dxa"/>
          <w:trHeight w:val="270"/>
        </w:trPr>
        <w:tc>
          <w:tcPr>
            <w:tcW w:w="3230" w:type="dxa"/>
            <w:gridSpan w:val="2"/>
            <w:tcBorders>
              <w:top w:val="nil"/>
              <w:left w:val="nil"/>
              <w:bottom w:val="nil"/>
              <w:right w:val="nil"/>
            </w:tcBorders>
            <w:noWrap/>
            <w:vAlign w:val="bottom"/>
          </w:tcPr>
          <w:p w14:paraId="27C41BDE" w14:textId="77777777" w:rsidR="005451B6" w:rsidRPr="007A4D36" w:rsidRDefault="005451B6" w:rsidP="006A71B6">
            <w:pPr>
              <w:rPr>
                <w:sz w:val="20"/>
                <w:szCs w:val="20"/>
              </w:rPr>
            </w:pPr>
            <w:r w:rsidRPr="007A4D36">
              <w:rPr>
                <w:sz w:val="20"/>
                <w:szCs w:val="20"/>
              </w:rPr>
              <w:t>Ο υπάλληλος που έκανε τη βεβαίωση</w:t>
            </w:r>
          </w:p>
        </w:tc>
        <w:tc>
          <w:tcPr>
            <w:tcW w:w="940" w:type="dxa"/>
            <w:tcBorders>
              <w:top w:val="nil"/>
              <w:left w:val="nil"/>
              <w:bottom w:val="nil"/>
              <w:right w:val="nil"/>
            </w:tcBorders>
            <w:noWrap/>
            <w:vAlign w:val="bottom"/>
          </w:tcPr>
          <w:p w14:paraId="296DECBD"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791FE75F" w14:textId="77777777" w:rsidR="005451B6" w:rsidRPr="007A4D36" w:rsidRDefault="005451B6" w:rsidP="006A71B6">
            <w:pPr>
              <w:rPr>
                <w:sz w:val="18"/>
                <w:szCs w:val="18"/>
              </w:rPr>
            </w:pPr>
          </w:p>
        </w:tc>
        <w:tc>
          <w:tcPr>
            <w:tcW w:w="4383" w:type="dxa"/>
            <w:gridSpan w:val="4"/>
            <w:tcBorders>
              <w:top w:val="nil"/>
              <w:left w:val="nil"/>
              <w:bottom w:val="nil"/>
              <w:right w:val="nil"/>
            </w:tcBorders>
            <w:noWrap/>
            <w:vAlign w:val="bottom"/>
          </w:tcPr>
          <w:p w14:paraId="57FC2A1C" w14:textId="77777777" w:rsidR="005451B6" w:rsidRPr="007A4D36" w:rsidRDefault="005451B6" w:rsidP="006A71B6">
            <w:pPr>
              <w:rPr>
                <w:sz w:val="18"/>
                <w:szCs w:val="18"/>
              </w:rPr>
            </w:pPr>
            <w:r w:rsidRPr="007A4D36">
              <w:rPr>
                <w:sz w:val="18"/>
                <w:szCs w:val="18"/>
              </w:rPr>
              <w:t>Ο Προϊστάμενος τμήματος</w:t>
            </w:r>
          </w:p>
        </w:tc>
        <w:tc>
          <w:tcPr>
            <w:tcW w:w="373" w:type="dxa"/>
            <w:tcBorders>
              <w:top w:val="nil"/>
              <w:left w:val="nil"/>
              <w:bottom w:val="nil"/>
              <w:right w:val="nil"/>
            </w:tcBorders>
            <w:noWrap/>
            <w:vAlign w:val="bottom"/>
          </w:tcPr>
          <w:p w14:paraId="7FE86516" w14:textId="77777777" w:rsidR="005451B6" w:rsidRPr="007A4D36" w:rsidRDefault="005451B6" w:rsidP="006A71B6">
            <w:pPr>
              <w:rPr>
                <w:sz w:val="18"/>
                <w:szCs w:val="18"/>
              </w:rPr>
            </w:pPr>
          </w:p>
        </w:tc>
        <w:tc>
          <w:tcPr>
            <w:tcW w:w="830" w:type="dxa"/>
            <w:tcBorders>
              <w:top w:val="nil"/>
              <w:left w:val="nil"/>
              <w:bottom w:val="nil"/>
              <w:right w:val="nil"/>
            </w:tcBorders>
            <w:noWrap/>
            <w:vAlign w:val="bottom"/>
          </w:tcPr>
          <w:p w14:paraId="117AF2EF"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34C66AB4" w14:textId="77777777" w:rsidR="005451B6" w:rsidRPr="007A4D36" w:rsidRDefault="005451B6" w:rsidP="006A71B6">
            <w:pPr>
              <w:rPr>
                <w:sz w:val="18"/>
                <w:szCs w:val="18"/>
              </w:rPr>
            </w:pPr>
          </w:p>
        </w:tc>
      </w:tr>
      <w:tr w:rsidR="005451B6" w:rsidRPr="007A4D36" w14:paraId="7528E768" w14:textId="77777777" w:rsidTr="005451B6">
        <w:trPr>
          <w:gridAfter w:val="2"/>
          <w:wAfter w:w="3600" w:type="dxa"/>
          <w:trHeight w:val="255"/>
        </w:trPr>
        <w:tc>
          <w:tcPr>
            <w:tcW w:w="2410" w:type="dxa"/>
            <w:tcBorders>
              <w:top w:val="nil"/>
              <w:left w:val="nil"/>
              <w:bottom w:val="nil"/>
              <w:right w:val="nil"/>
            </w:tcBorders>
            <w:noWrap/>
            <w:vAlign w:val="bottom"/>
          </w:tcPr>
          <w:p w14:paraId="644F2594" w14:textId="77777777" w:rsidR="005451B6" w:rsidRPr="007A4D36" w:rsidRDefault="005451B6" w:rsidP="006A71B6">
            <w:pPr>
              <w:rPr>
                <w:sz w:val="20"/>
                <w:szCs w:val="20"/>
              </w:rPr>
            </w:pPr>
          </w:p>
        </w:tc>
        <w:tc>
          <w:tcPr>
            <w:tcW w:w="820" w:type="dxa"/>
            <w:tcBorders>
              <w:top w:val="nil"/>
              <w:left w:val="nil"/>
              <w:bottom w:val="nil"/>
              <w:right w:val="nil"/>
            </w:tcBorders>
            <w:noWrap/>
            <w:vAlign w:val="bottom"/>
          </w:tcPr>
          <w:p w14:paraId="4B61815F"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76ACF4D9"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643A12C7"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22EF5681"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52D65027" w14:textId="77777777" w:rsidR="005451B6" w:rsidRPr="007A4D36" w:rsidRDefault="005451B6" w:rsidP="006A71B6">
            <w:pPr>
              <w:rPr>
                <w:sz w:val="18"/>
                <w:szCs w:val="18"/>
              </w:rPr>
            </w:pPr>
          </w:p>
        </w:tc>
        <w:tc>
          <w:tcPr>
            <w:tcW w:w="1230" w:type="dxa"/>
            <w:tcBorders>
              <w:top w:val="nil"/>
              <w:left w:val="nil"/>
              <w:bottom w:val="nil"/>
              <w:right w:val="nil"/>
            </w:tcBorders>
            <w:noWrap/>
            <w:vAlign w:val="bottom"/>
          </w:tcPr>
          <w:p w14:paraId="02CDD857" w14:textId="77777777" w:rsidR="005451B6" w:rsidRPr="007A4D36" w:rsidRDefault="005451B6" w:rsidP="006A71B6">
            <w:pPr>
              <w:rPr>
                <w:sz w:val="18"/>
                <w:szCs w:val="18"/>
              </w:rPr>
            </w:pPr>
          </w:p>
        </w:tc>
        <w:tc>
          <w:tcPr>
            <w:tcW w:w="1272" w:type="dxa"/>
            <w:tcBorders>
              <w:top w:val="nil"/>
              <w:left w:val="nil"/>
              <w:bottom w:val="nil"/>
              <w:right w:val="nil"/>
            </w:tcBorders>
            <w:noWrap/>
            <w:vAlign w:val="bottom"/>
          </w:tcPr>
          <w:p w14:paraId="2DF131DC" w14:textId="77777777" w:rsidR="005451B6" w:rsidRPr="007A4D36" w:rsidRDefault="005451B6" w:rsidP="006A71B6">
            <w:pPr>
              <w:rPr>
                <w:sz w:val="18"/>
                <w:szCs w:val="18"/>
              </w:rPr>
            </w:pPr>
          </w:p>
        </w:tc>
        <w:tc>
          <w:tcPr>
            <w:tcW w:w="373" w:type="dxa"/>
            <w:tcBorders>
              <w:top w:val="nil"/>
              <w:left w:val="nil"/>
              <w:bottom w:val="nil"/>
              <w:right w:val="nil"/>
            </w:tcBorders>
            <w:noWrap/>
            <w:vAlign w:val="bottom"/>
          </w:tcPr>
          <w:p w14:paraId="19129DDE" w14:textId="77777777" w:rsidR="005451B6" w:rsidRPr="007A4D36" w:rsidRDefault="005451B6" w:rsidP="006A71B6">
            <w:pPr>
              <w:rPr>
                <w:sz w:val="18"/>
                <w:szCs w:val="18"/>
              </w:rPr>
            </w:pPr>
          </w:p>
        </w:tc>
        <w:tc>
          <w:tcPr>
            <w:tcW w:w="830" w:type="dxa"/>
            <w:tcBorders>
              <w:top w:val="nil"/>
              <w:left w:val="nil"/>
              <w:bottom w:val="nil"/>
              <w:right w:val="nil"/>
            </w:tcBorders>
            <w:noWrap/>
            <w:vAlign w:val="bottom"/>
          </w:tcPr>
          <w:p w14:paraId="7A3F0910"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5F4BAC96" w14:textId="77777777" w:rsidR="005451B6" w:rsidRPr="007A4D36" w:rsidRDefault="005451B6" w:rsidP="006A71B6">
            <w:pPr>
              <w:rPr>
                <w:sz w:val="18"/>
                <w:szCs w:val="18"/>
              </w:rPr>
            </w:pPr>
          </w:p>
        </w:tc>
      </w:tr>
      <w:tr w:rsidR="005451B6" w:rsidRPr="007A4D36" w14:paraId="4B87B955" w14:textId="77777777" w:rsidTr="005451B6">
        <w:trPr>
          <w:trHeight w:val="255"/>
        </w:trPr>
        <w:tc>
          <w:tcPr>
            <w:tcW w:w="2410" w:type="dxa"/>
            <w:tcBorders>
              <w:top w:val="nil"/>
              <w:left w:val="nil"/>
              <w:bottom w:val="nil"/>
              <w:right w:val="nil"/>
            </w:tcBorders>
            <w:noWrap/>
            <w:vAlign w:val="bottom"/>
          </w:tcPr>
          <w:p w14:paraId="3D4276B8" w14:textId="77777777" w:rsidR="005451B6" w:rsidRPr="007A4D36" w:rsidRDefault="005451B6" w:rsidP="006A71B6">
            <w:pPr>
              <w:rPr>
                <w:sz w:val="20"/>
                <w:szCs w:val="20"/>
              </w:rPr>
            </w:pPr>
          </w:p>
        </w:tc>
        <w:tc>
          <w:tcPr>
            <w:tcW w:w="820" w:type="dxa"/>
            <w:tcBorders>
              <w:top w:val="nil"/>
              <w:left w:val="nil"/>
              <w:bottom w:val="nil"/>
              <w:right w:val="nil"/>
            </w:tcBorders>
            <w:noWrap/>
            <w:vAlign w:val="bottom"/>
          </w:tcPr>
          <w:p w14:paraId="39D14716"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2CA0F375"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35A88886"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1D8A5F4A"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60764EDB" w14:textId="77777777" w:rsidR="005451B6" w:rsidRPr="007A4D36" w:rsidRDefault="005451B6" w:rsidP="006A71B6">
            <w:pPr>
              <w:rPr>
                <w:sz w:val="18"/>
                <w:szCs w:val="18"/>
              </w:rPr>
            </w:pPr>
          </w:p>
        </w:tc>
        <w:tc>
          <w:tcPr>
            <w:tcW w:w="1230" w:type="dxa"/>
            <w:tcBorders>
              <w:top w:val="nil"/>
              <w:left w:val="nil"/>
              <w:bottom w:val="nil"/>
              <w:right w:val="nil"/>
            </w:tcBorders>
            <w:noWrap/>
            <w:vAlign w:val="bottom"/>
          </w:tcPr>
          <w:p w14:paraId="35BC1182" w14:textId="77777777" w:rsidR="005451B6" w:rsidRPr="007A4D36" w:rsidRDefault="005451B6" w:rsidP="006A71B6">
            <w:pPr>
              <w:rPr>
                <w:sz w:val="18"/>
                <w:szCs w:val="18"/>
              </w:rPr>
            </w:pPr>
          </w:p>
        </w:tc>
        <w:tc>
          <w:tcPr>
            <w:tcW w:w="1272" w:type="dxa"/>
            <w:tcBorders>
              <w:top w:val="nil"/>
              <w:left w:val="nil"/>
              <w:bottom w:val="nil"/>
              <w:right w:val="nil"/>
            </w:tcBorders>
            <w:noWrap/>
            <w:vAlign w:val="bottom"/>
          </w:tcPr>
          <w:p w14:paraId="0AF87BED" w14:textId="77777777" w:rsidR="005451B6" w:rsidRPr="007A4D36" w:rsidRDefault="005451B6" w:rsidP="006A71B6">
            <w:pPr>
              <w:rPr>
                <w:sz w:val="18"/>
                <w:szCs w:val="18"/>
              </w:rPr>
            </w:pPr>
          </w:p>
        </w:tc>
        <w:tc>
          <w:tcPr>
            <w:tcW w:w="373" w:type="dxa"/>
            <w:tcBorders>
              <w:top w:val="nil"/>
              <w:left w:val="nil"/>
              <w:bottom w:val="nil"/>
              <w:right w:val="nil"/>
            </w:tcBorders>
            <w:noWrap/>
            <w:vAlign w:val="bottom"/>
          </w:tcPr>
          <w:p w14:paraId="79B6E273" w14:textId="77777777" w:rsidR="005451B6" w:rsidRPr="007A4D36" w:rsidRDefault="005451B6" w:rsidP="006A71B6">
            <w:pPr>
              <w:rPr>
                <w:sz w:val="18"/>
                <w:szCs w:val="18"/>
              </w:rPr>
            </w:pPr>
          </w:p>
        </w:tc>
        <w:tc>
          <w:tcPr>
            <w:tcW w:w="830" w:type="dxa"/>
            <w:tcBorders>
              <w:top w:val="nil"/>
              <w:left w:val="nil"/>
              <w:bottom w:val="nil"/>
              <w:right w:val="nil"/>
            </w:tcBorders>
            <w:noWrap/>
            <w:vAlign w:val="bottom"/>
          </w:tcPr>
          <w:p w14:paraId="781A4E2F" w14:textId="77777777" w:rsidR="005451B6" w:rsidRPr="007A4D36" w:rsidRDefault="005451B6" w:rsidP="006A71B6">
            <w:pPr>
              <w:rPr>
                <w:sz w:val="18"/>
                <w:szCs w:val="18"/>
              </w:rPr>
            </w:pPr>
          </w:p>
        </w:tc>
        <w:tc>
          <w:tcPr>
            <w:tcW w:w="381" w:type="dxa"/>
            <w:tcBorders>
              <w:top w:val="nil"/>
              <w:left w:val="nil"/>
              <w:bottom w:val="nil"/>
              <w:right w:val="nil"/>
            </w:tcBorders>
            <w:noWrap/>
            <w:vAlign w:val="bottom"/>
          </w:tcPr>
          <w:p w14:paraId="24365D62" w14:textId="77777777" w:rsidR="005451B6" w:rsidRPr="007A4D36" w:rsidRDefault="005451B6" w:rsidP="006A71B6">
            <w:pPr>
              <w:rPr>
                <w:sz w:val="18"/>
                <w:szCs w:val="18"/>
              </w:rPr>
            </w:pPr>
          </w:p>
        </w:tc>
        <w:tc>
          <w:tcPr>
            <w:tcW w:w="1028" w:type="dxa"/>
            <w:tcBorders>
              <w:top w:val="nil"/>
              <w:left w:val="nil"/>
              <w:bottom w:val="nil"/>
              <w:right w:val="nil"/>
            </w:tcBorders>
            <w:noWrap/>
            <w:vAlign w:val="bottom"/>
          </w:tcPr>
          <w:p w14:paraId="54A93944" w14:textId="77777777" w:rsidR="005451B6" w:rsidRPr="007A4D36" w:rsidRDefault="005451B6" w:rsidP="006A71B6">
            <w:pPr>
              <w:rPr>
                <w:sz w:val="18"/>
                <w:szCs w:val="18"/>
              </w:rPr>
            </w:pPr>
          </w:p>
        </w:tc>
        <w:tc>
          <w:tcPr>
            <w:tcW w:w="2572" w:type="dxa"/>
            <w:tcBorders>
              <w:top w:val="nil"/>
              <w:left w:val="nil"/>
              <w:bottom w:val="nil"/>
              <w:right w:val="nil"/>
            </w:tcBorders>
            <w:noWrap/>
            <w:vAlign w:val="bottom"/>
          </w:tcPr>
          <w:p w14:paraId="7B06B62C" w14:textId="77777777" w:rsidR="005451B6" w:rsidRPr="007A4D36" w:rsidRDefault="005451B6" w:rsidP="006A71B6">
            <w:pPr>
              <w:rPr>
                <w:sz w:val="18"/>
                <w:szCs w:val="18"/>
              </w:rPr>
            </w:pPr>
          </w:p>
        </w:tc>
      </w:tr>
      <w:tr w:rsidR="005451B6" w:rsidRPr="007A4D36" w14:paraId="30D89C54" w14:textId="77777777" w:rsidTr="005451B6">
        <w:trPr>
          <w:trHeight w:val="255"/>
        </w:trPr>
        <w:tc>
          <w:tcPr>
            <w:tcW w:w="5110" w:type="dxa"/>
            <w:gridSpan w:val="4"/>
            <w:tcBorders>
              <w:top w:val="nil"/>
              <w:left w:val="nil"/>
              <w:bottom w:val="nil"/>
              <w:right w:val="nil"/>
            </w:tcBorders>
            <w:noWrap/>
            <w:vAlign w:val="bottom"/>
          </w:tcPr>
          <w:p w14:paraId="30DDDBC1" w14:textId="77777777" w:rsidR="005451B6" w:rsidRPr="007A4D36" w:rsidRDefault="005451B6" w:rsidP="006A71B6">
            <w:pPr>
              <w:rPr>
                <w:sz w:val="18"/>
                <w:szCs w:val="18"/>
              </w:rPr>
            </w:pPr>
            <w:r w:rsidRPr="007A4D36">
              <w:rPr>
                <w:sz w:val="18"/>
                <w:szCs w:val="18"/>
              </w:rPr>
              <w:t>ΒΕΒΑΙΩΣΗ</w:t>
            </w:r>
          </w:p>
        </w:tc>
        <w:tc>
          <w:tcPr>
            <w:tcW w:w="940" w:type="dxa"/>
            <w:tcBorders>
              <w:top w:val="nil"/>
              <w:left w:val="nil"/>
              <w:bottom w:val="nil"/>
              <w:right w:val="nil"/>
            </w:tcBorders>
            <w:noWrap/>
            <w:vAlign w:val="bottom"/>
          </w:tcPr>
          <w:p w14:paraId="4A4447D7"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3884DCF2" w14:textId="77777777" w:rsidR="005451B6" w:rsidRPr="007A4D36" w:rsidRDefault="005451B6" w:rsidP="006A71B6">
            <w:pPr>
              <w:rPr>
                <w:sz w:val="18"/>
                <w:szCs w:val="18"/>
              </w:rPr>
            </w:pPr>
          </w:p>
        </w:tc>
        <w:tc>
          <w:tcPr>
            <w:tcW w:w="5114" w:type="dxa"/>
            <w:gridSpan w:val="6"/>
            <w:tcBorders>
              <w:top w:val="nil"/>
              <w:left w:val="nil"/>
              <w:bottom w:val="nil"/>
              <w:right w:val="nil"/>
            </w:tcBorders>
            <w:noWrap/>
            <w:vAlign w:val="bottom"/>
          </w:tcPr>
          <w:p w14:paraId="5C1D0196" w14:textId="77777777" w:rsidR="005451B6" w:rsidRPr="007A4D36" w:rsidRDefault="005451B6" w:rsidP="006A71B6">
            <w:pPr>
              <w:rPr>
                <w:sz w:val="18"/>
                <w:szCs w:val="18"/>
              </w:rPr>
            </w:pPr>
            <w:r w:rsidRPr="007A4D36">
              <w:rPr>
                <w:sz w:val="18"/>
                <w:szCs w:val="18"/>
              </w:rPr>
              <w:t>ΔΗΜΟΣΙΑ ΟΙΚΟΝΟΜΙΚΗ ΥΠΗΡΕΣΙΑ ………………………..</w:t>
            </w:r>
          </w:p>
        </w:tc>
        <w:tc>
          <w:tcPr>
            <w:tcW w:w="2572" w:type="dxa"/>
            <w:tcBorders>
              <w:top w:val="nil"/>
              <w:left w:val="nil"/>
              <w:bottom w:val="nil"/>
              <w:right w:val="nil"/>
            </w:tcBorders>
            <w:noWrap/>
            <w:vAlign w:val="bottom"/>
          </w:tcPr>
          <w:p w14:paraId="5FD2B0E1" w14:textId="77777777" w:rsidR="005451B6" w:rsidRPr="007A4D36" w:rsidRDefault="005451B6" w:rsidP="006A71B6">
            <w:pPr>
              <w:rPr>
                <w:sz w:val="18"/>
                <w:szCs w:val="18"/>
              </w:rPr>
            </w:pPr>
          </w:p>
        </w:tc>
      </w:tr>
      <w:tr w:rsidR="005451B6" w:rsidRPr="007A4D36" w14:paraId="33DFB4D5" w14:textId="77777777" w:rsidTr="005451B6">
        <w:trPr>
          <w:trHeight w:val="255"/>
        </w:trPr>
        <w:tc>
          <w:tcPr>
            <w:tcW w:w="6991" w:type="dxa"/>
            <w:gridSpan w:val="6"/>
            <w:tcBorders>
              <w:top w:val="nil"/>
              <w:left w:val="nil"/>
              <w:bottom w:val="nil"/>
              <w:right w:val="nil"/>
            </w:tcBorders>
            <w:noWrap/>
            <w:vAlign w:val="bottom"/>
          </w:tcPr>
          <w:p w14:paraId="00F20E46" w14:textId="77777777" w:rsidR="005451B6" w:rsidRPr="007A4D36" w:rsidRDefault="005451B6" w:rsidP="006A71B6">
            <w:pPr>
              <w:rPr>
                <w:sz w:val="18"/>
                <w:szCs w:val="18"/>
              </w:rPr>
            </w:pPr>
            <w:r w:rsidRPr="007A4D36">
              <w:rPr>
                <w:sz w:val="18"/>
                <w:szCs w:val="18"/>
              </w:rPr>
              <w:t>Βεβαιώνουμε την παραλαβή του ανωτέρω χρηματικού καταλόγου και</w:t>
            </w:r>
          </w:p>
        </w:tc>
        <w:tc>
          <w:tcPr>
            <w:tcW w:w="4086" w:type="dxa"/>
            <w:gridSpan w:val="5"/>
            <w:tcBorders>
              <w:top w:val="nil"/>
              <w:left w:val="nil"/>
              <w:bottom w:val="nil"/>
              <w:right w:val="nil"/>
            </w:tcBorders>
            <w:noWrap/>
            <w:vAlign w:val="bottom"/>
          </w:tcPr>
          <w:p w14:paraId="611A390B" w14:textId="77777777" w:rsidR="005451B6" w:rsidRPr="007A4D36" w:rsidRDefault="005451B6" w:rsidP="006A71B6">
            <w:pPr>
              <w:rPr>
                <w:sz w:val="18"/>
                <w:szCs w:val="18"/>
              </w:rPr>
            </w:pPr>
            <w:r w:rsidRPr="007A4D36">
              <w:rPr>
                <w:sz w:val="18"/>
                <w:szCs w:val="18"/>
              </w:rPr>
              <w:t>ΑΡΙΘ. ΠΡΩΤΟΚΟΛΛΟΥ …………………………………….</w:t>
            </w:r>
          </w:p>
        </w:tc>
        <w:tc>
          <w:tcPr>
            <w:tcW w:w="1028" w:type="dxa"/>
            <w:tcBorders>
              <w:top w:val="nil"/>
              <w:left w:val="nil"/>
              <w:bottom w:val="nil"/>
              <w:right w:val="nil"/>
            </w:tcBorders>
            <w:noWrap/>
            <w:vAlign w:val="bottom"/>
          </w:tcPr>
          <w:p w14:paraId="460B3BE1" w14:textId="77777777" w:rsidR="005451B6" w:rsidRPr="007A4D36" w:rsidRDefault="005451B6" w:rsidP="006A71B6">
            <w:pPr>
              <w:rPr>
                <w:sz w:val="18"/>
                <w:szCs w:val="18"/>
              </w:rPr>
            </w:pPr>
          </w:p>
        </w:tc>
        <w:tc>
          <w:tcPr>
            <w:tcW w:w="2572" w:type="dxa"/>
            <w:tcBorders>
              <w:top w:val="nil"/>
              <w:left w:val="nil"/>
              <w:bottom w:val="nil"/>
              <w:right w:val="nil"/>
            </w:tcBorders>
            <w:noWrap/>
            <w:vAlign w:val="bottom"/>
          </w:tcPr>
          <w:p w14:paraId="380506B9" w14:textId="77777777" w:rsidR="005451B6" w:rsidRPr="007A4D36" w:rsidRDefault="005451B6" w:rsidP="006A71B6">
            <w:pPr>
              <w:rPr>
                <w:sz w:val="18"/>
                <w:szCs w:val="18"/>
              </w:rPr>
            </w:pPr>
          </w:p>
        </w:tc>
      </w:tr>
      <w:tr w:rsidR="005451B6" w:rsidRPr="007A4D36" w14:paraId="5E51E35D" w14:textId="77777777" w:rsidTr="005451B6">
        <w:trPr>
          <w:trHeight w:val="255"/>
        </w:trPr>
        <w:tc>
          <w:tcPr>
            <w:tcW w:w="6991" w:type="dxa"/>
            <w:gridSpan w:val="6"/>
            <w:tcBorders>
              <w:top w:val="nil"/>
              <w:left w:val="nil"/>
              <w:bottom w:val="nil"/>
              <w:right w:val="nil"/>
            </w:tcBorders>
            <w:noWrap/>
            <w:vAlign w:val="bottom"/>
          </w:tcPr>
          <w:p w14:paraId="2829301D" w14:textId="77777777" w:rsidR="005451B6" w:rsidRPr="007A4D36" w:rsidRDefault="005451B6" w:rsidP="006A71B6">
            <w:pPr>
              <w:rPr>
                <w:sz w:val="18"/>
                <w:szCs w:val="18"/>
              </w:rPr>
            </w:pPr>
            <w:r w:rsidRPr="007A4D36">
              <w:rPr>
                <w:sz w:val="18"/>
                <w:szCs w:val="18"/>
              </w:rPr>
              <w:t xml:space="preserve">τη βεβαίωσή του με την καταχώρησή του στο βιβλίο βεβαίωσης της </w:t>
            </w:r>
          </w:p>
        </w:tc>
        <w:tc>
          <w:tcPr>
            <w:tcW w:w="4086" w:type="dxa"/>
            <w:gridSpan w:val="5"/>
            <w:tcBorders>
              <w:top w:val="nil"/>
              <w:left w:val="nil"/>
              <w:bottom w:val="nil"/>
              <w:right w:val="nil"/>
            </w:tcBorders>
            <w:noWrap/>
            <w:vAlign w:val="bottom"/>
          </w:tcPr>
          <w:p w14:paraId="4F278F1E" w14:textId="77777777" w:rsidR="005451B6" w:rsidRPr="007A4D36" w:rsidRDefault="005451B6" w:rsidP="006A71B6">
            <w:pPr>
              <w:rPr>
                <w:sz w:val="18"/>
                <w:szCs w:val="18"/>
              </w:rPr>
            </w:pPr>
            <w:r w:rsidRPr="007A4D36">
              <w:rPr>
                <w:sz w:val="18"/>
                <w:szCs w:val="18"/>
              </w:rPr>
              <w:t>Προς: ………………………………………………………..</w:t>
            </w:r>
          </w:p>
        </w:tc>
        <w:tc>
          <w:tcPr>
            <w:tcW w:w="1028" w:type="dxa"/>
            <w:tcBorders>
              <w:top w:val="nil"/>
              <w:left w:val="nil"/>
              <w:bottom w:val="nil"/>
              <w:right w:val="nil"/>
            </w:tcBorders>
            <w:noWrap/>
            <w:vAlign w:val="bottom"/>
          </w:tcPr>
          <w:p w14:paraId="3BAA4FC9" w14:textId="77777777" w:rsidR="005451B6" w:rsidRPr="007A4D36" w:rsidRDefault="005451B6" w:rsidP="006A71B6">
            <w:pPr>
              <w:rPr>
                <w:sz w:val="18"/>
                <w:szCs w:val="18"/>
              </w:rPr>
            </w:pPr>
          </w:p>
        </w:tc>
        <w:tc>
          <w:tcPr>
            <w:tcW w:w="2572" w:type="dxa"/>
            <w:tcBorders>
              <w:top w:val="nil"/>
              <w:left w:val="nil"/>
              <w:bottom w:val="nil"/>
              <w:right w:val="nil"/>
            </w:tcBorders>
            <w:noWrap/>
            <w:vAlign w:val="bottom"/>
          </w:tcPr>
          <w:p w14:paraId="0FC39C5A" w14:textId="77777777" w:rsidR="005451B6" w:rsidRPr="007A4D36" w:rsidRDefault="005451B6" w:rsidP="006A71B6">
            <w:pPr>
              <w:rPr>
                <w:sz w:val="18"/>
                <w:szCs w:val="18"/>
              </w:rPr>
            </w:pPr>
          </w:p>
        </w:tc>
      </w:tr>
      <w:tr w:rsidR="005451B6" w:rsidRPr="007A4D36" w14:paraId="488F860B" w14:textId="77777777" w:rsidTr="005451B6">
        <w:trPr>
          <w:trHeight w:val="255"/>
        </w:trPr>
        <w:tc>
          <w:tcPr>
            <w:tcW w:w="6050" w:type="dxa"/>
            <w:gridSpan w:val="5"/>
            <w:tcBorders>
              <w:top w:val="nil"/>
              <w:left w:val="nil"/>
              <w:bottom w:val="nil"/>
              <w:right w:val="nil"/>
            </w:tcBorders>
            <w:noWrap/>
            <w:vAlign w:val="bottom"/>
          </w:tcPr>
          <w:p w14:paraId="068C493F" w14:textId="77777777" w:rsidR="005451B6" w:rsidRPr="007A4D36" w:rsidRDefault="005451B6" w:rsidP="006A71B6">
            <w:pPr>
              <w:rPr>
                <w:sz w:val="18"/>
                <w:szCs w:val="18"/>
              </w:rPr>
            </w:pPr>
            <w:r w:rsidRPr="007A4D36">
              <w:rPr>
                <w:sz w:val="18"/>
                <w:szCs w:val="18"/>
              </w:rPr>
              <w:t>Δ.Ο.Υ. με αριθμό ……………και για ποσό € ………….</w:t>
            </w:r>
          </w:p>
        </w:tc>
        <w:tc>
          <w:tcPr>
            <w:tcW w:w="941" w:type="dxa"/>
            <w:tcBorders>
              <w:top w:val="nil"/>
              <w:left w:val="nil"/>
              <w:bottom w:val="nil"/>
              <w:right w:val="nil"/>
            </w:tcBorders>
            <w:noWrap/>
            <w:vAlign w:val="bottom"/>
          </w:tcPr>
          <w:p w14:paraId="4EE29CEC" w14:textId="77777777" w:rsidR="005451B6" w:rsidRPr="007A4D36" w:rsidRDefault="005451B6" w:rsidP="006A71B6">
            <w:pPr>
              <w:rPr>
                <w:sz w:val="18"/>
                <w:szCs w:val="18"/>
              </w:rPr>
            </w:pPr>
          </w:p>
        </w:tc>
        <w:tc>
          <w:tcPr>
            <w:tcW w:w="7686" w:type="dxa"/>
            <w:gridSpan w:val="7"/>
            <w:tcBorders>
              <w:top w:val="nil"/>
              <w:left w:val="nil"/>
              <w:bottom w:val="nil"/>
              <w:right w:val="nil"/>
            </w:tcBorders>
            <w:noWrap/>
            <w:vAlign w:val="bottom"/>
          </w:tcPr>
          <w:p w14:paraId="66AAFBEC" w14:textId="77777777" w:rsidR="005451B6" w:rsidRPr="007A4D36" w:rsidRDefault="005451B6" w:rsidP="006A71B6">
            <w:pPr>
              <w:rPr>
                <w:sz w:val="18"/>
                <w:szCs w:val="18"/>
              </w:rPr>
            </w:pPr>
            <w:r w:rsidRPr="007A4D36">
              <w:rPr>
                <w:sz w:val="18"/>
                <w:szCs w:val="18"/>
              </w:rPr>
              <w:t>Σας επιστρέφουμε το δεύτερο αντίγραφο της τριπλότυπης περιληπτικής</w:t>
            </w:r>
          </w:p>
        </w:tc>
      </w:tr>
      <w:tr w:rsidR="005451B6" w:rsidRPr="007A4D36" w14:paraId="2195BD7A" w14:textId="77777777" w:rsidTr="005451B6">
        <w:trPr>
          <w:gridAfter w:val="7"/>
          <w:wAfter w:w="7686" w:type="dxa"/>
          <w:trHeight w:val="255"/>
        </w:trPr>
        <w:tc>
          <w:tcPr>
            <w:tcW w:w="3230" w:type="dxa"/>
            <w:gridSpan w:val="2"/>
            <w:tcBorders>
              <w:top w:val="nil"/>
              <w:left w:val="nil"/>
              <w:bottom w:val="nil"/>
              <w:right w:val="nil"/>
            </w:tcBorders>
            <w:noWrap/>
            <w:vAlign w:val="bottom"/>
          </w:tcPr>
          <w:p w14:paraId="451630C2" w14:textId="77777777" w:rsidR="005451B6" w:rsidRPr="007A4D36" w:rsidRDefault="005451B6" w:rsidP="006A71B6">
            <w:pPr>
              <w:rPr>
                <w:sz w:val="20"/>
                <w:szCs w:val="20"/>
              </w:rPr>
            </w:pPr>
            <w:r w:rsidRPr="007A4D36">
              <w:rPr>
                <w:sz w:val="20"/>
                <w:szCs w:val="20"/>
              </w:rPr>
              <w:t>(αριθ. ………………)</w:t>
            </w:r>
          </w:p>
        </w:tc>
        <w:tc>
          <w:tcPr>
            <w:tcW w:w="940" w:type="dxa"/>
            <w:tcBorders>
              <w:top w:val="nil"/>
              <w:left w:val="nil"/>
              <w:bottom w:val="nil"/>
              <w:right w:val="nil"/>
            </w:tcBorders>
            <w:noWrap/>
            <w:vAlign w:val="bottom"/>
          </w:tcPr>
          <w:p w14:paraId="7F59575E"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2179A9A3"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536D88B0"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2C21A3CD" w14:textId="77777777" w:rsidR="005451B6" w:rsidRPr="007A4D36" w:rsidRDefault="005451B6" w:rsidP="006A71B6">
            <w:pPr>
              <w:rPr>
                <w:sz w:val="18"/>
                <w:szCs w:val="18"/>
              </w:rPr>
            </w:pPr>
          </w:p>
        </w:tc>
      </w:tr>
      <w:tr w:rsidR="005451B6" w:rsidRPr="007A4D36" w14:paraId="6352EC6F" w14:textId="77777777" w:rsidTr="005451B6">
        <w:trPr>
          <w:trHeight w:val="255"/>
        </w:trPr>
        <w:tc>
          <w:tcPr>
            <w:tcW w:w="3230" w:type="dxa"/>
            <w:gridSpan w:val="2"/>
            <w:tcBorders>
              <w:top w:val="nil"/>
              <w:left w:val="nil"/>
              <w:bottom w:val="nil"/>
              <w:right w:val="nil"/>
            </w:tcBorders>
            <w:noWrap/>
            <w:vAlign w:val="bottom"/>
          </w:tcPr>
          <w:p w14:paraId="0892A82C" w14:textId="77777777" w:rsidR="005451B6" w:rsidRPr="007A4D36" w:rsidRDefault="005451B6" w:rsidP="006A71B6">
            <w:pPr>
              <w:rPr>
                <w:sz w:val="20"/>
                <w:szCs w:val="20"/>
              </w:rPr>
            </w:pPr>
            <w:r w:rsidRPr="007A4D36">
              <w:rPr>
                <w:sz w:val="20"/>
                <w:szCs w:val="20"/>
              </w:rPr>
              <w:t xml:space="preserve">Ο Υπάλληλος που </w:t>
            </w:r>
          </w:p>
        </w:tc>
        <w:tc>
          <w:tcPr>
            <w:tcW w:w="2820" w:type="dxa"/>
            <w:gridSpan w:val="3"/>
            <w:tcBorders>
              <w:top w:val="nil"/>
              <w:left w:val="nil"/>
              <w:bottom w:val="nil"/>
              <w:right w:val="nil"/>
            </w:tcBorders>
            <w:noWrap/>
            <w:vAlign w:val="bottom"/>
          </w:tcPr>
          <w:p w14:paraId="7D4A51F5" w14:textId="77777777" w:rsidR="005451B6" w:rsidRPr="007A4D36" w:rsidRDefault="005451B6" w:rsidP="006A71B6">
            <w:pPr>
              <w:rPr>
                <w:sz w:val="18"/>
                <w:szCs w:val="18"/>
              </w:rPr>
            </w:pPr>
            <w:r w:rsidRPr="007A4D36">
              <w:rPr>
                <w:sz w:val="18"/>
                <w:szCs w:val="18"/>
              </w:rPr>
              <w:t>……………………. 200…</w:t>
            </w:r>
          </w:p>
        </w:tc>
        <w:tc>
          <w:tcPr>
            <w:tcW w:w="941" w:type="dxa"/>
            <w:tcBorders>
              <w:top w:val="nil"/>
              <w:left w:val="nil"/>
              <w:bottom w:val="nil"/>
              <w:right w:val="nil"/>
            </w:tcBorders>
            <w:noWrap/>
            <w:vAlign w:val="bottom"/>
          </w:tcPr>
          <w:p w14:paraId="27372A21" w14:textId="77777777" w:rsidR="005451B6" w:rsidRPr="007A4D36" w:rsidRDefault="005451B6" w:rsidP="006A71B6">
            <w:pPr>
              <w:rPr>
                <w:sz w:val="18"/>
                <w:szCs w:val="18"/>
              </w:rPr>
            </w:pPr>
          </w:p>
        </w:tc>
        <w:tc>
          <w:tcPr>
            <w:tcW w:w="5114" w:type="dxa"/>
            <w:gridSpan w:val="6"/>
            <w:tcBorders>
              <w:top w:val="nil"/>
              <w:left w:val="nil"/>
              <w:bottom w:val="nil"/>
              <w:right w:val="nil"/>
            </w:tcBorders>
            <w:noWrap/>
            <w:vAlign w:val="bottom"/>
          </w:tcPr>
          <w:p w14:paraId="0A57ECDD" w14:textId="77777777" w:rsidR="005451B6" w:rsidRPr="007A4D36" w:rsidRDefault="005451B6" w:rsidP="006A71B6">
            <w:pPr>
              <w:rPr>
                <w:sz w:val="18"/>
                <w:szCs w:val="18"/>
              </w:rPr>
            </w:pPr>
            <w:r w:rsidRPr="007A4D36">
              <w:rPr>
                <w:sz w:val="18"/>
                <w:szCs w:val="18"/>
              </w:rPr>
              <w:t>ποσό που αναγράφεται στη σχετική πράξη μας βεβαίωσης.</w:t>
            </w:r>
          </w:p>
        </w:tc>
        <w:tc>
          <w:tcPr>
            <w:tcW w:w="2572" w:type="dxa"/>
            <w:tcBorders>
              <w:top w:val="nil"/>
              <w:left w:val="nil"/>
              <w:bottom w:val="nil"/>
              <w:right w:val="nil"/>
            </w:tcBorders>
            <w:noWrap/>
            <w:vAlign w:val="bottom"/>
          </w:tcPr>
          <w:p w14:paraId="6A268897" w14:textId="77777777" w:rsidR="005451B6" w:rsidRPr="007A4D36" w:rsidRDefault="005451B6" w:rsidP="006A71B6">
            <w:pPr>
              <w:rPr>
                <w:sz w:val="18"/>
                <w:szCs w:val="18"/>
              </w:rPr>
            </w:pPr>
          </w:p>
        </w:tc>
      </w:tr>
      <w:tr w:rsidR="005451B6" w:rsidRPr="007A4D36" w14:paraId="596BAFE9" w14:textId="77777777" w:rsidTr="005451B6">
        <w:trPr>
          <w:gridAfter w:val="7"/>
          <w:wAfter w:w="7686" w:type="dxa"/>
          <w:trHeight w:val="255"/>
        </w:trPr>
        <w:tc>
          <w:tcPr>
            <w:tcW w:w="3230" w:type="dxa"/>
            <w:gridSpan w:val="2"/>
            <w:tcBorders>
              <w:top w:val="nil"/>
              <w:left w:val="nil"/>
              <w:bottom w:val="nil"/>
              <w:right w:val="nil"/>
            </w:tcBorders>
            <w:noWrap/>
            <w:vAlign w:val="bottom"/>
          </w:tcPr>
          <w:p w14:paraId="7F454785" w14:textId="77777777" w:rsidR="005451B6" w:rsidRPr="007A4D36" w:rsidRDefault="005451B6" w:rsidP="006A71B6">
            <w:pPr>
              <w:rPr>
                <w:sz w:val="20"/>
                <w:szCs w:val="20"/>
              </w:rPr>
            </w:pPr>
            <w:r w:rsidRPr="007A4D36">
              <w:rPr>
                <w:sz w:val="20"/>
                <w:szCs w:val="20"/>
              </w:rPr>
              <w:t>έκανε τη βεβαίωση</w:t>
            </w:r>
          </w:p>
        </w:tc>
        <w:tc>
          <w:tcPr>
            <w:tcW w:w="940" w:type="dxa"/>
            <w:tcBorders>
              <w:top w:val="nil"/>
              <w:left w:val="nil"/>
              <w:bottom w:val="nil"/>
              <w:right w:val="nil"/>
            </w:tcBorders>
            <w:noWrap/>
            <w:vAlign w:val="bottom"/>
          </w:tcPr>
          <w:p w14:paraId="1FD5BA6C"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655D7382"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4D253DDC"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28C2EF86" w14:textId="77777777" w:rsidR="005451B6" w:rsidRPr="007A4D36" w:rsidRDefault="005451B6" w:rsidP="006A71B6">
            <w:pPr>
              <w:rPr>
                <w:sz w:val="18"/>
                <w:szCs w:val="18"/>
              </w:rPr>
            </w:pPr>
          </w:p>
        </w:tc>
      </w:tr>
      <w:tr w:rsidR="005451B6" w:rsidRPr="007A4D36" w14:paraId="1FC25E1F" w14:textId="77777777" w:rsidTr="005451B6">
        <w:trPr>
          <w:gridAfter w:val="7"/>
          <w:wAfter w:w="7686" w:type="dxa"/>
          <w:trHeight w:val="255"/>
        </w:trPr>
        <w:tc>
          <w:tcPr>
            <w:tcW w:w="4170" w:type="dxa"/>
            <w:gridSpan w:val="3"/>
            <w:tcBorders>
              <w:top w:val="nil"/>
              <w:left w:val="nil"/>
              <w:bottom w:val="nil"/>
              <w:right w:val="nil"/>
            </w:tcBorders>
            <w:noWrap/>
            <w:vAlign w:val="bottom"/>
          </w:tcPr>
          <w:p w14:paraId="13485B62"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59E67AFE" w14:textId="77777777" w:rsidR="005451B6" w:rsidRPr="007A4D36" w:rsidRDefault="005451B6" w:rsidP="006A71B6">
            <w:pPr>
              <w:rPr>
                <w:sz w:val="18"/>
                <w:szCs w:val="18"/>
              </w:rPr>
            </w:pPr>
          </w:p>
        </w:tc>
        <w:tc>
          <w:tcPr>
            <w:tcW w:w="940" w:type="dxa"/>
            <w:tcBorders>
              <w:top w:val="nil"/>
              <w:left w:val="nil"/>
              <w:bottom w:val="nil"/>
              <w:right w:val="nil"/>
            </w:tcBorders>
            <w:noWrap/>
            <w:vAlign w:val="bottom"/>
          </w:tcPr>
          <w:p w14:paraId="7A094B8B" w14:textId="77777777" w:rsidR="005451B6" w:rsidRPr="007A4D36" w:rsidRDefault="005451B6" w:rsidP="006A71B6">
            <w:pPr>
              <w:rPr>
                <w:sz w:val="18"/>
                <w:szCs w:val="18"/>
              </w:rPr>
            </w:pPr>
          </w:p>
        </w:tc>
        <w:tc>
          <w:tcPr>
            <w:tcW w:w="941" w:type="dxa"/>
            <w:tcBorders>
              <w:top w:val="nil"/>
              <w:left w:val="nil"/>
              <w:bottom w:val="nil"/>
              <w:right w:val="nil"/>
            </w:tcBorders>
            <w:noWrap/>
            <w:vAlign w:val="bottom"/>
          </w:tcPr>
          <w:p w14:paraId="51A41B91" w14:textId="77777777" w:rsidR="005451B6" w:rsidRPr="007A4D36" w:rsidRDefault="005451B6" w:rsidP="006A71B6">
            <w:pPr>
              <w:rPr>
                <w:sz w:val="18"/>
                <w:szCs w:val="18"/>
              </w:rPr>
            </w:pPr>
          </w:p>
        </w:tc>
      </w:tr>
      <w:tr w:rsidR="005451B6" w:rsidRPr="007A4D36" w14:paraId="51208EAD" w14:textId="77777777" w:rsidTr="005451B6">
        <w:trPr>
          <w:trHeight w:val="241"/>
        </w:trPr>
        <w:tc>
          <w:tcPr>
            <w:tcW w:w="2410" w:type="dxa"/>
            <w:tcBorders>
              <w:top w:val="nil"/>
              <w:left w:val="nil"/>
              <w:bottom w:val="nil"/>
              <w:right w:val="nil"/>
            </w:tcBorders>
            <w:noWrap/>
            <w:vAlign w:val="bottom"/>
          </w:tcPr>
          <w:p w14:paraId="7EA199EF" w14:textId="77777777" w:rsidR="005451B6" w:rsidRPr="007A4D36" w:rsidRDefault="005451B6" w:rsidP="006A71B6">
            <w:pPr>
              <w:rPr>
                <w:sz w:val="20"/>
                <w:szCs w:val="20"/>
              </w:rPr>
            </w:pPr>
            <w:r w:rsidRPr="007A4D36">
              <w:rPr>
                <w:sz w:val="20"/>
                <w:szCs w:val="20"/>
              </w:rPr>
              <w:t xml:space="preserve">ΣΗΜΕΙΩΣΗ: </w:t>
            </w:r>
          </w:p>
          <w:p w14:paraId="189B5B64" w14:textId="77777777" w:rsidR="005451B6" w:rsidRPr="007A4D36" w:rsidRDefault="005451B6" w:rsidP="006A71B6">
            <w:pPr>
              <w:rPr>
                <w:sz w:val="20"/>
                <w:szCs w:val="20"/>
              </w:rPr>
            </w:pPr>
            <w:r w:rsidRPr="007A4D36">
              <w:rPr>
                <w:sz w:val="20"/>
                <w:szCs w:val="20"/>
              </w:rPr>
              <w:lastRenderedPageBreak/>
              <w:t>* Συμπληρώνεται από τη Δ.Ο.Υ ή άλλη αρχή που βεβαιώνει το έσοδο</w:t>
            </w:r>
          </w:p>
          <w:p w14:paraId="1B0DBEA8" w14:textId="77777777" w:rsidR="00AE4964" w:rsidRPr="007A4D36" w:rsidRDefault="00AE4964" w:rsidP="006A71B6">
            <w:pPr>
              <w:rPr>
                <w:sz w:val="20"/>
                <w:szCs w:val="20"/>
              </w:rPr>
            </w:pPr>
          </w:p>
          <w:p w14:paraId="7957F6C3" w14:textId="77777777" w:rsidR="00AE4964" w:rsidRPr="007A4D36" w:rsidRDefault="00AE4964" w:rsidP="006A71B6">
            <w:pPr>
              <w:rPr>
                <w:sz w:val="20"/>
                <w:szCs w:val="20"/>
              </w:rPr>
            </w:pPr>
          </w:p>
        </w:tc>
        <w:tc>
          <w:tcPr>
            <w:tcW w:w="820" w:type="dxa"/>
            <w:tcBorders>
              <w:top w:val="nil"/>
              <w:left w:val="nil"/>
              <w:bottom w:val="nil"/>
              <w:right w:val="nil"/>
            </w:tcBorders>
            <w:noWrap/>
            <w:vAlign w:val="bottom"/>
          </w:tcPr>
          <w:p w14:paraId="3EA29ED6"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7FB4454A"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41D32803" w14:textId="77777777" w:rsidR="005451B6" w:rsidRPr="007A4D36" w:rsidRDefault="005451B6" w:rsidP="006A71B6">
            <w:pPr>
              <w:rPr>
                <w:sz w:val="20"/>
                <w:szCs w:val="20"/>
              </w:rPr>
            </w:pPr>
          </w:p>
        </w:tc>
        <w:tc>
          <w:tcPr>
            <w:tcW w:w="940" w:type="dxa"/>
            <w:tcBorders>
              <w:top w:val="nil"/>
              <w:left w:val="nil"/>
              <w:bottom w:val="nil"/>
              <w:right w:val="nil"/>
            </w:tcBorders>
            <w:noWrap/>
            <w:vAlign w:val="bottom"/>
          </w:tcPr>
          <w:p w14:paraId="5CB2C5F1"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516099FF" w14:textId="77777777" w:rsidR="005451B6" w:rsidRPr="007A4D36" w:rsidRDefault="005451B6" w:rsidP="006A71B6">
            <w:pPr>
              <w:rPr>
                <w:sz w:val="20"/>
                <w:szCs w:val="20"/>
              </w:rPr>
            </w:pPr>
          </w:p>
        </w:tc>
        <w:tc>
          <w:tcPr>
            <w:tcW w:w="3705" w:type="dxa"/>
            <w:gridSpan w:val="4"/>
            <w:tcBorders>
              <w:top w:val="nil"/>
              <w:left w:val="nil"/>
              <w:bottom w:val="nil"/>
              <w:right w:val="nil"/>
            </w:tcBorders>
            <w:noWrap/>
            <w:vAlign w:val="bottom"/>
          </w:tcPr>
          <w:p w14:paraId="0200B79D" w14:textId="77777777" w:rsidR="005451B6" w:rsidRPr="007A4D36" w:rsidRDefault="005451B6" w:rsidP="006A71B6">
            <w:pPr>
              <w:rPr>
                <w:sz w:val="20"/>
                <w:szCs w:val="20"/>
              </w:rPr>
            </w:pPr>
          </w:p>
          <w:p w14:paraId="7090ABB1" w14:textId="77777777" w:rsidR="005451B6" w:rsidRPr="007A4D36" w:rsidRDefault="005451B6" w:rsidP="006A71B6">
            <w:pPr>
              <w:rPr>
                <w:sz w:val="20"/>
                <w:szCs w:val="20"/>
              </w:rPr>
            </w:pPr>
          </w:p>
        </w:tc>
        <w:tc>
          <w:tcPr>
            <w:tcW w:w="381" w:type="dxa"/>
            <w:tcBorders>
              <w:top w:val="nil"/>
              <w:left w:val="nil"/>
              <w:bottom w:val="nil"/>
              <w:right w:val="nil"/>
            </w:tcBorders>
            <w:noWrap/>
            <w:vAlign w:val="bottom"/>
          </w:tcPr>
          <w:p w14:paraId="7917A534" w14:textId="77777777" w:rsidR="005451B6" w:rsidRPr="007A4D36" w:rsidRDefault="005451B6" w:rsidP="006A71B6">
            <w:pPr>
              <w:rPr>
                <w:sz w:val="20"/>
                <w:szCs w:val="20"/>
              </w:rPr>
            </w:pPr>
          </w:p>
        </w:tc>
        <w:tc>
          <w:tcPr>
            <w:tcW w:w="1028" w:type="dxa"/>
            <w:tcBorders>
              <w:top w:val="nil"/>
              <w:left w:val="nil"/>
              <w:bottom w:val="nil"/>
              <w:right w:val="nil"/>
            </w:tcBorders>
            <w:noWrap/>
            <w:vAlign w:val="bottom"/>
          </w:tcPr>
          <w:p w14:paraId="1B29AF0F" w14:textId="77777777" w:rsidR="005451B6" w:rsidRPr="007A4D36" w:rsidRDefault="005451B6" w:rsidP="006A71B6">
            <w:pPr>
              <w:rPr>
                <w:sz w:val="20"/>
                <w:szCs w:val="20"/>
              </w:rPr>
            </w:pPr>
          </w:p>
        </w:tc>
        <w:tc>
          <w:tcPr>
            <w:tcW w:w="2572" w:type="dxa"/>
            <w:tcBorders>
              <w:top w:val="nil"/>
              <w:left w:val="nil"/>
              <w:bottom w:val="nil"/>
              <w:right w:val="nil"/>
            </w:tcBorders>
            <w:noWrap/>
            <w:vAlign w:val="bottom"/>
          </w:tcPr>
          <w:p w14:paraId="292D8CF8" w14:textId="77777777" w:rsidR="005451B6" w:rsidRPr="007A4D36" w:rsidRDefault="005451B6" w:rsidP="006A71B6">
            <w:pPr>
              <w:rPr>
                <w:sz w:val="20"/>
                <w:szCs w:val="20"/>
              </w:rPr>
            </w:pPr>
            <w:r w:rsidRPr="007A4D36">
              <w:rPr>
                <w:sz w:val="20"/>
                <w:szCs w:val="20"/>
              </w:rPr>
              <w:t xml:space="preserve">……………………../20……  </w:t>
            </w:r>
          </w:p>
          <w:p w14:paraId="5385DA9D" w14:textId="77777777" w:rsidR="005451B6" w:rsidRPr="007A4D36" w:rsidRDefault="005451B6" w:rsidP="006A71B6">
            <w:pPr>
              <w:rPr>
                <w:sz w:val="20"/>
                <w:szCs w:val="20"/>
              </w:rPr>
            </w:pPr>
            <w:r w:rsidRPr="007A4D36">
              <w:rPr>
                <w:sz w:val="20"/>
                <w:szCs w:val="20"/>
              </w:rPr>
              <w:lastRenderedPageBreak/>
              <w:t>Ο προϊστάμενος της Δ.Ο.Υ</w:t>
            </w:r>
          </w:p>
        </w:tc>
      </w:tr>
    </w:tbl>
    <w:p w14:paraId="690E7449" w14:textId="77777777" w:rsidR="00E37092" w:rsidRDefault="00E37092" w:rsidP="006A71B6">
      <w:bookmarkStart w:id="10" w:name="RANGE!A1:M34"/>
      <w:bookmarkEnd w:id="10"/>
      <w:r>
        <w:lastRenderedPageBreak/>
        <w:br w:type="page"/>
      </w:r>
    </w:p>
    <w:tbl>
      <w:tblPr>
        <w:tblW w:w="13265" w:type="dxa"/>
        <w:tblInd w:w="-601" w:type="dxa"/>
        <w:tblLook w:val="00A0" w:firstRow="1" w:lastRow="0" w:firstColumn="1" w:lastColumn="0" w:noHBand="0" w:noVBand="0"/>
      </w:tblPr>
      <w:tblGrid>
        <w:gridCol w:w="495"/>
        <w:gridCol w:w="1519"/>
        <w:gridCol w:w="2701"/>
        <w:gridCol w:w="1335"/>
        <w:gridCol w:w="941"/>
        <w:gridCol w:w="624"/>
        <w:gridCol w:w="606"/>
        <w:gridCol w:w="498"/>
        <w:gridCol w:w="93"/>
        <w:gridCol w:w="305"/>
        <w:gridCol w:w="621"/>
        <w:gridCol w:w="363"/>
        <w:gridCol w:w="664"/>
        <w:gridCol w:w="473"/>
        <w:gridCol w:w="480"/>
        <w:gridCol w:w="1230"/>
        <w:gridCol w:w="317"/>
      </w:tblGrid>
      <w:tr w:rsidR="005451B6" w:rsidRPr="007A4D36" w14:paraId="4CDB4E1C" w14:textId="77777777" w:rsidTr="00E37092">
        <w:trPr>
          <w:gridAfter w:val="2"/>
          <w:wAfter w:w="1547" w:type="dxa"/>
          <w:trHeight w:val="255"/>
        </w:trPr>
        <w:tc>
          <w:tcPr>
            <w:tcW w:w="4715" w:type="dxa"/>
            <w:gridSpan w:val="3"/>
            <w:tcBorders>
              <w:top w:val="nil"/>
              <w:left w:val="nil"/>
              <w:bottom w:val="nil"/>
              <w:right w:val="nil"/>
            </w:tcBorders>
            <w:noWrap/>
            <w:vAlign w:val="bottom"/>
          </w:tcPr>
          <w:p w14:paraId="6A9014DF" w14:textId="77777777" w:rsidR="00F0214A" w:rsidRPr="007A4D36" w:rsidRDefault="00F0214A" w:rsidP="006A71B6">
            <w:pPr>
              <w:rPr>
                <w:sz w:val="20"/>
                <w:szCs w:val="20"/>
              </w:rPr>
            </w:pPr>
          </w:p>
          <w:p w14:paraId="347D8E9F" w14:textId="77777777" w:rsidR="00AE4964" w:rsidRPr="007A4D36" w:rsidRDefault="00AE4964" w:rsidP="006A71B6">
            <w:pPr>
              <w:jc w:val="center"/>
              <w:rPr>
                <w:sz w:val="20"/>
                <w:szCs w:val="20"/>
                <w:lang w:val="en-US"/>
              </w:rPr>
            </w:pPr>
            <w:r w:rsidRPr="007A4D36">
              <w:rPr>
                <w:b/>
              </w:rPr>
              <w:t>ΥΠΟΔΕΙΓΜΑ 2</w:t>
            </w:r>
            <w:r w:rsidRPr="007A4D36">
              <w:rPr>
                <w:b/>
                <w:lang w:val="en-US"/>
              </w:rPr>
              <w:t>1</w:t>
            </w:r>
          </w:p>
          <w:p w14:paraId="4FD53AE9" w14:textId="77777777" w:rsidR="00AE4964" w:rsidRPr="007A4D36" w:rsidRDefault="00AE4964" w:rsidP="006A71B6">
            <w:pPr>
              <w:rPr>
                <w:sz w:val="20"/>
                <w:szCs w:val="20"/>
              </w:rPr>
            </w:pPr>
          </w:p>
          <w:p w14:paraId="4241CB9E" w14:textId="77777777" w:rsidR="005451B6" w:rsidRPr="007A4D36" w:rsidRDefault="005451B6" w:rsidP="006A71B6">
            <w:pPr>
              <w:rPr>
                <w:sz w:val="20"/>
                <w:szCs w:val="20"/>
              </w:rPr>
            </w:pPr>
            <w:r w:rsidRPr="007A4D36">
              <w:rPr>
                <w:sz w:val="20"/>
                <w:szCs w:val="20"/>
              </w:rPr>
              <w:t>ΕΛΛΗΝΙΚΗ ΔΗΜΟΚΡΑΤΙΑ</w:t>
            </w:r>
          </w:p>
        </w:tc>
        <w:tc>
          <w:tcPr>
            <w:tcW w:w="1335" w:type="dxa"/>
            <w:tcBorders>
              <w:top w:val="nil"/>
              <w:left w:val="nil"/>
              <w:bottom w:val="nil"/>
              <w:right w:val="nil"/>
            </w:tcBorders>
            <w:noWrap/>
            <w:vAlign w:val="bottom"/>
          </w:tcPr>
          <w:p w14:paraId="712D5778"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73818616"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4B01DE9F"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21C65181"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5031903D"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18774DDA"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33F267EE"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7589F717"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48D92132" w14:textId="77777777" w:rsidR="005451B6" w:rsidRPr="007A4D36" w:rsidRDefault="005451B6" w:rsidP="006A71B6">
            <w:pPr>
              <w:rPr>
                <w:sz w:val="20"/>
                <w:szCs w:val="20"/>
              </w:rPr>
            </w:pPr>
          </w:p>
        </w:tc>
      </w:tr>
      <w:tr w:rsidR="005451B6" w:rsidRPr="007A4D36" w14:paraId="5F0B6C1E" w14:textId="77777777" w:rsidTr="00E37092">
        <w:trPr>
          <w:gridAfter w:val="2"/>
          <w:wAfter w:w="1547" w:type="dxa"/>
          <w:trHeight w:val="255"/>
        </w:trPr>
        <w:tc>
          <w:tcPr>
            <w:tcW w:w="4715" w:type="dxa"/>
            <w:gridSpan w:val="3"/>
            <w:tcBorders>
              <w:top w:val="nil"/>
              <w:left w:val="nil"/>
              <w:bottom w:val="nil"/>
              <w:right w:val="nil"/>
            </w:tcBorders>
            <w:noWrap/>
            <w:vAlign w:val="bottom"/>
          </w:tcPr>
          <w:p w14:paraId="145064F0" w14:textId="77777777" w:rsidR="005451B6" w:rsidRPr="007A4D36" w:rsidRDefault="005451B6" w:rsidP="006A71B6">
            <w:pPr>
              <w:rPr>
                <w:sz w:val="20"/>
                <w:szCs w:val="20"/>
              </w:rPr>
            </w:pPr>
            <w:r w:rsidRPr="007A4D36">
              <w:rPr>
                <w:sz w:val="20"/>
                <w:szCs w:val="20"/>
              </w:rPr>
              <w:t>ΠΕΡΙΦΕΡΕΙΑ ………………..</w:t>
            </w:r>
          </w:p>
        </w:tc>
        <w:tc>
          <w:tcPr>
            <w:tcW w:w="1335" w:type="dxa"/>
            <w:tcBorders>
              <w:top w:val="nil"/>
              <w:left w:val="nil"/>
              <w:bottom w:val="nil"/>
              <w:right w:val="nil"/>
            </w:tcBorders>
            <w:noWrap/>
            <w:vAlign w:val="bottom"/>
          </w:tcPr>
          <w:p w14:paraId="6B3CF9B7"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1D44D9F8"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756AB590"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19C4578A"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1C5F1749"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070D104F"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1B375070"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341592D5"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3AAECD6C" w14:textId="77777777" w:rsidR="005451B6" w:rsidRPr="007A4D36" w:rsidRDefault="005451B6" w:rsidP="006A71B6">
            <w:pPr>
              <w:rPr>
                <w:sz w:val="20"/>
                <w:szCs w:val="20"/>
              </w:rPr>
            </w:pPr>
          </w:p>
        </w:tc>
      </w:tr>
      <w:tr w:rsidR="005451B6" w:rsidRPr="007A4D36" w14:paraId="6AEBC36A" w14:textId="77777777" w:rsidTr="00E37092">
        <w:trPr>
          <w:gridAfter w:val="2"/>
          <w:wAfter w:w="1547" w:type="dxa"/>
          <w:trHeight w:val="255"/>
        </w:trPr>
        <w:tc>
          <w:tcPr>
            <w:tcW w:w="4715" w:type="dxa"/>
            <w:gridSpan w:val="3"/>
            <w:tcBorders>
              <w:top w:val="nil"/>
              <w:left w:val="nil"/>
              <w:bottom w:val="nil"/>
              <w:right w:val="nil"/>
            </w:tcBorders>
            <w:noWrap/>
            <w:vAlign w:val="bottom"/>
          </w:tcPr>
          <w:p w14:paraId="543FAA77" w14:textId="77777777" w:rsidR="005451B6" w:rsidRPr="007A4D36" w:rsidRDefault="005451B6" w:rsidP="006A71B6">
            <w:pPr>
              <w:rPr>
                <w:sz w:val="20"/>
                <w:szCs w:val="20"/>
              </w:rPr>
            </w:pPr>
            <w:r w:rsidRPr="007A4D36">
              <w:rPr>
                <w:sz w:val="20"/>
                <w:szCs w:val="20"/>
              </w:rPr>
              <w:t>ΠΕΡΙΦΕΡΕΙΑΚΗ ΕΝΟΤΗΤΑ……………</w:t>
            </w:r>
          </w:p>
        </w:tc>
        <w:tc>
          <w:tcPr>
            <w:tcW w:w="1335" w:type="dxa"/>
            <w:tcBorders>
              <w:top w:val="nil"/>
              <w:left w:val="nil"/>
              <w:bottom w:val="nil"/>
              <w:right w:val="nil"/>
            </w:tcBorders>
            <w:noWrap/>
            <w:vAlign w:val="bottom"/>
          </w:tcPr>
          <w:p w14:paraId="297B82D4"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0256D291"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57D8A618"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2D68C103"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26C155DA"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620743CA"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4BC0940B"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35FC46E8"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2A39151D" w14:textId="77777777" w:rsidR="005451B6" w:rsidRPr="007A4D36" w:rsidRDefault="005451B6" w:rsidP="006A71B6">
            <w:pPr>
              <w:rPr>
                <w:sz w:val="20"/>
                <w:szCs w:val="20"/>
              </w:rPr>
            </w:pPr>
          </w:p>
        </w:tc>
      </w:tr>
      <w:tr w:rsidR="005451B6" w:rsidRPr="007A4D36" w14:paraId="77B4A19F" w14:textId="77777777" w:rsidTr="00E37092">
        <w:trPr>
          <w:gridAfter w:val="2"/>
          <w:wAfter w:w="1547" w:type="dxa"/>
          <w:trHeight w:val="255"/>
        </w:trPr>
        <w:tc>
          <w:tcPr>
            <w:tcW w:w="6050" w:type="dxa"/>
            <w:gridSpan w:val="4"/>
            <w:tcBorders>
              <w:top w:val="nil"/>
              <w:left w:val="nil"/>
              <w:bottom w:val="nil"/>
              <w:right w:val="nil"/>
            </w:tcBorders>
            <w:noWrap/>
            <w:vAlign w:val="bottom"/>
          </w:tcPr>
          <w:p w14:paraId="71B49717" w14:textId="77777777" w:rsidR="005451B6" w:rsidRPr="007A4D36" w:rsidRDefault="005451B6" w:rsidP="006A71B6">
            <w:pPr>
              <w:rPr>
                <w:sz w:val="20"/>
                <w:szCs w:val="20"/>
              </w:rPr>
            </w:pPr>
            <w:r w:rsidRPr="007A4D36">
              <w:rPr>
                <w:sz w:val="20"/>
                <w:szCs w:val="20"/>
              </w:rPr>
              <w:t>Δ/ΝΣΗ ΑΓΡΟΤΙΚΗΣ ΟΙΚΟΝΟΜΙΑΣ &amp; ΚΤΗΝΙΑΤΡΙΚΗΣ……</w:t>
            </w:r>
          </w:p>
        </w:tc>
        <w:tc>
          <w:tcPr>
            <w:tcW w:w="941" w:type="dxa"/>
            <w:tcBorders>
              <w:top w:val="nil"/>
              <w:left w:val="nil"/>
              <w:bottom w:val="nil"/>
              <w:right w:val="nil"/>
            </w:tcBorders>
            <w:noWrap/>
            <w:vAlign w:val="bottom"/>
          </w:tcPr>
          <w:p w14:paraId="3815489D"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238F813C"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535D983D"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48A633E7"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2B21F34B"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507F5DEF"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414383EC"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5628D65D" w14:textId="77777777" w:rsidR="005451B6" w:rsidRPr="007A4D36" w:rsidRDefault="005451B6" w:rsidP="006A71B6">
            <w:pPr>
              <w:rPr>
                <w:sz w:val="20"/>
                <w:szCs w:val="20"/>
              </w:rPr>
            </w:pPr>
          </w:p>
        </w:tc>
      </w:tr>
      <w:tr w:rsidR="005451B6" w:rsidRPr="007A4D36" w14:paraId="058C1629" w14:textId="77777777" w:rsidTr="00E37092">
        <w:trPr>
          <w:gridAfter w:val="2"/>
          <w:wAfter w:w="1547" w:type="dxa"/>
          <w:trHeight w:val="255"/>
        </w:trPr>
        <w:tc>
          <w:tcPr>
            <w:tcW w:w="2014" w:type="dxa"/>
            <w:gridSpan w:val="2"/>
            <w:tcBorders>
              <w:top w:val="nil"/>
              <w:left w:val="nil"/>
              <w:bottom w:val="nil"/>
              <w:right w:val="nil"/>
            </w:tcBorders>
            <w:noWrap/>
            <w:vAlign w:val="bottom"/>
          </w:tcPr>
          <w:p w14:paraId="67A949EB" w14:textId="77777777" w:rsidR="005451B6" w:rsidRPr="007A4D36" w:rsidRDefault="005451B6" w:rsidP="006A71B6">
            <w:pPr>
              <w:rPr>
                <w:sz w:val="20"/>
                <w:szCs w:val="20"/>
              </w:rPr>
            </w:pPr>
            <w:r w:rsidRPr="007A4D36">
              <w:rPr>
                <w:sz w:val="20"/>
                <w:szCs w:val="20"/>
              </w:rPr>
              <w:t>ΤΜΗΜΑ……………</w:t>
            </w:r>
          </w:p>
        </w:tc>
        <w:tc>
          <w:tcPr>
            <w:tcW w:w="2701" w:type="dxa"/>
            <w:tcBorders>
              <w:top w:val="nil"/>
              <w:left w:val="nil"/>
              <w:bottom w:val="nil"/>
              <w:right w:val="nil"/>
            </w:tcBorders>
            <w:noWrap/>
            <w:vAlign w:val="bottom"/>
          </w:tcPr>
          <w:p w14:paraId="6485B1A2" w14:textId="77777777" w:rsidR="005451B6" w:rsidRPr="007A4D36" w:rsidRDefault="005451B6" w:rsidP="006A71B6">
            <w:pPr>
              <w:rPr>
                <w:sz w:val="20"/>
                <w:szCs w:val="20"/>
              </w:rPr>
            </w:pPr>
          </w:p>
        </w:tc>
        <w:tc>
          <w:tcPr>
            <w:tcW w:w="1335" w:type="dxa"/>
            <w:tcBorders>
              <w:top w:val="nil"/>
              <w:left w:val="nil"/>
              <w:bottom w:val="nil"/>
              <w:right w:val="nil"/>
            </w:tcBorders>
            <w:noWrap/>
            <w:vAlign w:val="bottom"/>
          </w:tcPr>
          <w:p w14:paraId="77FC77F4"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2B92BF42"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37C004F1"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5C8A73B5"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4685BEA5"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13EF9C42"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6A4A3B0F"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3CC8994C"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76ADD332" w14:textId="77777777" w:rsidR="005451B6" w:rsidRPr="007A4D36" w:rsidRDefault="005451B6" w:rsidP="006A71B6">
            <w:pPr>
              <w:rPr>
                <w:sz w:val="20"/>
                <w:szCs w:val="20"/>
              </w:rPr>
            </w:pPr>
          </w:p>
        </w:tc>
      </w:tr>
      <w:tr w:rsidR="005451B6" w:rsidRPr="007A4D36" w14:paraId="47E19024" w14:textId="77777777" w:rsidTr="00E37092">
        <w:trPr>
          <w:gridAfter w:val="2"/>
          <w:wAfter w:w="1547" w:type="dxa"/>
          <w:trHeight w:val="255"/>
        </w:trPr>
        <w:tc>
          <w:tcPr>
            <w:tcW w:w="495" w:type="dxa"/>
            <w:tcBorders>
              <w:top w:val="nil"/>
              <w:left w:val="nil"/>
              <w:bottom w:val="nil"/>
              <w:right w:val="nil"/>
            </w:tcBorders>
            <w:noWrap/>
            <w:vAlign w:val="bottom"/>
          </w:tcPr>
          <w:p w14:paraId="6A3AD312" w14:textId="77777777" w:rsidR="005451B6" w:rsidRPr="007A4D36" w:rsidRDefault="005451B6" w:rsidP="006A71B6">
            <w:pPr>
              <w:rPr>
                <w:sz w:val="20"/>
                <w:szCs w:val="20"/>
              </w:rPr>
            </w:pPr>
          </w:p>
        </w:tc>
        <w:tc>
          <w:tcPr>
            <w:tcW w:w="1519" w:type="dxa"/>
            <w:tcBorders>
              <w:top w:val="nil"/>
              <w:left w:val="nil"/>
              <w:bottom w:val="nil"/>
              <w:right w:val="nil"/>
            </w:tcBorders>
            <w:noWrap/>
            <w:vAlign w:val="bottom"/>
          </w:tcPr>
          <w:p w14:paraId="6DC051DF" w14:textId="77777777" w:rsidR="005451B6" w:rsidRPr="007A4D36" w:rsidRDefault="005451B6" w:rsidP="006A71B6">
            <w:pPr>
              <w:rPr>
                <w:sz w:val="20"/>
                <w:szCs w:val="20"/>
              </w:rPr>
            </w:pPr>
          </w:p>
        </w:tc>
        <w:tc>
          <w:tcPr>
            <w:tcW w:w="2701" w:type="dxa"/>
            <w:tcBorders>
              <w:top w:val="nil"/>
              <w:left w:val="nil"/>
              <w:bottom w:val="nil"/>
              <w:right w:val="nil"/>
            </w:tcBorders>
            <w:noWrap/>
            <w:vAlign w:val="bottom"/>
          </w:tcPr>
          <w:p w14:paraId="0611CD47" w14:textId="77777777" w:rsidR="005451B6" w:rsidRPr="007A4D36" w:rsidRDefault="005451B6" w:rsidP="006A71B6">
            <w:pPr>
              <w:rPr>
                <w:sz w:val="20"/>
                <w:szCs w:val="20"/>
              </w:rPr>
            </w:pPr>
          </w:p>
        </w:tc>
        <w:tc>
          <w:tcPr>
            <w:tcW w:w="1335" w:type="dxa"/>
            <w:tcBorders>
              <w:top w:val="nil"/>
              <w:left w:val="nil"/>
              <w:bottom w:val="nil"/>
              <w:right w:val="nil"/>
            </w:tcBorders>
            <w:noWrap/>
            <w:vAlign w:val="bottom"/>
          </w:tcPr>
          <w:p w14:paraId="73FCDA9B" w14:textId="77777777" w:rsidR="005451B6" w:rsidRPr="007A4D36" w:rsidRDefault="005451B6" w:rsidP="006A71B6">
            <w:pPr>
              <w:rPr>
                <w:sz w:val="20"/>
                <w:szCs w:val="20"/>
              </w:rPr>
            </w:pPr>
          </w:p>
        </w:tc>
        <w:tc>
          <w:tcPr>
            <w:tcW w:w="941" w:type="dxa"/>
            <w:tcBorders>
              <w:top w:val="nil"/>
              <w:left w:val="nil"/>
              <w:bottom w:val="nil"/>
              <w:right w:val="nil"/>
            </w:tcBorders>
            <w:noWrap/>
            <w:vAlign w:val="bottom"/>
          </w:tcPr>
          <w:p w14:paraId="465B66E4" w14:textId="77777777" w:rsidR="005451B6" w:rsidRPr="007A4D36" w:rsidRDefault="005451B6" w:rsidP="006A71B6">
            <w:pPr>
              <w:rPr>
                <w:sz w:val="20"/>
                <w:szCs w:val="20"/>
              </w:rPr>
            </w:pPr>
          </w:p>
        </w:tc>
        <w:tc>
          <w:tcPr>
            <w:tcW w:w="624" w:type="dxa"/>
            <w:tcBorders>
              <w:top w:val="nil"/>
              <w:left w:val="nil"/>
              <w:bottom w:val="nil"/>
              <w:right w:val="nil"/>
            </w:tcBorders>
            <w:noWrap/>
            <w:vAlign w:val="bottom"/>
          </w:tcPr>
          <w:p w14:paraId="3B8718F6" w14:textId="77777777" w:rsidR="005451B6" w:rsidRPr="007A4D36" w:rsidRDefault="005451B6" w:rsidP="006A71B6">
            <w:pPr>
              <w:rPr>
                <w:sz w:val="20"/>
                <w:szCs w:val="20"/>
              </w:rPr>
            </w:pPr>
          </w:p>
        </w:tc>
        <w:tc>
          <w:tcPr>
            <w:tcW w:w="606" w:type="dxa"/>
            <w:tcBorders>
              <w:top w:val="nil"/>
              <w:left w:val="nil"/>
              <w:bottom w:val="nil"/>
              <w:right w:val="nil"/>
            </w:tcBorders>
            <w:noWrap/>
            <w:vAlign w:val="bottom"/>
          </w:tcPr>
          <w:p w14:paraId="48D570EE" w14:textId="77777777" w:rsidR="005451B6" w:rsidRPr="007A4D36" w:rsidRDefault="005451B6" w:rsidP="006A71B6">
            <w:pPr>
              <w:rPr>
                <w:sz w:val="20"/>
                <w:szCs w:val="20"/>
              </w:rPr>
            </w:pPr>
          </w:p>
        </w:tc>
        <w:tc>
          <w:tcPr>
            <w:tcW w:w="591" w:type="dxa"/>
            <w:gridSpan w:val="2"/>
            <w:tcBorders>
              <w:top w:val="nil"/>
              <w:left w:val="nil"/>
              <w:bottom w:val="nil"/>
              <w:right w:val="nil"/>
            </w:tcBorders>
            <w:noWrap/>
            <w:vAlign w:val="bottom"/>
          </w:tcPr>
          <w:p w14:paraId="3F5A32F4" w14:textId="77777777" w:rsidR="005451B6" w:rsidRPr="007A4D36" w:rsidRDefault="005451B6" w:rsidP="006A71B6">
            <w:pPr>
              <w:rPr>
                <w:sz w:val="20"/>
                <w:szCs w:val="20"/>
              </w:rPr>
            </w:pPr>
          </w:p>
        </w:tc>
        <w:tc>
          <w:tcPr>
            <w:tcW w:w="305" w:type="dxa"/>
            <w:tcBorders>
              <w:top w:val="nil"/>
              <w:left w:val="nil"/>
              <w:bottom w:val="nil"/>
              <w:right w:val="nil"/>
            </w:tcBorders>
            <w:noWrap/>
            <w:vAlign w:val="bottom"/>
          </w:tcPr>
          <w:p w14:paraId="026181FA" w14:textId="77777777" w:rsidR="005451B6" w:rsidRPr="007A4D36" w:rsidRDefault="005451B6" w:rsidP="006A71B6">
            <w:pPr>
              <w:rPr>
                <w:sz w:val="20"/>
                <w:szCs w:val="20"/>
              </w:rPr>
            </w:pPr>
          </w:p>
        </w:tc>
        <w:tc>
          <w:tcPr>
            <w:tcW w:w="984" w:type="dxa"/>
            <w:gridSpan w:val="2"/>
            <w:tcBorders>
              <w:top w:val="nil"/>
              <w:left w:val="nil"/>
              <w:bottom w:val="nil"/>
              <w:right w:val="nil"/>
            </w:tcBorders>
            <w:noWrap/>
            <w:vAlign w:val="bottom"/>
          </w:tcPr>
          <w:p w14:paraId="71C4044C" w14:textId="77777777" w:rsidR="005451B6" w:rsidRPr="007A4D36" w:rsidRDefault="005451B6" w:rsidP="006A71B6">
            <w:pPr>
              <w:rPr>
                <w:sz w:val="20"/>
                <w:szCs w:val="20"/>
              </w:rPr>
            </w:pPr>
          </w:p>
        </w:tc>
        <w:tc>
          <w:tcPr>
            <w:tcW w:w="664" w:type="dxa"/>
            <w:tcBorders>
              <w:top w:val="nil"/>
              <w:left w:val="nil"/>
              <w:bottom w:val="nil"/>
              <w:right w:val="nil"/>
            </w:tcBorders>
            <w:noWrap/>
            <w:vAlign w:val="bottom"/>
          </w:tcPr>
          <w:p w14:paraId="07E5C576" w14:textId="77777777" w:rsidR="005451B6" w:rsidRPr="007A4D36" w:rsidRDefault="005451B6" w:rsidP="006A71B6">
            <w:pPr>
              <w:rPr>
                <w:sz w:val="20"/>
                <w:szCs w:val="20"/>
              </w:rPr>
            </w:pPr>
          </w:p>
        </w:tc>
        <w:tc>
          <w:tcPr>
            <w:tcW w:w="953" w:type="dxa"/>
            <w:gridSpan w:val="2"/>
            <w:tcBorders>
              <w:top w:val="nil"/>
              <w:left w:val="nil"/>
              <w:bottom w:val="nil"/>
              <w:right w:val="nil"/>
            </w:tcBorders>
            <w:noWrap/>
            <w:vAlign w:val="bottom"/>
          </w:tcPr>
          <w:p w14:paraId="14D4EF00" w14:textId="77777777" w:rsidR="005451B6" w:rsidRPr="007A4D36" w:rsidRDefault="005451B6" w:rsidP="006A71B6">
            <w:pPr>
              <w:rPr>
                <w:sz w:val="20"/>
                <w:szCs w:val="20"/>
              </w:rPr>
            </w:pPr>
          </w:p>
        </w:tc>
      </w:tr>
      <w:tr w:rsidR="005451B6" w:rsidRPr="007A4D36" w14:paraId="645AC2E1" w14:textId="77777777" w:rsidTr="00E37092">
        <w:trPr>
          <w:gridAfter w:val="1"/>
          <w:wAfter w:w="317" w:type="dxa"/>
          <w:trHeight w:val="540"/>
        </w:trPr>
        <w:tc>
          <w:tcPr>
            <w:tcW w:w="6050" w:type="dxa"/>
            <w:gridSpan w:val="4"/>
            <w:tcBorders>
              <w:top w:val="single" w:sz="8" w:space="0" w:color="auto"/>
              <w:left w:val="single" w:sz="8" w:space="0" w:color="auto"/>
              <w:bottom w:val="single" w:sz="4" w:space="0" w:color="auto"/>
              <w:right w:val="single" w:sz="4" w:space="0" w:color="auto"/>
            </w:tcBorders>
            <w:noWrap/>
            <w:vAlign w:val="center"/>
          </w:tcPr>
          <w:p w14:paraId="3363974F" w14:textId="77777777" w:rsidR="005451B6" w:rsidRPr="007A4D36" w:rsidRDefault="005451B6" w:rsidP="006A71B6">
            <w:pPr>
              <w:rPr>
                <w:sz w:val="20"/>
                <w:szCs w:val="20"/>
              </w:rPr>
            </w:pPr>
            <w:r w:rsidRPr="007A4D36">
              <w:rPr>
                <w:sz w:val="20"/>
                <w:szCs w:val="20"/>
              </w:rPr>
              <w:t>ΤΟΥ ΦΟΡΟΛΟΓΟΥΜΕΝΟΥ</w:t>
            </w:r>
          </w:p>
        </w:tc>
        <w:tc>
          <w:tcPr>
            <w:tcW w:w="2669" w:type="dxa"/>
            <w:gridSpan w:val="4"/>
            <w:tcBorders>
              <w:top w:val="single" w:sz="8" w:space="0" w:color="auto"/>
              <w:left w:val="single" w:sz="8" w:space="0" w:color="auto"/>
              <w:bottom w:val="single" w:sz="4" w:space="0" w:color="auto"/>
              <w:right w:val="single" w:sz="8" w:space="0" w:color="000000"/>
            </w:tcBorders>
            <w:vAlign w:val="center"/>
          </w:tcPr>
          <w:p w14:paraId="0EB09090" w14:textId="77777777" w:rsidR="005451B6" w:rsidRPr="007A4D36" w:rsidRDefault="005451B6" w:rsidP="006A71B6">
            <w:pPr>
              <w:rPr>
                <w:sz w:val="20"/>
                <w:szCs w:val="20"/>
              </w:rPr>
            </w:pPr>
            <w:r w:rsidRPr="007A4D36">
              <w:rPr>
                <w:sz w:val="20"/>
                <w:szCs w:val="20"/>
              </w:rPr>
              <w:t>ΒΕΒΑΙΩΘΕΝΤΑ ΠΟΣΑ ΥΠΕΡ ΕΛΕΓΕΠ</w:t>
            </w:r>
          </w:p>
        </w:tc>
        <w:tc>
          <w:tcPr>
            <w:tcW w:w="1019" w:type="dxa"/>
            <w:gridSpan w:val="3"/>
            <w:tcBorders>
              <w:top w:val="single" w:sz="8" w:space="0" w:color="auto"/>
              <w:left w:val="single" w:sz="8" w:space="0" w:color="auto"/>
              <w:bottom w:val="single" w:sz="4" w:space="0" w:color="auto"/>
              <w:right w:val="single" w:sz="8" w:space="0" w:color="auto"/>
            </w:tcBorders>
            <w:vAlign w:val="center"/>
          </w:tcPr>
          <w:p w14:paraId="26A69624" w14:textId="77777777" w:rsidR="005451B6" w:rsidRPr="007A4D36" w:rsidRDefault="005451B6" w:rsidP="006A71B6">
            <w:pPr>
              <w:rPr>
                <w:sz w:val="20"/>
                <w:szCs w:val="20"/>
              </w:rPr>
            </w:pPr>
            <w:r w:rsidRPr="007A4D36">
              <w:rPr>
                <w:sz w:val="20"/>
                <w:szCs w:val="20"/>
              </w:rPr>
              <w:t>Σύνολο</w:t>
            </w:r>
          </w:p>
        </w:tc>
        <w:tc>
          <w:tcPr>
            <w:tcW w:w="3210" w:type="dxa"/>
            <w:gridSpan w:val="5"/>
            <w:tcBorders>
              <w:top w:val="single" w:sz="8" w:space="0" w:color="auto"/>
              <w:left w:val="nil"/>
              <w:bottom w:val="single" w:sz="4" w:space="0" w:color="auto"/>
              <w:right w:val="single" w:sz="8" w:space="0" w:color="000000"/>
            </w:tcBorders>
            <w:noWrap/>
            <w:vAlign w:val="bottom"/>
          </w:tcPr>
          <w:p w14:paraId="5FDAB4E6" w14:textId="77777777" w:rsidR="005451B6" w:rsidRPr="007A4D36" w:rsidRDefault="005451B6" w:rsidP="006A71B6">
            <w:pPr>
              <w:rPr>
                <w:sz w:val="20"/>
                <w:szCs w:val="20"/>
              </w:rPr>
            </w:pPr>
            <w:r w:rsidRPr="007A4D36">
              <w:rPr>
                <w:sz w:val="20"/>
                <w:szCs w:val="20"/>
              </w:rPr>
              <w:t>ΤΟΥ ΤΑΜΕΙΟΥ</w:t>
            </w:r>
          </w:p>
        </w:tc>
      </w:tr>
      <w:tr w:rsidR="005451B6" w:rsidRPr="007A4D36" w14:paraId="4426AD41" w14:textId="77777777" w:rsidTr="00E37092">
        <w:trPr>
          <w:trHeight w:val="540"/>
        </w:trPr>
        <w:tc>
          <w:tcPr>
            <w:tcW w:w="495" w:type="dxa"/>
            <w:vMerge w:val="restart"/>
            <w:tcBorders>
              <w:top w:val="nil"/>
              <w:left w:val="single" w:sz="8" w:space="0" w:color="auto"/>
              <w:bottom w:val="single" w:sz="4" w:space="0" w:color="auto"/>
              <w:right w:val="single" w:sz="4" w:space="0" w:color="auto"/>
            </w:tcBorders>
            <w:vAlign w:val="center"/>
          </w:tcPr>
          <w:p w14:paraId="08F31E17" w14:textId="77777777" w:rsidR="005451B6" w:rsidRPr="007A4D36" w:rsidRDefault="005451B6" w:rsidP="006A71B6">
            <w:pPr>
              <w:rPr>
                <w:sz w:val="20"/>
                <w:szCs w:val="20"/>
              </w:rPr>
            </w:pPr>
            <w:r w:rsidRPr="007A4D36">
              <w:rPr>
                <w:sz w:val="20"/>
                <w:szCs w:val="20"/>
              </w:rPr>
              <w:t>α/α</w:t>
            </w:r>
          </w:p>
        </w:tc>
        <w:tc>
          <w:tcPr>
            <w:tcW w:w="1519" w:type="dxa"/>
            <w:vMerge w:val="restart"/>
            <w:tcBorders>
              <w:top w:val="nil"/>
              <w:left w:val="single" w:sz="4" w:space="0" w:color="auto"/>
              <w:bottom w:val="single" w:sz="4" w:space="0" w:color="auto"/>
              <w:right w:val="single" w:sz="4" w:space="0" w:color="auto"/>
            </w:tcBorders>
            <w:vAlign w:val="center"/>
          </w:tcPr>
          <w:p w14:paraId="71D5FE7E" w14:textId="77777777" w:rsidR="005451B6" w:rsidRPr="007A4D36" w:rsidRDefault="005451B6" w:rsidP="006A71B6">
            <w:pPr>
              <w:rPr>
                <w:sz w:val="20"/>
                <w:szCs w:val="20"/>
              </w:rPr>
            </w:pPr>
            <w:r w:rsidRPr="007A4D36">
              <w:rPr>
                <w:sz w:val="20"/>
                <w:szCs w:val="20"/>
              </w:rPr>
              <w:t>Α.Φ.Μ.</w:t>
            </w:r>
          </w:p>
        </w:tc>
        <w:tc>
          <w:tcPr>
            <w:tcW w:w="2701" w:type="dxa"/>
            <w:vMerge w:val="restart"/>
            <w:tcBorders>
              <w:top w:val="nil"/>
              <w:left w:val="single" w:sz="4" w:space="0" w:color="auto"/>
              <w:bottom w:val="single" w:sz="4" w:space="0" w:color="auto"/>
              <w:right w:val="single" w:sz="4" w:space="0" w:color="auto"/>
            </w:tcBorders>
            <w:vAlign w:val="center"/>
          </w:tcPr>
          <w:p w14:paraId="39911312" w14:textId="77777777" w:rsidR="005451B6" w:rsidRPr="007A4D36" w:rsidRDefault="005451B6" w:rsidP="006A71B6">
            <w:pPr>
              <w:rPr>
                <w:sz w:val="20"/>
                <w:szCs w:val="20"/>
              </w:rPr>
            </w:pPr>
            <w:r w:rsidRPr="007A4D36">
              <w:rPr>
                <w:sz w:val="20"/>
                <w:szCs w:val="20"/>
              </w:rPr>
              <w:t>Ονοματεπώνυμο</w:t>
            </w:r>
          </w:p>
        </w:tc>
        <w:tc>
          <w:tcPr>
            <w:tcW w:w="1335" w:type="dxa"/>
            <w:vMerge w:val="restart"/>
            <w:tcBorders>
              <w:top w:val="nil"/>
              <w:left w:val="single" w:sz="4" w:space="0" w:color="auto"/>
              <w:bottom w:val="single" w:sz="4" w:space="0" w:color="auto"/>
              <w:right w:val="single" w:sz="4" w:space="0" w:color="auto"/>
            </w:tcBorders>
            <w:vAlign w:val="center"/>
          </w:tcPr>
          <w:p w14:paraId="0D957794" w14:textId="77777777" w:rsidR="005451B6" w:rsidRPr="007A4D36" w:rsidRDefault="005451B6" w:rsidP="006A71B6">
            <w:pPr>
              <w:rPr>
                <w:sz w:val="20"/>
                <w:szCs w:val="20"/>
              </w:rPr>
            </w:pPr>
            <w:r w:rsidRPr="007A4D36">
              <w:rPr>
                <w:sz w:val="20"/>
                <w:szCs w:val="20"/>
              </w:rPr>
              <w:t>Πατρώνυμο</w:t>
            </w:r>
          </w:p>
        </w:tc>
        <w:tc>
          <w:tcPr>
            <w:tcW w:w="941" w:type="dxa"/>
            <w:vMerge w:val="restart"/>
            <w:tcBorders>
              <w:top w:val="nil"/>
              <w:left w:val="single" w:sz="8" w:space="0" w:color="auto"/>
              <w:bottom w:val="single" w:sz="4" w:space="0" w:color="auto"/>
              <w:right w:val="single" w:sz="4" w:space="0" w:color="auto"/>
            </w:tcBorders>
            <w:vAlign w:val="center"/>
          </w:tcPr>
          <w:p w14:paraId="3A191AAB" w14:textId="77777777" w:rsidR="005451B6" w:rsidRPr="007A4D36" w:rsidRDefault="005451B6" w:rsidP="006A71B6">
            <w:pPr>
              <w:rPr>
                <w:sz w:val="20"/>
                <w:szCs w:val="20"/>
              </w:rPr>
            </w:pPr>
            <w:r w:rsidRPr="007A4D36">
              <w:rPr>
                <w:sz w:val="20"/>
                <w:szCs w:val="20"/>
              </w:rPr>
              <w:t>43085</w:t>
            </w:r>
          </w:p>
        </w:tc>
        <w:tc>
          <w:tcPr>
            <w:tcW w:w="624" w:type="dxa"/>
            <w:tcBorders>
              <w:top w:val="nil"/>
              <w:left w:val="nil"/>
              <w:bottom w:val="single" w:sz="4" w:space="0" w:color="auto"/>
              <w:right w:val="single" w:sz="4" w:space="0" w:color="auto"/>
            </w:tcBorders>
            <w:vAlign w:val="center"/>
          </w:tcPr>
          <w:p w14:paraId="7020EAE9"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vAlign w:val="center"/>
          </w:tcPr>
          <w:p w14:paraId="39E0CFDA"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vAlign w:val="center"/>
          </w:tcPr>
          <w:p w14:paraId="0092A48F"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vAlign w:val="center"/>
          </w:tcPr>
          <w:p w14:paraId="14BFA492" w14:textId="77777777" w:rsidR="005451B6" w:rsidRPr="007A4D36" w:rsidRDefault="005451B6" w:rsidP="006A71B6">
            <w:pPr>
              <w:rPr>
                <w:sz w:val="20"/>
                <w:szCs w:val="20"/>
              </w:rPr>
            </w:pPr>
            <w:r w:rsidRPr="007A4D36">
              <w:rPr>
                <w:sz w:val="20"/>
                <w:szCs w:val="20"/>
              </w:rPr>
              <w:t> </w:t>
            </w:r>
          </w:p>
        </w:tc>
        <w:tc>
          <w:tcPr>
            <w:tcW w:w="984" w:type="dxa"/>
            <w:gridSpan w:val="2"/>
            <w:tcBorders>
              <w:top w:val="single" w:sz="8" w:space="0" w:color="auto"/>
              <w:left w:val="single" w:sz="8" w:space="0" w:color="auto"/>
              <w:bottom w:val="single" w:sz="4" w:space="0" w:color="auto"/>
              <w:right w:val="single" w:sz="8" w:space="0" w:color="auto"/>
            </w:tcBorders>
            <w:vAlign w:val="center"/>
          </w:tcPr>
          <w:p w14:paraId="1719255F" w14:textId="77777777" w:rsidR="005451B6" w:rsidRPr="007A4D36" w:rsidRDefault="005451B6" w:rsidP="006A71B6">
            <w:pPr>
              <w:rPr>
                <w:sz w:val="20"/>
                <w:szCs w:val="20"/>
              </w:rPr>
            </w:pPr>
          </w:p>
        </w:tc>
        <w:tc>
          <w:tcPr>
            <w:tcW w:w="3164" w:type="dxa"/>
            <w:gridSpan w:val="5"/>
            <w:tcBorders>
              <w:top w:val="single" w:sz="4" w:space="0" w:color="auto"/>
              <w:left w:val="nil"/>
              <w:bottom w:val="single" w:sz="4" w:space="0" w:color="auto"/>
              <w:right w:val="single" w:sz="8" w:space="0" w:color="000000"/>
            </w:tcBorders>
            <w:noWrap/>
            <w:vAlign w:val="bottom"/>
          </w:tcPr>
          <w:p w14:paraId="3ABB728F" w14:textId="77777777" w:rsidR="005451B6" w:rsidRPr="007A4D36" w:rsidRDefault="005451B6" w:rsidP="006A71B6">
            <w:pPr>
              <w:rPr>
                <w:sz w:val="20"/>
                <w:szCs w:val="20"/>
              </w:rPr>
            </w:pPr>
            <w:r w:rsidRPr="007A4D36">
              <w:rPr>
                <w:sz w:val="20"/>
                <w:szCs w:val="20"/>
              </w:rPr>
              <w:t>Αύξων αριθμός</w:t>
            </w:r>
          </w:p>
        </w:tc>
      </w:tr>
      <w:tr w:rsidR="005451B6" w:rsidRPr="007A4D36" w14:paraId="223F3994" w14:textId="77777777" w:rsidTr="00E37092">
        <w:trPr>
          <w:trHeight w:val="450"/>
        </w:trPr>
        <w:tc>
          <w:tcPr>
            <w:tcW w:w="495" w:type="dxa"/>
            <w:vMerge/>
            <w:tcBorders>
              <w:top w:val="nil"/>
              <w:left w:val="single" w:sz="8" w:space="0" w:color="auto"/>
              <w:bottom w:val="single" w:sz="4" w:space="0" w:color="auto"/>
              <w:right w:val="single" w:sz="4" w:space="0" w:color="auto"/>
            </w:tcBorders>
            <w:vAlign w:val="center"/>
          </w:tcPr>
          <w:p w14:paraId="1AD17BEB" w14:textId="77777777" w:rsidR="005451B6" w:rsidRPr="007A4D36" w:rsidRDefault="005451B6" w:rsidP="006A71B6">
            <w:pPr>
              <w:rPr>
                <w:sz w:val="20"/>
                <w:szCs w:val="20"/>
              </w:rPr>
            </w:pPr>
          </w:p>
        </w:tc>
        <w:tc>
          <w:tcPr>
            <w:tcW w:w="1519" w:type="dxa"/>
            <w:vMerge/>
            <w:tcBorders>
              <w:top w:val="nil"/>
              <w:left w:val="single" w:sz="4" w:space="0" w:color="auto"/>
              <w:bottom w:val="single" w:sz="4" w:space="0" w:color="auto"/>
              <w:right w:val="single" w:sz="4" w:space="0" w:color="auto"/>
            </w:tcBorders>
            <w:vAlign w:val="center"/>
          </w:tcPr>
          <w:p w14:paraId="718BB006" w14:textId="77777777" w:rsidR="005451B6" w:rsidRPr="007A4D36" w:rsidRDefault="005451B6" w:rsidP="006A71B6">
            <w:pPr>
              <w:rPr>
                <w:sz w:val="20"/>
                <w:szCs w:val="20"/>
              </w:rPr>
            </w:pPr>
          </w:p>
        </w:tc>
        <w:tc>
          <w:tcPr>
            <w:tcW w:w="2701" w:type="dxa"/>
            <w:vMerge/>
            <w:tcBorders>
              <w:top w:val="nil"/>
              <w:left w:val="single" w:sz="4" w:space="0" w:color="auto"/>
              <w:bottom w:val="single" w:sz="4" w:space="0" w:color="auto"/>
              <w:right w:val="single" w:sz="4" w:space="0" w:color="auto"/>
            </w:tcBorders>
            <w:vAlign w:val="center"/>
          </w:tcPr>
          <w:p w14:paraId="16ECC53A" w14:textId="77777777" w:rsidR="005451B6" w:rsidRPr="007A4D36" w:rsidRDefault="005451B6" w:rsidP="006A71B6">
            <w:pPr>
              <w:rPr>
                <w:sz w:val="20"/>
                <w:szCs w:val="20"/>
              </w:rPr>
            </w:pPr>
          </w:p>
        </w:tc>
        <w:tc>
          <w:tcPr>
            <w:tcW w:w="1335" w:type="dxa"/>
            <w:vMerge/>
            <w:tcBorders>
              <w:top w:val="nil"/>
              <w:left w:val="single" w:sz="4" w:space="0" w:color="auto"/>
              <w:bottom w:val="single" w:sz="4" w:space="0" w:color="auto"/>
              <w:right w:val="single" w:sz="4" w:space="0" w:color="auto"/>
            </w:tcBorders>
            <w:vAlign w:val="center"/>
          </w:tcPr>
          <w:p w14:paraId="1456FD0B" w14:textId="77777777" w:rsidR="005451B6" w:rsidRPr="007A4D36" w:rsidRDefault="005451B6" w:rsidP="006A71B6">
            <w:pPr>
              <w:rPr>
                <w:sz w:val="20"/>
                <w:szCs w:val="20"/>
              </w:rPr>
            </w:pPr>
          </w:p>
        </w:tc>
        <w:tc>
          <w:tcPr>
            <w:tcW w:w="941" w:type="dxa"/>
            <w:vMerge/>
            <w:tcBorders>
              <w:top w:val="nil"/>
              <w:left w:val="single" w:sz="8" w:space="0" w:color="auto"/>
              <w:bottom w:val="single" w:sz="4" w:space="0" w:color="auto"/>
              <w:right w:val="single" w:sz="4" w:space="0" w:color="auto"/>
            </w:tcBorders>
            <w:vAlign w:val="center"/>
          </w:tcPr>
          <w:p w14:paraId="68364099" w14:textId="77777777" w:rsidR="005451B6" w:rsidRPr="007A4D36" w:rsidRDefault="005451B6" w:rsidP="006A71B6">
            <w:pPr>
              <w:rPr>
                <w:sz w:val="20"/>
                <w:szCs w:val="20"/>
              </w:rPr>
            </w:pPr>
          </w:p>
        </w:tc>
        <w:tc>
          <w:tcPr>
            <w:tcW w:w="624" w:type="dxa"/>
            <w:tcBorders>
              <w:top w:val="nil"/>
              <w:left w:val="nil"/>
              <w:bottom w:val="single" w:sz="4" w:space="0" w:color="auto"/>
              <w:right w:val="single" w:sz="4" w:space="0" w:color="auto"/>
            </w:tcBorders>
            <w:vAlign w:val="center"/>
          </w:tcPr>
          <w:p w14:paraId="045910DE"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vAlign w:val="center"/>
          </w:tcPr>
          <w:p w14:paraId="67E8BB9C"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vAlign w:val="center"/>
          </w:tcPr>
          <w:p w14:paraId="66723AE4"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vAlign w:val="center"/>
          </w:tcPr>
          <w:p w14:paraId="474A3A42"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vAlign w:val="center"/>
          </w:tcPr>
          <w:p w14:paraId="05A9D25E"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vAlign w:val="center"/>
          </w:tcPr>
          <w:p w14:paraId="5EF81233" w14:textId="77777777" w:rsidR="005451B6" w:rsidRPr="007A4D36" w:rsidRDefault="005451B6" w:rsidP="006A71B6">
            <w:pPr>
              <w:rPr>
                <w:sz w:val="20"/>
                <w:szCs w:val="20"/>
              </w:rPr>
            </w:pPr>
            <w:r w:rsidRPr="007A4D36">
              <w:rPr>
                <w:sz w:val="20"/>
                <w:szCs w:val="20"/>
              </w:rPr>
              <w:t>Καρτέλας</w:t>
            </w:r>
          </w:p>
        </w:tc>
        <w:tc>
          <w:tcPr>
            <w:tcW w:w="2027" w:type="dxa"/>
            <w:gridSpan w:val="3"/>
            <w:tcBorders>
              <w:top w:val="nil"/>
              <w:left w:val="nil"/>
              <w:bottom w:val="single" w:sz="4" w:space="0" w:color="auto"/>
              <w:right w:val="single" w:sz="8" w:space="0" w:color="auto"/>
            </w:tcBorders>
            <w:vAlign w:val="center"/>
          </w:tcPr>
          <w:p w14:paraId="6DDF1540" w14:textId="77777777" w:rsidR="005451B6" w:rsidRPr="007A4D36" w:rsidRDefault="005451B6" w:rsidP="006A71B6">
            <w:pPr>
              <w:rPr>
                <w:sz w:val="20"/>
                <w:szCs w:val="20"/>
              </w:rPr>
            </w:pPr>
            <w:r w:rsidRPr="007A4D36">
              <w:rPr>
                <w:sz w:val="20"/>
                <w:szCs w:val="20"/>
              </w:rPr>
              <w:t>Ειδοποίησης</w:t>
            </w:r>
          </w:p>
        </w:tc>
      </w:tr>
      <w:tr w:rsidR="005451B6" w:rsidRPr="007A4D36" w14:paraId="7F346EB2"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6E90AA05"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3ED7780E"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6B257CD6"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18331016"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79FCD6A8"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73C3F3D9"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3F6EBFBF"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6BEDC3B"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33136EBE"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0B8C486B"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1FC2D8BC"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1101700D" w14:textId="77777777" w:rsidR="005451B6" w:rsidRPr="007A4D36" w:rsidRDefault="005451B6" w:rsidP="006A71B6">
            <w:pPr>
              <w:rPr>
                <w:sz w:val="20"/>
                <w:szCs w:val="20"/>
              </w:rPr>
            </w:pPr>
            <w:r w:rsidRPr="007A4D36">
              <w:rPr>
                <w:sz w:val="20"/>
                <w:szCs w:val="20"/>
              </w:rPr>
              <w:t> </w:t>
            </w:r>
          </w:p>
        </w:tc>
      </w:tr>
      <w:tr w:rsidR="005451B6" w:rsidRPr="007A4D36" w14:paraId="2E258A11" w14:textId="77777777" w:rsidTr="00E37092">
        <w:trPr>
          <w:trHeight w:val="330"/>
        </w:trPr>
        <w:tc>
          <w:tcPr>
            <w:tcW w:w="495" w:type="dxa"/>
            <w:tcBorders>
              <w:top w:val="nil"/>
              <w:left w:val="single" w:sz="8" w:space="0" w:color="auto"/>
              <w:bottom w:val="single" w:sz="4" w:space="0" w:color="auto"/>
              <w:right w:val="single" w:sz="4" w:space="0" w:color="auto"/>
            </w:tcBorders>
            <w:noWrap/>
            <w:vAlign w:val="bottom"/>
          </w:tcPr>
          <w:p w14:paraId="1987A9EA"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048E243E"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5C1114C5"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1656B6E4"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17B2FCD5"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489A2D1A"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5DC12159"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55294A8B"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2C1D8FF6"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0528A591"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03644CF3"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39E8AC44" w14:textId="77777777" w:rsidR="005451B6" w:rsidRPr="007A4D36" w:rsidRDefault="005451B6" w:rsidP="006A71B6">
            <w:pPr>
              <w:rPr>
                <w:sz w:val="20"/>
                <w:szCs w:val="20"/>
              </w:rPr>
            </w:pPr>
            <w:r w:rsidRPr="007A4D36">
              <w:rPr>
                <w:sz w:val="20"/>
                <w:szCs w:val="20"/>
              </w:rPr>
              <w:t> </w:t>
            </w:r>
          </w:p>
        </w:tc>
      </w:tr>
      <w:tr w:rsidR="005451B6" w:rsidRPr="007A4D36" w14:paraId="7D2AA4A5"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712E6E16"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1D423FE0"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11992DD9"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3C809D86"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2D27E04B"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6DD46314"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07E9DB33"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318ADA6B"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36E9F8C3"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48F92C07"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1A1AE48F"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14BEF787" w14:textId="77777777" w:rsidR="005451B6" w:rsidRPr="007A4D36" w:rsidRDefault="005451B6" w:rsidP="006A71B6">
            <w:pPr>
              <w:rPr>
                <w:sz w:val="20"/>
                <w:szCs w:val="20"/>
              </w:rPr>
            </w:pPr>
            <w:r w:rsidRPr="007A4D36">
              <w:rPr>
                <w:sz w:val="20"/>
                <w:szCs w:val="20"/>
              </w:rPr>
              <w:t> </w:t>
            </w:r>
          </w:p>
        </w:tc>
      </w:tr>
      <w:tr w:rsidR="005451B6" w:rsidRPr="007A4D36" w14:paraId="1E2D95FA"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67FB4D64"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2ED4F47C"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3AB3F5E4"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24ECF230"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3113E46B"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632EB390"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11AB7B39"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7AA3005C"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5A51D4A3"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10575DF0"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02BB892C"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6F8A0D50" w14:textId="77777777" w:rsidR="005451B6" w:rsidRPr="007A4D36" w:rsidRDefault="005451B6" w:rsidP="006A71B6">
            <w:pPr>
              <w:rPr>
                <w:sz w:val="20"/>
                <w:szCs w:val="20"/>
              </w:rPr>
            </w:pPr>
            <w:r w:rsidRPr="007A4D36">
              <w:rPr>
                <w:sz w:val="20"/>
                <w:szCs w:val="20"/>
              </w:rPr>
              <w:t> </w:t>
            </w:r>
          </w:p>
        </w:tc>
      </w:tr>
      <w:tr w:rsidR="005451B6" w:rsidRPr="007A4D36" w14:paraId="0582F3DD"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55DF4F31"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72EDED8E"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CBF49DD"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41815EB4"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1B1AFACE"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75147B63"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2DCE7AE7"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654DC629"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73B7EF5A"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72665571"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AE8B2BB"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2C1D9251" w14:textId="77777777" w:rsidR="005451B6" w:rsidRPr="007A4D36" w:rsidRDefault="005451B6" w:rsidP="006A71B6">
            <w:pPr>
              <w:rPr>
                <w:sz w:val="20"/>
                <w:szCs w:val="20"/>
              </w:rPr>
            </w:pPr>
            <w:r w:rsidRPr="007A4D36">
              <w:rPr>
                <w:sz w:val="20"/>
                <w:szCs w:val="20"/>
              </w:rPr>
              <w:t> </w:t>
            </w:r>
          </w:p>
        </w:tc>
      </w:tr>
      <w:tr w:rsidR="005451B6" w:rsidRPr="007A4D36" w14:paraId="042D7316"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0BD20EE0"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14915396"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6405B6A"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0DFFB4A6"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25C1EE31"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1BDB95E2"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5211CEE6"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03B388E"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4AF561BF"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42B3C523"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059EA703"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3279C2A8" w14:textId="77777777" w:rsidR="005451B6" w:rsidRPr="007A4D36" w:rsidRDefault="005451B6" w:rsidP="006A71B6">
            <w:pPr>
              <w:rPr>
                <w:sz w:val="20"/>
                <w:szCs w:val="20"/>
              </w:rPr>
            </w:pPr>
            <w:r w:rsidRPr="007A4D36">
              <w:rPr>
                <w:sz w:val="20"/>
                <w:szCs w:val="20"/>
              </w:rPr>
              <w:t> </w:t>
            </w:r>
          </w:p>
        </w:tc>
      </w:tr>
      <w:tr w:rsidR="005451B6" w:rsidRPr="007A4D36" w14:paraId="2882C61D"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5EA4D47A"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74784314"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44B252A6"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081971DD"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5331F0AB"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3DEAB19A"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6FAC46D8"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3F26CDDF"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4EB4B229"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0523BA0C"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46A50818"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4434613A" w14:textId="77777777" w:rsidR="005451B6" w:rsidRPr="007A4D36" w:rsidRDefault="005451B6" w:rsidP="006A71B6">
            <w:pPr>
              <w:rPr>
                <w:sz w:val="20"/>
                <w:szCs w:val="20"/>
              </w:rPr>
            </w:pPr>
            <w:r w:rsidRPr="007A4D36">
              <w:rPr>
                <w:sz w:val="20"/>
                <w:szCs w:val="20"/>
              </w:rPr>
              <w:t> </w:t>
            </w:r>
          </w:p>
        </w:tc>
      </w:tr>
      <w:tr w:rsidR="005451B6" w:rsidRPr="007A4D36" w14:paraId="51591B82"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3BF70A6C"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0F579A71"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ECCA649"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7C141210"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2905DDF5"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6120DA71"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4469041B"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0BCF5E99"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2D6CBE71"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3FD2CAFE"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14C2593A"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7EE5CF92" w14:textId="77777777" w:rsidR="005451B6" w:rsidRPr="007A4D36" w:rsidRDefault="005451B6" w:rsidP="006A71B6">
            <w:pPr>
              <w:rPr>
                <w:sz w:val="20"/>
                <w:szCs w:val="20"/>
              </w:rPr>
            </w:pPr>
            <w:r w:rsidRPr="007A4D36">
              <w:rPr>
                <w:sz w:val="20"/>
                <w:szCs w:val="20"/>
              </w:rPr>
              <w:t> </w:t>
            </w:r>
          </w:p>
        </w:tc>
      </w:tr>
      <w:tr w:rsidR="005451B6" w:rsidRPr="007A4D36" w14:paraId="1F1FBE35"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628133A6"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11A756F3"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5BBF747A"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5AE4621B"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06949455"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0D0B3149"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016E7E09"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06E5E1CF"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3C148111"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79A8375C"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4560C633"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2CA05D15" w14:textId="77777777" w:rsidR="005451B6" w:rsidRPr="007A4D36" w:rsidRDefault="005451B6" w:rsidP="006A71B6">
            <w:pPr>
              <w:rPr>
                <w:sz w:val="20"/>
                <w:szCs w:val="20"/>
              </w:rPr>
            </w:pPr>
            <w:r w:rsidRPr="007A4D36">
              <w:rPr>
                <w:sz w:val="20"/>
                <w:szCs w:val="20"/>
              </w:rPr>
              <w:t> </w:t>
            </w:r>
          </w:p>
        </w:tc>
      </w:tr>
      <w:tr w:rsidR="005451B6" w:rsidRPr="007A4D36" w14:paraId="4D666176"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1FD0A6FC"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22A2E013"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5D7AFA2A"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51DBFF1D"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7FD6DDEA"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710C46CD"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7F051CC8"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022E1DAB"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3E34EA16"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0F0513FB"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0DC4153"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2CC2EF63" w14:textId="77777777" w:rsidR="005451B6" w:rsidRPr="007A4D36" w:rsidRDefault="005451B6" w:rsidP="006A71B6">
            <w:pPr>
              <w:rPr>
                <w:sz w:val="20"/>
                <w:szCs w:val="20"/>
              </w:rPr>
            </w:pPr>
            <w:r w:rsidRPr="007A4D36">
              <w:rPr>
                <w:sz w:val="20"/>
                <w:szCs w:val="20"/>
              </w:rPr>
              <w:t> </w:t>
            </w:r>
          </w:p>
        </w:tc>
      </w:tr>
      <w:tr w:rsidR="005451B6" w:rsidRPr="007A4D36" w14:paraId="7011203F"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6BB5C40E"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372F4546"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B814F65"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1ACF9BAD"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2994085A"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2F1129A1"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4076E386"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2C0363F2"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191E13B5"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31E6C399"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7CEA8AF0"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4CE10888" w14:textId="77777777" w:rsidR="005451B6" w:rsidRPr="007A4D36" w:rsidRDefault="005451B6" w:rsidP="006A71B6">
            <w:pPr>
              <w:rPr>
                <w:sz w:val="20"/>
                <w:szCs w:val="20"/>
              </w:rPr>
            </w:pPr>
            <w:r w:rsidRPr="007A4D36">
              <w:rPr>
                <w:sz w:val="20"/>
                <w:szCs w:val="20"/>
              </w:rPr>
              <w:t> </w:t>
            </w:r>
          </w:p>
        </w:tc>
      </w:tr>
      <w:tr w:rsidR="005451B6" w:rsidRPr="007A4D36" w14:paraId="6E209DEC"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5C0EFEBB"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464F30DD"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67125B76"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464B9B27"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5D8C067A"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5FE151F5"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62120376"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681BAF70"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09265945"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1F3B7007"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46458CB7"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75342FF4" w14:textId="77777777" w:rsidR="005451B6" w:rsidRPr="007A4D36" w:rsidRDefault="005451B6" w:rsidP="006A71B6">
            <w:pPr>
              <w:rPr>
                <w:sz w:val="20"/>
                <w:szCs w:val="20"/>
              </w:rPr>
            </w:pPr>
            <w:r w:rsidRPr="007A4D36">
              <w:rPr>
                <w:sz w:val="20"/>
                <w:szCs w:val="20"/>
              </w:rPr>
              <w:t> </w:t>
            </w:r>
          </w:p>
        </w:tc>
      </w:tr>
      <w:tr w:rsidR="005451B6" w:rsidRPr="007A4D36" w14:paraId="3DE30DE2"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7457515B"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54D8FC2E"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34F4EBF"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348CCDA7"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18BA5876"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3FE063B6"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1E5E037A"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7B8284E"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0EEEE8AB"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7E60A1AA"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C26E3C7"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5AFD2E38" w14:textId="77777777" w:rsidR="005451B6" w:rsidRPr="007A4D36" w:rsidRDefault="005451B6" w:rsidP="006A71B6">
            <w:pPr>
              <w:rPr>
                <w:sz w:val="20"/>
                <w:szCs w:val="20"/>
              </w:rPr>
            </w:pPr>
            <w:r w:rsidRPr="007A4D36">
              <w:rPr>
                <w:sz w:val="20"/>
                <w:szCs w:val="20"/>
              </w:rPr>
              <w:t> </w:t>
            </w:r>
          </w:p>
        </w:tc>
      </w:tr>
      <w:tr w:rsidR="005451B6" w:rsidRPr="007A4D36" w14:paraId="58A84A49"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4A987463"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55B5D946"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3C5D2E11"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5DBD21A2"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3BC02D6D"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569B85D0"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276966E3"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19CE2A4"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4AAF6EB1"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47365038"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09B05EF8"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4E3815C7" w14:textId="77777777" w:rsidR="005451B6" w:rsidRPr="007A4D36" w:rsidRDefault="005451B6" w:rsidP="006A71B6">
            <w:pPr>
              <w:rPr>
                <w:sz w:val="20"/>
                <w:szCs w:val="20"/>
              </w:rPr>
            </w:pPr>
            <w:r w:rsidRPr="007A4D36">
              <w:rPr>
                <w:sz w:val="20"/>
                <w:szCs w:val="20"/>
              </w:rPr>
              <w:t> </w:t>
            </w:r>
          </w:p>
        </w:tc>
      </w:tr>
      <w:tr w:rsidR="005451B6" w:rsidRPr="007A4D36" w14:paraId="7CAE9E65"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4B36A7F0"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0AD57EBA"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3B6B658F"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2223FD70"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59BE6709"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7883AAB2"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6E38541D"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01FFDAA5"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4F739407"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2002B135"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2254EE83"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2F4ECA2B" w14:textId="77777777" w:rsidR="005451B6" w:rsidRPr="007A4D36" w:rsidRDefault="005451B6" w:rsidP="006A71B6">
            <w:pPr>
              <w:rPr>
                <w:sz w:val="20"/>
                <w:szCs w:val="20"/>
              </w:rPr>
            </w:pPr>
            <w:r w:rsidRPr="007A4D36">
              <w:rPr>
                <w:sz w:val="20"/>
                <w:szCs w:val="20"/>
              </w:rPr>
              <w:t> </w:t>
            </w:r>
          </w:p>
        </w:tc>
      </w:tr>
      <w:tr w:rsidR="005451B6" w:rsidRPr="007A4D36" w14:paraId="2E2CE33E"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51FF9388"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54CBB893"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2674B605"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6677B6C1"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19AAFB42"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4F75D117"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75E34F72"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2C6BBE6D"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3C7538BC"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780E55AA"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8F96500"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72A48FC8" w14:textId="77777777" w:rsidR="005451B6" w:rsidRPr="007A4D36" w:rsidRDefault="005451B6" w:rsidP="006A71B6">
            <w:pPr>
              <w:rPr>
                <w:sz w:val="20"/>
                <w:szCs w:val="20"/>
              </w:rPr>
            </w:pPr>
            <w:r w:rsidRPr="007A4D36">
              <w:rPr>
                <w:sz w:val="20"/>
                <w:szCs w:val="20"/>
              </w:rPr>
              <w:t> </w:t>
            </w:r>
          </w:p>
        </w:tc>
      </w:tr>
      <w:tr w:rsidR="005451B6" w:rsidRPr="007A4D36" w14:paraId="11F4F852"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0B169778"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7CBD972E"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105DAF95"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7525A1F2"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3FC2B14F"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2B18E8DC"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75AA0C7F"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7AE5668"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16358769"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1E988064"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B824D79"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30E3104C" w14:textId="77777777" w:rsidR="005451B6" w:rsidRPr="007A4D36" w:rsidRDefault="005451B6" w:rsidP="006A71B6">
            <w:pPr>
              <w:rPr>
                <w:sz w:val="20"/>
                <w:szCs w:val="20"/>
              </w:rPr>
            </w:pPr>
            <w:r w:rsidRPr="007A4D36">
              <w:rPr>
                <w:sz w:val="20"/>
                <w:szCs w:val="20"/>
              </w:rPr>
              <w:t> </w:t>
            </w:r>
          </w:p>
        </w:tc>
      </w:tr>
      <w:tr w:rsidR="005451B6" w:rsidRPr="007A4D36" w14:paraId="7382DEE6"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7DE72AEA"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28665E00"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7A30FDBD"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44833066"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77E492E4"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16E42CDE"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4A99F3D3"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0F2BC1D1"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1CB73270"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3B16BF6A"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72BA1F58"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69516B00" w14:textId="77777777" w:rsidR="005451B6" w:rsidRPr="007A4D36" w:rsidRDefault="005451B6" w:rsidP="006A71B6">
            <w:pPr>
              <w:rPr>
                <w:sz w:val="20"/>
                <w:szCs w:val="20"/>
              </w:rPr>
            </w:pPr>
            <w:r w:rsidRPr="007A4D36">
              <w:rPr>
                <w:sz w:val="20"/>
                <w:szCs w:val="20"/>
              </w:rPr>
              <w:t> </w:t>
            </w:r>
          </w:p>
        </w:tc>
      </w:tr>
      <w:tr w:rsidR="005451B6" w:rsidRPr="007A4D36" w14:paraId="50346744"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7EAE2014"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79118949"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30CCB69F"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3886CA67"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260FA6B0"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417A7C8A"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1308825E"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487E0785"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25F35C13"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042007D1"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5BD89845"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1F566383" w14:textId="77777777" w:rsidR="005451B6" w:rsidRPr="007A4D36" w:rsidRDefault="005451B6" w:rsidP="006A71B6">
            <w:pPr>
              <w:rPr>
                <w:sz w:val="20"/>
                <w:szCs w:val="20"/>
              </w:rPr>
            </w:pPr>
            <w:r w:rsidRPr="007A4D36">
              <w:rPr>
                <w:sz w:val="20"/>
                <w:szCs w:val="20"/>
              </w:rPr>
              <w:t> </w:t>
            </w:r>
          </w:p>
        </w:tc>
      </w:tr>
      <w:tr w:rsidR="005451B6" w:rsidRPr="007A4D36" w14:paraId="75D04A08"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056A6AE8"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5E93F988" w14:textId="77777777" w:rsidR="005451B6" w:rsidRPr="007A4D36" w:rsidRDefault="005451B6" w:rsidP="006A71B6">
            <w:pPr>
              <w:rPr>
                <w:sz w:val="20"/>
                <w:szCs w:val="20"/>
              </w:rPr>
            </w:pPr>
            <w:r w:rsidRPr="007A4D36">
              <w:rPr>
                <w:sz w:val="20"/>
                <w:szCs w:val="20"/>
              </w:rPr>
              <w:t> </w:t>
            </w:r>
          </w:p>
        </w:tc>
        <w:tc>
          <w:tcPr>
            <w:tcW w:w="2701" w:type="dxa"/>
            <w:tcBorders>
              <w:top w:val="nil"/>
              <w:left w:val="nil"/>
              <w:bottom w:val="single" w:sz="4" w:space="0" w:color="auto"/>
              <w:right w:val="single" w:sz="4" w:space="0" w:color="auto"/>
            </w:tcBorders>
            <w:noWrap/>
            <w:vAlign w:val="bottom"/>
          </w:tcPr>
          <w:p w14:paraId="6DD8B989" w14:textId="77777777" w:rsidR="005451B6" w:rsidRPr="007A4D36" w:rsidRDefault="005451B6" w:rsidP="006A71B6">
            <w:pPr>
              <w:rPr>
                <w:sz w:val="20"/>
                <w:szCs w:val="20"/>
              </w:rPr>
            </w:pPr>
            <w:r w:rsidRPr="007A4D36">
              <w:rPr>
                <w:sz w:val="20"/>
                <w:szCs w:val="20"/>
              </w:rPr>
              <w:t> </w:t>
            </w:r>
          </w:p>
        </w:tc>
        <w:tc>
          <w:tcPr>
            <w:tcW w:w="1335" w:type="dxa"/>
            <w:tcBorders>
              <w:top w:val="nil"/>
              <w:left w:val="nil"/>
              <w:bottom w:val="single" w:sz="4" w:space="0" w:color="auto"/>
              <w:right w:val="single" w:sz="4" w:space="0" w:color="auto"/>
            </w:tcBorders>
            <w:noWrap/>
            <w:vAlign w:val="bottom"/>
          </w:tcPr>
          <w:p w14:paraId="2E52A286" w14:textId="77777777" w:rsidR="005451B6" w:rsidRPr="007A4D36" w:rsidRDefault="005451B6" w:rsidP="006A71B6">
            <w:pPr>
              <w:rPr>
                <w:sz w:val="20"/>
                <w:szCs w:val="20"/>
              </w:rPr>
            </w:pPr>
            <w:r w:rsidRPr="007A4D36">
              <w:rPr>
                <w:sz w:val="20"/>
                <w:szCs w:val="20"/>
              </w:rPr>
              <w:t> </w:t>
            </w:r>
          </w:p>
        </w:tc>
        <w:tc>
          <w:tcPr>
            <w:tcW w:w="941" w:type="dxa"/>
            <w:tcBorders>
              <w:top w:val="nil"/>
              <w:left w:val="single" w:sz="8" w:space="0" w:color="auto"/>
              <w:bottom w:val="single" w:sz="4" w:space="0" w:color="auto"/>
              <w:right w:val="single" w:sz="4" w:space="0" w:color="auto"/>
            </w:tcBorders>
            <w:noWrap/>
            <w:vAlign w:val="bottom"/>
          </w:tcPr>
          <w:p w14:paraId="3331BBEF"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16037DB8"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1EFAB0AC"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12586C23"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65393049"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5DFE5BDA"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0216934A"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371D303C" w14:textId="77777777" w:rsidR="005451B6" w:rsidRPr="007A4D36" w:rsidRDefault="005451B6" w:rsidP="006A71B6">
            <w:pPr>
              <w:rPr>
                <w:sz w:val="20"/>
                <w:szCs w:val="20"/>
              </w:rPr>
            </w:pPr>
            <w:r w:rsidRPr="007A4D36">
              <w:rPr>
                <w:sz w:val="20"/>
                <w:szCs w:val="20"/>
              </w:rPr>
              <w:t> </w:t>
            </w:r>
          </w:p>
        </w:tc>
      </w:tr>
      <w:tr w:rsidR="005451B6" w:rsidRPr="007A4D36" w14:paraId="468620B6" w14:textId="77777777" w:rsidTr="00E37092">
        <w:trPr>
          <w:trHeight w:val="255"/>
        </w:trPr>
        <w:tc>
          <w:tcPr>
            <w:tcW w:w="495" w:type="dxa"/>
            <w:tcBorders>
              <w:top w:val="nil"/>
              <w:left w:val="single" w:sz="8" w:space="0" w:color="auto"/>
              <w:bottom w:val="single" w:sz="4" w:space="0" w:color="auto"/>
              <w:right w:val="single" w:sz="4" w:space="0" w:color="auto"/>
            </w:tcBorders>
            <w:noWrap/>
            <w:vAlign w:val="bottom"/>
          </w:tcPr>
          <w:p w14:paraId="52B51CC0"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4" w:space="0" w:color="auto"/>
              <w:right w:val="single" w:sz="4" w:space="0" w:color="auto"/>
            </w:tcBorders>
            <w:noWrap/>
            <w:vAlign w:val="bottom"/>
          </w:tcPr>
          <w:p w14:paraId="091CD7BB" w14:textId="77777777" w:rsidR="005451B6" w:rsidRPr="007A4D36" w:rsidRDefault="005451B6" w:rsidP="006A71B6">
            <w:pPr>
              <w:rPr>
                <w:sz w:val="20"/>
                <w:szCs w:val="20"/>
              </w:rPr>
            </w:pPr>
            <w:r w:rsidRPr="007A4D36">
              <w:rPr>
                <w:sz w:val="20"/>
                <w:szCs w:val="20"/>
              </w:rPr>
              <w:t> </w:t>
            </w:r>
          </w:p>
        </w:tc>
        <w:tc>
          <w:tcPr>
            <w:tcW w:w="4036" w:type="dxa"/>
            <w:gridSpan w:val="2"/>
            <w:tcBorders>
              <w:top w:val="nil"/>
              <w:left w:val="nil"/>
              <w:bottom w:val="nil"/>
              <w:right w:val="nil"/>
            </w:tcBorders>
            <w:noWrap/>
            <w:vAlign w:val="bottom"/>
          </w:tcPr>
          <w:p w14:paraId="328CDC94" w14:textId="77777777" w:rsidR="005451B6" w:rsidRPr="007A4D36" w:rsidRDefault="005451B6" w:rsidP="006A71B6">
            <w:pPr>
              <w:rPr>
                <w:sz w:val="20"/>
                <w:szCs w:val="20"/>
              </w:rPr>
            </w:pPr>
            <w:r w:rsidRPr="007A4D36">
              <w:rPr>
                <w:sz w:val="20"/>
                <w:szCs w:val="20"/>
              </w:rPr>
              <w:t>Άθροισμα αυτής της σελίδας……………………...………….</w:t>
            </w:r>
          </w:p>
        </w:tc>
        <w:tc>
          <w:tcPr>
            <w:tcW w:w="941" w:type="dxa"/>
            <w:tcBorders>
              <w:top w:val="nil"/>
              <w:left w:val="single" w:sz="8" w:space="0" w:color="auto"/>
              <w:bottom w:val="single" w:sz="4" w:space="0" w:color="auto"/>
              <w:right w:val="single" w:sz="4" w:space="0" w:color="auto"/>
            </w:tcBorders>
            <w:noWrap/>
            <w:vAlign w:val="bottom"/>
          </w:tcPr>
          <w:p w14:paraId="60F6E3B8"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4" w:space="0" w:color="auto"/>
              <w:right w:val="single" w:sz="4" w:space="0" w:color="auto"/>
            </w:tcBorders>
            <w:noWrap/>
            <w:vAlign w:val="bottom"/>
          </w:tcPr>
          <w:p w14:paraId="7A8AEE65"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4" w:space="0" w:color="auto"/>
              <w:right w:val="single" w:sz="4" w:space="0" w:color="auto"/>
            </w:tcBorders>
            <w:noWrap/>
            <w:vAlign w:val="bottom"/>
          </w:tcPr>
          <w:p w14:paraId="3EE88FC1"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4" w:space="0" w:color="auto"/>
              <w:right w:val="single" w:sz="4" w:space="0" w:color="auto"/>
            </w:tcBorders>
            <w:noWrap/>
            <w:vAlign w:val="bottom"/>
          </w:tcPr>
          <w:p w14:paraId="7ADFAAB6"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4" w:space="0" w:color="auto"/>
              <w:right w:val="single" w:sz="8" w:space="0" w:color="auto"/>
            </w:tcBorders>
            <w:noWrap/>
            <w:vAlign w:val="bottom"/>
          </w:tcPr>
          <w:p w14:paraId="71A512E2"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4" w:space="0" w:color="auto"/>
              <w:right w:val="single" w:sz="8" w:space="0" w:color="auto"/>
            </w:tcBorders>
            <w:noWrap/>
            <w:vAlign w:val="bottom"/>
          </w:tcPr>
          <w:p w14:paraId="64D25139"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4" w:space="0" w:color="auto"/>
              <w:right w:val="single" w:sz="4" w:space="0" w:color="auto"/>
            </w:tcBorders>
            <w:noWrap/>
            <w:vAlign w:val="bottom"/>
          </w:tcPr>
          <w:p w14:paraId="7382F1EA"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4" w:space="0" w:color="auto"/>
              <w:right w:val="single" w:sz="8" w:space="0" w:color="auto"/>
            </w:tcBorders>
            <w:noWrap/>
            <w:vAlign w:val="bottom"/>
          </w:tcPr>
          <w:p w14:paraId="018781AB" w14:textId="77777777" w:rsidR="005451B6" w:rsidRPr="007A4D36" w:rsidRDefault="005451B6" w:rsidP="006A71B6">
            <w:pPr>
              <w:rPr>
                <w:sz w:val="20"/>
                <w:szCs w:val="20"/>
              </w:rPr>
            </w:pPr>
            <w:r w:rsidRPr="007A4D36">
              <w:rPr>
                <w:sz w:val="20"/>
                <w:szCs w:val="20"/>
              </w:rPr>
              <w:t> </w:t>
            </w:r>
          </w:p>
        </w:tc>
      </w:tr>
      <w:tr w:rsidR="005451B6" w:rsidRPr="007A4D36" w14:paraId="49E9CF25" w14:textId="77777777" w:rsidTr="00E37092">
        <w:trPr>
          <w:trHeight w:val="270"/>
        </w:trPr>
        <w:tc>
          <w:tcPr>
            <w:tcW w:w="495" w:type="dxa"/>
            <w:tcBorders>
              <w:top w:val="nil"/>
              <w:left w:val="single" w:sz="8" w:space="0" w:color="auto"/>
              <w:bottom w:val="single" w:sz="4" w:space="0" w:color="auto"/>
              <w:right w:val="single" w:sz="4" w:space="0" w:color="auto"/>
            </w:tcBorders>
            <w:noWrap/>
            <w:vAlign w:val="bottom"/>
          </w:tcPr>
          <w:p w14:paraId="22A1CAAD" w14:textId="77777777" w:rsidR="005451B6" w:rsidRPr="007A4D36" w:rsidRDefault="005451B6" w:rsidP="006A71B6">
            <w:pPr>
              <w:rPr>
                <w:sz w:val="20"/>
                <w:szCs w:val="20"/>
              </w:rPr>
            </w:pPr>
            <w:r w:rsidRPr="007A4D36">
              <w:rPr>
                <w:sz w:val="20"/>
                <w:szCs w:val="20"/>
              </w:rPr>
              <w:lastRenderedPageBreak/>
              <w:t> </w:t>
            </w:r>
          </w:p>
        </w:tc>
        <w:tc>
          <w:tcPr>
            <w:tcW w:w="1519" w:type="dxa"/>
            <w:tcBorders>
              <w:top w:val="nil"/>
              <w:left w:val="nil"/>
              <w:bottom w:val="single" w:sz="4" w:space="0" w:color="auto"/>
              <w:right w:val="single" w:sz="4" w:space="0" w:color="auto"/>
            </w:tcBorders>
            <w:noWrap/>
            <w:vAlign w:val="bottom"/>
          </w:tcPr>
          <w:p w14:paraId="33E904A6" w14:textId="77777777" w:rsidR="005451B6" w:rsidRPr="007A4D36" w:rsidRDefault="005451B6" w:rsidP="006A71B6">
            <w:pPr>
              <w:rPr>
                <w:sz w:val="20"/>
                <w:szCs w:val="20"/>
              </w:rPr>
            </w:pPr>
            <w:r w:rsidRPr="007A4D36">
              <w:rPr>
                <w:sz w:val="20"/>
                <w:szCs w:val="20"/>
              </w:rPr>
              <w:t> </w:t>
            </w:r>
          </w:p>
        </w:tc>
        <w:tc>
          <w:tcPr>
            <w:tcW w:w="4036" w:type="dxa"/>
            <w:gridSpan w:val="2"/>
            <w:tcBorders>
              <w:top w:val="nil"/>
              <w:left w:val="nil"/>
              <w:bottom w:val="nil"/>
              <w:right w:val="nil"/>
            </w:tcBorders>
            <w:noWrap/>
            <w:vAlign w:val="bottom"/>
          </w:tcPr>
          <w:p w14:paraId="0D6417D2" w14:textId="77777777" w:rsidR="005451B6" w:rsidRPr="007A4D36" w:rsidRDefault="005451B6" w:rsidP="006A71B6">
            <w:pPr>
              <w:rPr>
                <w:sz w:val="20"/>
                <w:szCs w:val="20"/>
              </w:rPr>
            </w:pPr>
            <w:r w:rsidRPr="007A4D36">
              <w:rPr>
                <w:sz w:val="20"/>
                <w:szCs w:val="20"/>
              </w:rPr>
              <w:t>Μεταφορά από την προηγούμενη σελίδα……………………</w:t>
            </w:r>
          </w:p>
        </w:tc>
        <w:tc>
          <w:tcPr>
            <w:tcW w:w="941" w:type="dxa"/>
            <w:tcBorders>
              <w:top w:val="nil"/>
              <w:left w:val="single" w:sz="8" w:space="0" w:color="auto"/>
              <w:bottom w:val="single" w:sz="8" w:space="0" w:color="auto"/>
              <w:right w:val="single" w:sz="4" w:space="0" w:color="auto"/>
            </w:tcBorders>
            <w:noWrap/>
            <w:vAlign w:val="bottom"/>
          </w:tcPr>
          <w:p w14:paraId="53F279A7"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8" w:space="0" w:color="auto"/>
              <w:right w:val="single" w:sz="4" w:space="0" w:color="auto"/>
            </w:tcBorders>
            <w:noWrap/>
            <w:vAlign w:val="bottom"/>
          </w:tcPr>
          <w:p w14:paraId="1831D582"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8" w:space="0" w:color="auto"/>
              <w:right w:val="single" w:sz="4" w:space="0" w:color="auto"/>
            </w:tcBorders>
            <w:noWrap/>
            <w:vAlign w:val="bottom"/>
          </w:tcPr>
          <w:p w14:paraId="4AD8ADE6"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8" w:space="0" w:color="auto"/>
              <w:right w:val="single" w:sz="4" w:space="0" w:color="auto"/>
            </w:tcBorders>
            <w:noWrap/>
            <w:vAlign w:val="bottom"/>
          </w:tcPr>
          <w:p w14:paraId="759429F1"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8" w:space="0" w:color="auto"/>
              <w:right w:val="single" w:sz="8" w:space="0" w:color="auto"/>
            </w:tcBorders>
            <w:noWrap/>
            <w:vAlign w:val="bottom"/>
          </w:tcPr>
          <w:p w14:paraId="5019F723"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8" w:space="0" w:color="auto"/>
              <w:right w:val="single" w:sz="8" w:space="0" w:color="auto"/>
            </w:tcBorders>
            <w:noWrap/>
            <w:vAlign w:val="bottom"/>
          </w:tcPr>
          <w:p w14:paraId="0F2AEBD5"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8" w:space="0" w:color="auto"/>
              <w:right w:val="single" w:sz="4" w:space="0" w:color="auto"/>
            </w:tcBorders>
            <w:noWrap/>
            <w:vAlign w:val="bottom"/>
          </w:tcPr>
          <w:p w14:paraId="7CA6165A"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8" w:space="0" w:color="auto"/>
              <w:right w:val="single" w:sz="8" w:space="0" w:color="auto"/>
            </w:tcBorders>
            <w:noWrap/>
            <w:vAlign w:val="bottom"/>
          </w:tcPr>
          <w:p w14:paraId="0AB481F2" w14:textId="77777777" w:rsidR="005451B6" w:rsidRPr="007A4D36" w:rsidRDefault="005451B6" w:rsidP="006A71B6">
            <w:pPr>
              <w:rPr>
                <w:sz w:val="20"/>
                <w:szCs w:val="20"/>
              </w:rPr>
            </w:pPr>
            <w:r w:rsidRPr="007A4D36">
              <w:rPr>
                <w:sz w:val="20"/>
                <w:szCs w:val="20"/>
              </w:rPr>
              <w:t> </w:t>
            </w:r>
          </w:p>
        </w:tc>
      </w:tr>
      <w:tr w:rsidR="005451B6" w:rsidRPr="007A4D36" w14:paraId="724B3B29" w14:textId="77777777" w:rsidTr="00E37092">
        <w:trPr>
          <w:trHeight w:val="270"/>
        </w:trPr>
        <w:tc>
          <w:tcPr>
            <w:tcW w:w="495" w:type="dxa"/>
            <w:tcBorders>
              <w:top w:val="nil"/>
              <w:left w:val="single" w:sz="8" w:space="0" w:color="auto"/>
              <w:bottom w:val="single" w:sz="8" w:space="0" w:color="auto"/>
              <w:right w:val="single" w:sz="4" w:space="0" w:color="auto"/>
            </w:tcBorders>
            <w:noWrap/>
            <w:vAlign w:val="bottom"/>
          </w:tcPr>
          <w:p w14:paraId="29BC9B0E" w14:textId="77777777" w:rsidR="005451B6" w:rsidRPr="007A4D36" w:rsidRDefault="005451B6" w:rsidP="006A71B6">
            <w:pPr>
              <w:rPr>
                <w:sz w:val="20"/>
                <w:szCs w:val="20"/>
              </w:rPr>
            </w:pPr>
            <w:r w:rsidRPr="007A4D36">
              <w:rPr>
                <w:sz w:val="20"/>
                <w:szCs w:val="20"/>
              </w:rPr>
              <w:t> </w:t>
            </w:r>
          </w:p>
        </w:tc>
        <w:tc>
          <w:tcPr>
            <w:tcW w:w="1519" w:type="dxa"/>
            <w:tcBorders>
              <w:top w:val="nil"/>
              <w:left w:val="nil"/>
              <w:bottom w:val="single" w:sz="8" w:space="0" w:color="auto"/>
              <w:right w:val="single" w:sz="4" w:space="0" w:color="auto"/>
            </w:tcBorders>
            <w:noWrap/>
            <w:vAlign w:val="bottom"/>
          </w:tcPr>
          <w:p w14:paraId="43952F0B" w14:textId="77777777" w:rsidR="005451B6" w:rsidRPr="007A4D36" w:rsidRDefault="005451B6" w:rsidP="006A71B6">
            <w:pPr>
              <w:rPr>
                <w:sz w:val="20"/>
                <w:szCs w:val="20"/>
              </w:rPr>
            </w:pPr>
            <w:r w:rsidRPr="007A4D36">
              <w:rPr>
                <w:sz w:val="20"/>
                <w:szCs w:val="20"/>
              </w:rPr>
              <w:t> </w:t>
            </w:r>
          </w:p>
        </w:tc>
        <w:tc>
          <w:tcPr>
            <w:tcW w:w="4036" w:type="dxa"/>
            <w:gridSpan w:val="2"/>
            <w:tcBorders>
              <w:top w:val="single" w:sz="4" w:space="0" w:color="auto"/>
              <w:left w:val="nil"/>
              <w:bottom w:val="single" w:sz="8" w:space="0" w:color="auto"/>
              <w:right w:val="single" w:sz="8" w:space="0" w:color="000000"/>
            </w:tcBorders>
            <w:noWrap/>
            <w:vAlign w:val="bottom"/>
          </w:tcPr>
          <w:p w14:paraId="4D3A935C" w14:textId="77777777" w:rsidR="005451B6" w:rsidRPr="007A4D36" w:rsidRDefault="005451B6" w:rsidP="006A71B6">
            <w:pPr>
              <w:rPr>
                <w:sz w:val="20"/>
                <w:szCs w:val="20"/>
              </w:rPr>
            </w:pPr>
            <w:r w:rsidRPr="007A4D36">
              <w:rPr>
                <w:sz w:val="20"/>
                <w:szCs w:val="20"/>
              </w:rPr>
              <w:t>Σύνολο σε μεταφορά ……...………………………………</w:t>
            </w:r>
          </w:p>
        </w:tc>
        <w:tc>
          <w:tcPr>
            <w:tcW w:w="941" w:type="dxa"/>
            <w:tcBorders>
              <w:top w:val="nil"/>
              <w:left w:val="nil"/>
              <w:bottom w:val="single" w:sz="8" w:space="0" w:color="auto"/>
              <w:right w:val="single" w:sz="4" w:space="0" w:color="auto"/>
            </w:tcBorders>
            <w:noWrap/>
            <w:vAlign w:val="bottom"/>
          </w:tcPr>
          <w:p w14:paraId="5B340C82" w14:textId="77777777" w:rsidR="005451B6" w:rsidRPr="007A4D36" w:rsidRDefault="005451B6" w:rsidP="006A71B6">
            <w:pPr>
              <w:rPr>
                <w:sz w:val="20"/>
                <w:szCs w:val="20"/>
              </w:rPr>
            </w:pPr>
            <w:r w:rsidRPr="007A4D36">
              <w:rPr>
                <w:sz w:val="20"/>
                <w:szCs w:val="20"/>
              </w:rPr>
              <w:t> </w:t>
            </w:r>
          </w:p>
        </w:tc>
        <w:tc>
          <w:tcPr>
            <w:tcW w:w="624" w:type="dxa"/>
            <w:tcBorders>
              <w:top w:val="nil"/>
              <w:left w:val="nil"/>
              <w:bottom w:val="single" w:sz="8" w:space="0" w:color="auto"/>
              <w:right w:val="single" w:sz="4" w:space="0" w:color="auto"/>
            </w:tcBorders>
            <w:noWrap/>
            <w:vAlign w:val="bottom"/>
          </w:tcPr>
          <w:p w14:paraId="76D0BA21" w14:textId="77777777" w:rsidR="005451B6" w:rsidRPr="007A4D36" w:rsidRDefault="005451B6" w:rsidP="006A71B6">
            <w:pPr>
              <w:rPr>
                <w:sz w:val="20"/>
                <w:szCs w:val="20"/>
              </w:rPr>
            </w:pPr>
            <w:r w:rsidRPr="007A4D36">
              <w:rPr>
                <w:sz w:val="20"/>
                <w:szCs w:val="20"/>
              </w:rPr>
              <w:t> </w:t>
            </w:r>
          </w:p>
        </w:tc>
        <w:tc>
          <w:tcPr>
            <w:tcW w:w="606" w:type="dxa"/>
            <w:tcBorders>
              <w:top w:val="nil"/>
              <w:left w:val="nil"/>
              <w:bottom w:val="single" w:sz="8" w:space="0" w:color="auto"/>
              <w:right w:val="single" w:sz="4" w:space="0" w:color="auto"/>
            </w:tcBorders>
            <w:noWrap/>
            <w:vAlign w:val="bottom"/>
          </w:tcPr>
          <w:p w14:paraId="40817B33" w14:textId="77777777" w:rsidR="005451B6" w:rsidRPr="007A4D36" w:rsidRDefault="005451B6" w:rsidP="006A71B6">
            <w:pPr>
              <w:rPr>
                <w:sz w:val="20"/>
                <w:szCs w:val="20"/>
              </w:rPr>
            </w:pPr>
            <w:r w:rsidRPr="007A4D36">
              <w:rPr>
                <w:sz w:val="20"/>
                <w:szCs w:val="20"/>
              </w:rPr>
              <w:t> </w:t>
            </w:r>
          </w:p>
        </w:tc>
        <w:tc>
          <w:tcPr>
            <w:tcW w:w="591" w:type="dxa"/>
            <w:gridSpan w:val="2"/>
            <w:tcBorders>
              <w:top w:val="nil"/>
              <w:left w:val="nil"/>
              <w:bottom w:val="single" w:sz="8" w:space="0" w:color="auto"/>
              <w:right w:val="single" w:sz="4" w:space="0" w:color="auto"/>
            </w:tcBorders>
            <w:noWrap/>
            <w:vAlign w:val="bottom"/>
          </w:tcPr>
          <w:p w14:paraId="42602D11" w14:textId="77777777" w:rsidR="005451B6" w:rsidRPr="007A4D36" w:rsidRDefault="005451B6" w:rsidP="006A71B6">
            <w:pPr>
              <w:rPr>
                <w:sz w:val="20"/>
                <w:szCs w:val="20"/>
              </w:rPr>
            </w:pPr>
            <w:r w:rsidRPr="007A4D36">
              <w:rPr>
                <w:sz w:val="20"/>
                <w:szCs w:val="20"/>
              </w:rPr>
              <w:t> </w:t>
            </w:r>
          </w:p>
        </w:tc>
        <w:tc>
          <w:tcPr>
            <w:tcW w:w="305" w:type="dxa"/>
            <w:tcBorders>
              <w:top w:val="nil"/>
              <w:left w:val="nil"/>
              <w:bottom w:val="single" w:sz="8" w:space="0" w:color="auto"/>
              <w:right w:val="single" w:sz="8" w:space="0" w:color="auto"/>
            </w:tcBorders>
            <w:noWrap/>
            <w:vAlign w:val="bottom"/>
          </w:tcPr>
          <w:p w14:paraId="7EADC156" w14:textId="77777777" w:rsidR="005451B6" w:rsidRPr="007A4D36" w:rsidRDefault="005451B6" w:rsidP="006A71B6">
            <w:pPr>
              <w:rPr>
                <w:sz w:val="20"/>
                <w:szCs w:val="20"/>
              </w:rPr>
            </w:pPr>
            <w:r w:rsidRPr="007A4D36">
              <w:rPr>
                <w:sz w:val="20"/>
                <w:szCs w:val="20"/>
              </w:rPr>
              <w:t> </w:t>
            </w:r>
          </w:p>
        </w:tc>
        <w:tc>
          <w:tcPr>
            <w:tcW w:w="984" w:type="dxa"/>
            <w:gridSpan w:val="2"/>
            <w:tcBorders>
              <w:top w:val="nil"/>
              <w:left w:val="nil"/>
              <w:bottom w:val="single" w:sz="8" w:space="0" w:color="auto"/>
              <w:right w:val="single" w:sz="8" w:space="0" w:color="auto"/>
            </w:tcBorders>
            <w:noWrap/>
            <w:vAlign w:val="bottom"/>
          </w:tcPr>
          <w:p w14:paraId="6ADEEA1D" w14:textId="77777777" w:rsidR="005451B6" w:rsidRPr="007A4D36" w:rsidRDefault="005451B6" w:rsidP="006A71B6">
            <w:pPr>
              <w:rPr>
                <w:sz w:val="20"/>
                <w:szCs w:val="20"/>
              </w:rPr>
            </w:pPr>
            <w:r w:rsidRPr="007A4D36">
              <w:rPr>
                <w:sz w:val="20"/>
                <w:szCs w:val="20"/>
              </w:rPr>
              <w:t> </w:t>
            </w:r>
          </w:p>
        </w:tc>
        <w:tc>
          <w:tcPr>
            <w:tcW w:w="1137" w:type="dxa"/>
            <w:gridSpan w:val="2"/>
            <w:tcBorders>
              <w:top w:val="nil"/>
              <w:left w:val="nil"/>
              <w:bottom w:val="single" w:sz="8" w:space="0" w:color="auto"/>
              <w:right w:val="single" w:sz="4" w:space="0" w:color="auto"/>
            </w:tcBorders>
            <w:noWrap/>
            <w:vAlign w:val="bottom"/>
          </w:tcPr>
          <w:p w14:paraId="04C84DB4" w14:textId="77777777" w:rsidR="005451B6" w:rsidRPr="007A4D36" w:rsidRDefault="005451B6" w:rsidP="006A71B6">
            <w:pPr>
              <w:rPr>
                <w:sz w:val="20"/>
                <w:szCs w:val="20"/>
              </w:rPr>
            </w:pPr>
            <w:r w:rsidRPr="007A4D36">
              <w:rPr>
                <w:sz w:val="20"/>
                <w:szCs w:val="20"/>
              </w:rPr>
              <w:t> </w:t>
            </w:r>
          </w:p>
        </w:tc>
        <w:tc>
          <w:tcPr>
            <w:tcW w:w="2027" w:type="dxa"/>
            <w:gridSpan w:val="3"/>
            <w:tcBorders>
              <w:top w:val="nil"/>
              <w:left w:val="nil"/>
              <w:bottom w:val="single" w:sz="8" w:space="0" w:color="auto"/>
              <w:right w:val="single" w:sz="8" w:space="0" w:color="auto"/>
            </w:tcBorders>
            <w:noWrap/>
            <w:vAlign w:val="bottom"/>
          </w:tcPr>
          <w:p w14:paraId="1359ACEA" w14:textId="77777777" w:rsidR="005451B6" w:rsidRPr="007A4D36" w:rsidRDefault="005451B6" w:rsidP="006A71B6">
            <w:pPr>
              <w:rPr>
                <w:sz w:val="20"/>
                <w:szCs w:val="20"/>
              </w:rPr>
            </w:pPr>
            <w:r w:rsidRPr="007A4D36">
              <w:rPr>
                <w:sz w:val="20"/>
                <w:szCs w:val="20"/>
              </w:rPr>
              <w:t> </w:t>
            </w:r>
          </w:p>
        </w:tc>
      </w:tr>
    </w:tbl>
    <w:p w14:paraId="4B298FE7" w14:textId="77777777" w:rsidR="00514437" w:rsidRPr="006F14B4" w:rsidRDefault="00514437" w:rsidP="006A71B6">
      <w:pPr>
        <w:sectPr w:rsidR="00514437" w:rsidRPr="006F14B4" w:rsidSect="005451B6">
          <w:pgSz w:w="15840" w:h="12240" w:orient="landscape" w:code="1"/>
          <w:pgMar w:top="1247" w:right="1361" w:bottom="1247" w:left="1361" w:header="709" w:footer="391" w:gutter="0"/>
          <w:cols w:space="708"/>
          <w:docGrid w:linePitch="360"/>
        </w:sectPr>
      </w:pPr>
    </w:p>
    <w:p w14:paraId="14825C13" w14:textId="77777777" w:rsidR="000A3339" w:rsidRPr="006F14B4" w:rsidRDefault="000A3339" w:rsidP="006A71B6">
      <w:pPr>
        <w:jc w:val="center"/>
        <w:rPr>
          <w:b/>
        </w:rPr>
      </w:pPr>
    </w:p>
    <w:p w14:paraId="6812FF7F" w14:textId="77777777" w:rsidR="00514437" w:rsidRPr="006F14B4" w:rsidRDefault="00514437" w:rsidP="006A71B6">
      <w:pPr>
        <w:jc w:val="center"/>
        <w:rPr>
          <w:b/>
        </w:rPr>
      </w:pPr>
      <w:r w:rsidRPr="006F14B4">
        <w:rPr>
          <w:b/>
        </w:rPr>
        <w:t>ΥΠΟΔΕΙΓΜΑ 22</w:t>
      </w:r>
    </w:p>
    <w:p w14:paraId="3BE086A0" w14:textId="77777777" w:rsidR="00514437" w:rsidRPr="006F14B4" w:rsidRDefault="00514437" w:rsidP="006A71B6">
      <w:r w:rsidRPr="006F14B4">
        <w:t>(ΕΞΟΦΛΗΣΗ)</w:t>
      </w:r>
    </w:p>
    <w:tbl>
      <w:tblPr>
        <w:tblW w:w="11212" w:type="dxa"/>
        <w:tblInd w:w="-850" w:type="dxa"/>
        <w:tblLayout w:type="fixed"/>
        <w:tblLook w:val="00A0" w:firstRow="1" w:lastRow="0" w:firstColumn="1" w:lastColumn="0" w:noHBand="0" w:noVBand="0"/>
      </w:tblPr>
      <w:tblGrid>
        <w:gridCol w:w="582"/>
        <w:gridCol w:w="851"/>
        <w:gridCol w:w="772"/>
        <w:gridCol w:w="1163"/>
        <w:gridCol w:w="1085"/>
        <w:gridCol w:w="140"/>
        <w:gridCol w:w="569"/>
        <w:gridCol w:w="724"/>
        <w:gridCol w:w="126"/>
        <w:gridCol w:w="204"/>
        <w:gridCol w:w="236"/>
        <w:gridCol w:w="553"/>
        <w:gridCol w:w="440"/>
        <w:gridCol w:w="601"/>
        <w:gridCol w:w="7"/>
        <w:gridCol w:w="884"/>
        <w:gridCol w:w="992"/>
        <w:gridCol w:w="7"/>
        <w:gridCol w:w="155"/>
        <w:gridCol w:w="1114"/>
        <w:gridCol w:w="7"/>
      </w:tblGrid>
      <w:tr w:rsidR="00514437" w:rsidRPr="007A4D36" w14:paraId="1F571535" w14:textId="77777777" w:rsidTr="00AD40EE">
        <w:trPr>
          <w:trHeight w:val="255"/>
        </w:trPr>
        <w:tc>
          <w:tcPr>
            <w:tcW w:w="4593" w:type="dxa"/>
            <w:gridSpan w:val="6"/>
            <w:tcBorders>
              <w:top w:val="nil"/>
              <w:left w:val="nil"/>
              <w:bottom w:val="nil"/>
              <w:right w:val="nil"/>
            </w:tcBorders>
            <w:noWrap/>
            <w:vAlign w:val="bottom"/>
          </w:tcPr>
          <w:p w14:paraId="2F9979A6" w14:textId="77777777" w:rsidR="00514437" w:rsidRPr="007A4D36" w:rsidRDefault="00514437" w:rsidP="006A71B6">
            <w:pPr>
              <w:rPr>
                <w:sz w:val="20"/>
                <w:szCs w:val="20"/>
              </w:rPr>
            </w:pPr>
            <w:r w:rsidRPr="007A4D36">
              <w:rPr>
                <w:sz w:val="20"/>
                <w:szCs w:val="20"/>
              </w:rPr>
              <w:t>Υπουργείο Αγροτικής Ανάπτυξης &amp; Τροφίμων</w:t>
            </w:r>
          </w:p>
        </w:tc>
        <w:tc>
          <w:tcPr>
            <w:tcW w:w="1623" w:type="dxa"/>
            <w:gridSpan w:val="4"/>
            <w:tcBorders>
              <w:top w:val="nil"/>
              <w:left w:val="nil"/>
              <w:bottom w:val="nil"/>
            </w:tcBorders>
            <w:noWrap/>
            <w:vAlign w:val="bottom"/>
          </w:tcPr>
          <w:p w14:paraId="2DDCA0C2" w14:textId="77777777" w:rsidR="00514437" w:rsidRPr="007A4D36" w:rsidRDefault="00514437" w:rsidP="006A71B6">
            <w:pPr>
              <w:rPr>
                <w:sz w:val="20"/>
                <w:szCs w:val="20"/>
              </w:rPr>
            </w:pPr>
          </w:p>
        </w:tc>
        <w:tc>
          <w:tcPr>
            <w:tcW w:w="236" w:type="dxa"/>
            <w:noWrap/>
            <w:vAlign w:val="bottom"/>
          </w:tcPr>
          <w:p w14:paraId="041008F3" w14:textId="77777777" w:rsidR="00514437" w:rsidRPr="007A4D36" w:rsidRDefault="00514437" w:rsidP="006A71B6">
            <w:pPr>
              <w:rPr>
                <w:sz w:val="20"/>
                <w:szCs w:val="20"/>
              </w:rPr>
            </w:pPr>
          </w:p>
        </w:tc>
        <w:tc>
          <w:tcPr>
            <w:tcW w:w="993" w:type="dxa"/>
            <w:gridSpan w:val="2"/>
            <w:noWrap/>
            <w:vAlign w:val="bottom"/>
          </w:tcPr>
          <w:p w14:paraId="7633F6EA" w14:textId="77777777" w:rsidR="00514437" w:rsidRPr="007A4D36" w:rsidRDefault="00514437" w:rsidP="006A71B6">
            <w:pPr>
              <w:rPr>
                <w:sz w:val="20"/>
                <w:szCs w:val="20"/>
              </w:rPr>
            </w:pPr>
          </w:p>
        </w:tc>
        <w:tc>
          <w:tcPr>
            <w:tcW w:w="608" w:type="dxa"/>
            <w:gridSpan w:val="2"/>
            <w:noWrap/>
            <w:vAlign w:val="bottom"/>
          </w:tcPr>
          <w:p w14:paraId="42946864" w14:textId="77777777" w:rsidR="00514437" w:rsidRPr="007A4D36" w:rsidRDefault="00514437" w:rsidP="006A71B6">
            <w:pPr>
              <w:rPr>
                <w:sz w:val="20"/>
                <w:szCs w:val="20"/>
              </w:rPr>
            </w:pPr>
          </w:p>
        </w:tc>
        <w:tc>
          <w:tcPr>
            <w:tcW w:w="1883" w:type="dxa"/>
            <w:gridSpan w:val="3"/>
            <w:noWrap/>
            <w:vAlign w:val="bottom"/>
          </w:tcPr>
          <w:p w14:paraId="5275A80F" w14:textId="77777777" w:rsidR="00514437" w:rsidRPr="007A4D36" w:rsidRDefault="00514437" w:rsidP="006A71B6">
            <w:pPr>
              <w:rPr>
                <w:sz w:val="20"/>
                <w:szCs w:val="20"/>
              </w:rPr>
            </w:pPr>
          </w:p>
        </w:tc>
        <w:tc>
          <w:tcPr>
            <w:tcW w:w="1276" w:type="dxa"/>
            <w:gridSpan w:val="3"/>
            <w:noWrap/>
            <w:vAlign w:val="bottom"/>
          </w:tcPr>
          <w:p w14:paraId="06BD183A" w14:textId="77777777" w:rsidR="00514437" w:rsidRPr="007A4D36" w:rsidRDefault="00514437" w:rsidP="006A71B6">
            <w:pPr>
              <w:rPr>
                <w:sz w:val="20"/>
                <w:szCs w:val="20"/>
              </w:rPr>
            </w:pPr>
          </w:p>
        </w:tc>
      </w:tr>
      <w:tr w:rsidR="00514437" w:rsidRPr="007A4D36" w14:paraId="448EDE99" w14:textId="77777777" w:rsidTr="00AD40EE">
        <w:trPr>
          <w:trHeight w:val="255"/>
        </w:trPr>
        <w:tc>
          <w:tcPr>
            <w:tcW w:w="6216" w:type="dxa"/>
            <w:gridSpan w:val="10"/>
            <w:tcBorders>
              <w:top w:val="nil"/>
              <w:left w:val="nil"/>
              <w:bottom w:val="nil"/>
            </w:tcBorders>
            <w:noWrap/>
            <w:vAlign w:val="bottom"/>
          </w:tcPr>
          <w:p w14:paraId="6AD54534" w14:textId="77777777" w:rsidR="00514437" w:rsidRPr="007A4D36" w:rsidRDefault="00514437" w:rsidP="006A71B6">
            <w:pPr>
              <w:rPr>
                <w:sz w:val="20"/>
                <w:szCs w:val="20"/>
              </w:rPr>
            </w:pPr>
            <w:r w:rsidRPr="007A4D36">
              <w:rPr>
                <w:sz w:val="20"/>
                <w:szCs w:val="20"/>
              </w:rPr>
              <w:t>Διεύθυνση  Ηλεκτρονικής  Διακυβέρνησης</w:t>
            </w:r>
          </w:p>
          <w:p w14:paraId="12CCC984" w14:textId="77777777" w:rsidR="00514437" w:rsidRPr="007A4D36" w:rsidRDefault="00514437" w:rsidP="006A71B6">
            <w:pPr>
              <w:rPr>
                <w:sz w:val="20"/>
                <w:szCs w:val="20"/>
              </w:rPr>
            </w:pPr>
            <w:r w:rsidRPr="007A4D36">
              <w:rPr>
                <w:sz w:val="20"/>
                <w:szCs w:val="20"/>
              </w:rPr>
              <w:t xml:space="preserve">Τμήμα Ανάπτυξης Πληροφοριακών Συστημάτων και Ψηφιακών Υπηρεσιών </w:t>
            </w:r>
          </w:p>
          <w:p w14:paraId="555B768A" w14:textId="77777777" w:rsidR="00514437" w:rsidRPr="007A4D36" w:rsidRDefault="00514437" w:rsidP="006A71B6">
            <w:pPr>
              <w:rPr>
                <w:sz w:val="20"/>
                <w:szCs w:val="20"/>
              </w:rPr>
            </w:pPr>
            <w:proofErr w:type="spellStart"/>
            <w:r w:rsidRPr="007A4D36">
              <w:rPr>
                <w:sz w:val="20"/>
                <w:szCs w:val="20"/>
              </w:rPr>
              <w:t>Ταχ</w:t>
            </w:r>
            <w:proofErr w:type="spellEnd"/>
            <w:r w:rsidRPr="007A4D36">
              <w:rPr>
                <w:sz w:val="20"/>
                <w:szCs w:val="20"/>
              </w:rPr>
              <w:t>. Δ/</w:t>
            </w:r>
            <w:proofErr w:type="spellStart"/>
            <w:r w:rsidRPr="007A4D36">
              <w:rPr>
                <w:sz w:val="20"/>
                <w:szCs w:val="20"/>
              </w:rPr>
              <w:t>νση</w:t>
            </w:r>
            <w:proofErr w:type="spellEnd"/>
            <w:r w:rsidRPr="007A4D36">
              <w:rPr>
                <w:sz w:val="20"/>
                <w:szCs w:val="20"/>
              </w:rPr>
              <w:t>: Αχαρνών 381, Τ.Κ 111 43, Αθήνα</w:t>
            </w:r>
          </w:p>
        </w:tc>
        <w:tc>
          <w:tcPr>
            <w:tcW w:w="236" w:type="dxa"/>
            <w:noWrap/>
            <w:vAlign w:val="bottom"/>
          </w:tcPr>
          <w:p w14:paraId="30DF5EB4" w14:textId="77777777" w:rsidR="00514437" w:rsidRPr="007A4D36" w:rsidRDefault="00514437" w:rsidP="006A71B6">
            <w:pPr>
              <w:rPr>
                <w:sz w:val="20"/>
                <w:szCs w:val="20"/>
              </w:rPr>
            </w:pPr>
          </w:p>
        </w:tc>
        <w:tc>
          <w:tcPr>
            <w:tcW w:w="993" w:type="dxa"/>
            <w:gridSpan w:val="2"/>
            <w:noWrap/>
            <w:vAlign w:val="bottom"/>
          </w:tcPr>
          <w:p w14:paraId="0440FFAD" w14:textId="77777777" w:rsidR="00514437" w:rsidRPr="007A4D36" w:rsidRDefault="00514437" w:rsidP="006A71B6">
            <w:pPr>
              <w:rPr>
                <w:sz w:val="20"/>
                <w:szCs w:val="20"/>
              </w:rPr>
            </w:pPr>
          </w:p>
        </w:tc>
        <w:tc>
          <w:tcPr>
            <w:tcW w:w="608" w:type="dxa"/>
            <w:gridSpan w:val="2"/>
            <w:noWrap/>
            <w:vAlign w:val="bottom"/>
          </w:tcPr>
          <w:p w14:paraId="4C9D52FC" w14:textId="77777777" w:rsidR="00514437" w:rsidRPr="007A4D36" w:rsidRDefault="00514437" w:rsidP="006A71B6">
            <w:pPr>
              <w:rPr>
                <w:sz w:val="20"/>
                <w:szCs w:val="20"/>
              </w:rPr>
            </w:pPr>
          </w:p>
        </w:tc>
        <w:tc>
          <w:tcPr>
            <w:tcW w:w="1883" w:type="dxa"/>
            <w:gridSpan w:val="3"/>
            <w:noWrap/>
            <w:vAlign w:val="bottom"/>
          </w:tcPr>
          <w:p w14:paraId="4A855DCB" w14:textId="77777777" w:rsidR="00514437" w:rsidRPr="007A4D36" w:rsidRDefault="00514437" w:rsidP="006A71B6">
            <w:pPr>
              <w:rPr>
                <w:sz w:val="20"/>
                <w:szCs w:val="20"/>
              </w:rPr>
            </w:pPr>
          </w:p>
        </w:tc>
        <w:tc>
          <w:tcPr>
            <w:tcW w:w="1276" w:type="dxa"/>
            <w:gridSpan w:val="3"/>
            <w:noWrap/>
            <w:vAlign w:val="bottom"/>
          </w:tcPr>
          <w:p w14:paraId="796C2330" w14:textId="77777777" w:rsidR="00514437" w:rsidRPr="007A4D36" w:rsidRDefault="00514437" w:rsidP="006A71B6">
            <w:pPr>
              <w:rPr>
                <w:sz w:val="20"/>
                <w:szCs w:val="20"/>
              </w:rPr>
            </w:pPr>
          </w:p>
        </w:tc>
      </w:tr>
      <w:tr w:rsidR="00514437" w:rsidRPr="007A4D36" w14:paraId="6E4177FB" w14:textId="77777777" w:rsidTr="00AD40EE">
        <w:trPr>
          <w:gridAfter w:val="2"/>
          <w:wAfter w:w="1121" w:type="dxa"/>
          <w:trHeight w:val="825"/>
        </w:trPr>
        <w:tc>
          <w:tcPr>
            <w:tcW w:w="5886" w:type="dxa"/>
            <w:gridSpan w:val="8"/>
            <w:tcBorders>
              <w:top w:val="nil"/>
              <w:left w:val="nil"/>
              <w:right w:val="nil"/>
            </w:tcBorders>
            <w:noWrap/>
          </w:tcPr>
          <w:p w14:paraId="37FE7EA8" w14:textId="77777777" w:rsidR="00514437" w:rsidRPr="007A4D36" w:rsidRDefault="00514437" w:rsidP="006A71B6">
            <w:pPr>
              <w:rPr>
                <w:sz w:val="20"/>
                <w:szCs w:val="20"/>
              </w:rPr>
            </w:pPr>
            <w:r w:rsidRPr="007A4D36">
              <w:rPr>
                <w:sz w:val="20"/>
                <w:szCs w:val="20"/>
              </w:rPr>
              <w:t>ΠΡΟΣ:</w:t>
            </w:r>
          </w:p>
          <w:p w14:paraId="394DBC29" w14:textId="77777777" w:rsidR="00514437" w:rsidRPr="007A4D36" w:rsidRDefault="00514437" w:rsidP="006A71B6">
            <w:pPr>
              <w:rPr>
                <w:sz w:val="20"/>
                <w:szCs w:val="20"/>
              </w:rPr>
            </w:pPr>
          </w:p>
        </w:tc>
        <w:tc>
          <w:tcPr>
            <w:tcW w:w="4205" w:type="dxa"/>
            <w:gridSpan w:val="11"/>
            <w:tcBorders>
              <w:top w:val="nil"/>
              <w:left w:val="nil"/>
            </w:tcBorders>
            <w:noWrap/>
          </w:tcPr>
          <w:p w14:paraId="76385585" w14:textId="77777777" w:rsidR="00A5742B" w:rsidRPr="007A4D36" w:rsidRDefault="00A5742B" w:rsidP="006A71B6">
            <w:pPr>
              <w:rPr>
                <w:sz w:val="20"/>
                <w:szCs w:val="20"/>
              </w:rPr>
            </w:pPr>
            <w:r w:rsidRPr="007A4D36">
              <w:rPr>
                <w:sz w:val="20"/>
                <w:szCs w:val="20"/>
              </w:rPr>
              <w:t xml:space="preserve">Γενική Διεύθυνση Ελέγχων, Ενισχύσεων και Πληρωμών </w:t>
            </w:r>
            <w:r w:rsidR="00191466" w:rsidRPr="007A4D36">
              <w:rPr>
                <w:sz w:val="20"/>
                <w:szCs w:val="20"/>
              </w:rPr>
              <w:t>(ΓΔΕΛΕΠ) της Ανεξάρτητης Αρχής Δημοσίων Εσόδων (ΑΑΔΕ)</w:t>
            </w:r>
          </w:p>
          <w:p w14:paraId="6A35CD58" w14:textId="77777777" w:rsidR="00514437" w:rsidRPr="007A4D36" w:rsidRDefault="00514437" w:rsidP="006A71B6">
            <w:pPr>
              <w:rPr>
                <w:strike/>
                <w:sz w:val="20"/>
                <w:szCs w:val="20"/>
              </w:rPr>
            </w:pPr>
          </w:p>
          <w:p w14:paraId="2D1396E4" w14:textId="77777777" w:rsidR="00514437" w:rsidRPr="007A4D36" w:rsidRDefault="00514437" w:rsidP="006A71B6">
            <w:pPr>
              <w:rPr>
                <w:sz w:val="20"/>
                <w:szCs w:val="20"/>
              </w:rPr>
            </w:pPr>
            <w:r w:rsidRPr="007A4D36">
              <w:rPr>
                <w:sz w:val="20"/>
                <w:szCs w:val="20"/>
              </w:rPr>
              <w:t>Δ/</w:t>
            </w:r>
            <w:proofErr w:type="spellStart"/>
            <w:r w:rsidRPr="007A4D36">
              <w:rPr>
                <w:sz w:val="20"/>
                <w:szCs w:val="20"/>
              </w:rPr>
              <w:t>νση</w:t>
            </w:r>
            <w:proofErr w:type="spellEnd"/>
            <w:r w:rsidRPr="007A4D36">
              <w:rPr>
                <w:sz w:val="20"/>
                <w:szCs w:val="20"/>
              </w:rPr>
              <w:t xml:space="preserve"> Άμεσων Ενισχύσεων &amp; Αγοράς</w:t>
            </w:r>
          </w:p>
          <w:p w14:paraId="63906E36" w14:textId="77777777" w:rsidR="00514437" w:rsidRPr="007A4D36" w:rsidRDefault="00514437" w:rsidP="006A71B6">
            <w:pPr>
              <w:rPr>
                <w:sz w:val="20"/>
                <w:szCs w:val="20"/>
              </w:rPr>
            </w:pPr>
            <w:r w:rsidRPr="007A4D36">
              <w:rPr>
                <w:sz w:val="20"/>
                <w:szCs w:val="20"/>
              </w:rPr>
              <w:t xml:space="preserve">Τμήμα Προγραμμάτων Φορέων </w:t>
            </w:r>
          </w:p>
          <w:p w14:paraId="36E0EF1A" w14:textId="77777777" w:rsidR="00514437" w:rsidRPr="007A4D36" w:rsidRDefault="00514437" w:rsidP="006A71B6">
            <w:pPr>
              <w:rPr>
                <w:sz w:val="20"/>
                <w:szCs w:val="20"/>
                <w:highlight w:val="yellow"/>
              </w:rPr>
            </w:pPr>
            <w:r w:rsidRPr="007A4D36">
              <w:rPr>
                <w:sz w:val="20"/>
                <w:szCs w:val="20"/>
              </w:rPr>
              <w:t>Τ.Κ. Δομοκού 5, 10445 ΑΘΗΝΑ</w:t>
            </w:r>
          </w:p>
        </w:tc>
      </w:tr>
      <w:tr w:rsidR="00514437" w:rsidRPr="007A4D36" w14:paraId="0BBE3E25" w14:textId="77777777" w:rsidTr="00AD40EE">
        <w:trPr>
          <w:gridAfter w:val="1"/>
          <w:wAfter w:w="7" w:type="dxa"/>
          <w:trHeight w:val="765"/>
        </w:trPr>
        <w:tc>
          <w:tcPr>
            <w:tcW w:w="582" w:type="dxa"/>
            <w:tcBorders>
              <w:top w:val="nil"/>
              <w:left w:val="single" w:sz="4" w:space="0" w:color="auto"/>
              <w:bottom w:val="single" w:sz="4" w:space="0" w:color="auto"/>
              <w:right w:val="single" w:sz="4" w:space="0" w:color="auto"/>
            </w:tcBorders>
            <w:vAlign w:val="center"/>
          </w:tcPr>
          <w:p w14:paraId="60A4D995" w14:textId="77777777" w:rsidR="00514437" w:rsidRPr="007A4D36" w:rsidRDefault="00514437" w:rsidP="006A71B6">
            <w:pPr>
              <w:rPr>
                <w:sz w:val="18"/>
                <w:szCs w:val="18"/>
              </w:rPr>
            </w:pPr>
            <w:r w:rsidRPr="007A4D36">
              <w:rPr>
                <w:sz w:val="18"/>
                <w:szCs w:val="18"/>
              </w:rPr>
              <w:t>α/α</w:t>
            </w:r>
          </w:p>
        </w:tc>
        <w:tc>
          <w:tcPr>
            <w:tcW w:w="851" w:type="dxa"/>
            <w:tcBorders>
              <w:top w:val="nil"/>
              <w:left w:val="nil"/>
              <w:bottom w:val="single" w:sz="4" w:space="0" w:color="auto"/>
              <w:right w:val="single" w:sz="4" w:space="0" w:color="auto"/>
            </w:tcBorders>
            <w:vAlign w:val="center"/>
          </w:tcPr>
          <w:p w14:paraId="2F3C1DA5" w14:textId="77777777" w:rsidR="00514437" w:rsidRPr="007A4D36" w:rsidRDefault="00514437" w:rsidP="006A71B6">
            <w:pPr>
              <w:rPr>
                <w:sz w:val="18"/>
                <w:szCs w:val="18"/>
              </w:rPr>
            </w:pPr>
            <w:r w:rsidRPr="007A4D36">
              <w:rPr>
                <w:sz w:val="18"/>
                <w:szCs w:val="18"/>
              </w:rPr>
              <w:t>Δ.Α.Ο.Κ</w:t>
            </w:r>
          </w:p>
        </w:tc>
        <w:tc>
          <w:tcPr>
            <w:tcW w:w="772" w:type="dxa"/>
            <w:tcBorders>
              <w:top w:val="nil"/>
              <w:left w:val="nil"/>
              <w:bottom w:val="single" w:sz="4" w:space="0" w:color="auto"/>
              <w:right w:val="single" w:sz="4" w:space="0" w:color="auto"/>
            </w:tcBorders>
            <w:vAlign w:val="center"/>
          </w:tcPr>
          <w:p w14:paraId="304A07BA" w14:textId="77777777" w:rsidR="00514437" w:rsidRPr="007A4D36" w:rsidRDefault="00514437" w:rsidP="006A71B6">
            <w:pPr>
              <w:rPr>
                <w:sz w:val="18"/>
                <w:szCs w:val="18"/>
              </w:rPr>
            </w:pPr>
            <w:r w:rsidRPr="007A4D36">
              <w:rPr>
                <w:sz w:val="18"/>
                <w:szCs w:val="18"/>
              </w:rPr>
              <w:t>ΑΦΜ</w:t>
            </w:r>
          </w:p>
        </w:tc>
        <w:tc>
          <w:tcPr>
            <w:tcW w:w="1163" w:type="dxa"/>
            <w:tcBorders>
              <w:top w:val="nil"/>
              <w:left w:val="nil"/>
              <w:bottom w:val="single" w:sz="4" w:space="0" w:color="auto"/>
              <w:right w:val="single" w:sz="4" w:space="0" w:color="auto"/>
            </w:tcBorders>
            <w:vAlign w:val="center"/>
          </w:tcPr>
          <w:p w14:paraId="23173AAC" w14:textId="77777777" w:rsidR="00514437" w:rsidRPr="007A4D36" w:rsidRDefault="00514437" w:rsidP="006A71B6">
            <w:pPr>
              <w:rPr>
                <w:sz w:val="18"/>
                <w:szCs w:val="18"/>
              </w:rPr>
            </w:pPr>
            <w:r w:rsidRPr="007A4D36">
              <w:rPr>
                <w:sz w:val="18"/>
                <w:szCs w:val="18"/>
              </w:rPr>
              <w:t>ΕΠΩΝΥΜΟ</w:t>
            </w:r>
          </w:p>
        </w:tc>
        <w:tc>
          <w:tcPr>
            <w:tcW w:w="1085" w:type="dxa"/>
            <w:tcBorders>
              <w:top w:val="nil"/>
              <w:left w:val="nil"/>
              <w:bottom w:val="single" w:sz="4" w:space="0" w:color="auto"/>
              <w:right w:val="single" w:sz="4" w:space="0" w:color="auto"/>
            </w:tcBorders>
            <w:vAlign w:val="center"/>
          </w:tcPr>
          <w:p w14:paraId="4D3292A1" w14:textId="77777777" w:rsidR="00514437" w:rsidRPr="007A4D36" w:rsidRDefault="00514437" w:rsidP="006A71B6">
            <w:pPr>
              <w:rPr>
                <w:sz w:val="18"/>
                <w:szCs w:val="18"/>
              </w:rPr>
            </w:pPr>
            <w:r w:rsidRPr="007A4D36">
              <w:rPr>
                <w:sz w:val="18"/>
                <w:szCs w:val="18"/>
              </w:rPr>
              <w:t>ΟΝΟΜΑ</w:t>
            </w:r>
          </w:p>
        </w:tc>
        <w:tc>
          <w:tcPr>
            <w:tcW w:w="709" w:type="dxa"/>
            <w:gridSpan w:val="2"/>
            <w:tcBorders>
              <w:top w:val="nil"/>
              <w:left w:val="nil"/>
              <w:bottom w:val="single" w:sz="4" w:space="0" w:color="auto"/>
              <w:right w:val="single" w:sz="4" w:space="0" w:color="auto"/>
            </w:tcBorders>
            <w:vAlign w:val="center"/>
          </w:tcPr>
          <w:p w14:paraId="28300288" w14:textId="77777777" w:rsidR="00514437" w:rsidRPr="007A4D36" w:rsidRDefault="00514437" w:rsidP="006A71B6">
            <w:pPr>
              <w:rPr>
                <w:sz w:val="18"/>
                <w:szCs w:val="18"/>
              </w:rPr>
            </w:pPr>
            <w:r w:rsidRPr="007A4D36">
              <w:rPr>
                <w:sz w:val="18"/>
                <w:szCs w:val="18"/>
              </w:rPr>
              <w:t>ΠΑΤΡΩΝΥΜΟ</w:t>
            </w:r>
          </w:p>
        </w:tc>
        <w:tc>
          <w:tcPr>
            <w:tcW w:w="850" w:type="dxa"/>
            <w:gridSpan w:val="2"/>
            <w:tcBorders>
              <w:top w:val="nil"/>
              <w:left w:val="nil"/>
              <w:bottom w:val="single" w:sz="4" w:space="0" w:color="auto"/>
              <w:right w:val="single" w:sz="4" w:space="0" w:color="auto"/>
            </w:tcBorders>
            <w:vAlign w:val="center"/>
          </w:tcPr>
          <w:p w14:paraId="54DDDF4A" w14:textId="77777777" w:rsidR="00514437" w:rsidRPr="007A4D36" w:rsidRDefault="00514437" w:rsidP="006A71B6">
            <w:pPr>
              <w:rPr>
                <w:sz w:val="18"/>
                <w:szCs w:val="18"/>
              </w:rPr>
            </w:pPr>
            <w:r w:rsidRPr="007A4D36">
              <w:rPr>
                <w:sz w:val="18"/>
                <w:szCs w:val="18"/>
              </w:rPr>
              <w:t>ΑΡΙΘΜΟΣ ΕΚΤΥΠΩΣΗΣ</w:t>
            </w:r>
          </w:p>
        </w:tc>
        <w:tc>
          <w:tcPr>
            <w:tcW w:w="993" w:type="dxa"/>
            <w:gridSpan w:val="3"/>
            <w:tcBorders>
              <w:top w:val="nil"/>
              <w:left w:val="nil"/>
              <w:bottom w:val="single" w:sz="4" w:space="0" w:color="auto"/>
              <w:right w:val="single" w:sz="4" w:space="0" w:color="auto"/>
            </w:tcBorders>
            <w:vAlign w:val="center"/>
          </w:tcPr>
          <w:p w14:paraId="5ECC0973" w14:textId="77777777" w:rsidR="00514437" w:rsidRPr="007A4D36" w:rsidRDefault="00514437" w:rsidP="006A71B6">
            <w:pPr>
              <w:rPr>
                <w:sz w:val="18"/>
                <w:szCs w:val="18"/>
              </w:rPr>
            </w:pPr>
            <w:r w:rsidRPr="007A4D36">
              <w:rPr>
                <w:sz w:val="18"/>
                <w:szCs w:val="18"/>
              </w:rPr>
              <w:t>ΕΝΤΑΛΜΑ ΠΛΗΡΩΜΗΣ</w:t>
            </w:r>
          </w:p>
        </w:tc>
        <w:tc>
          <w:tcPr>
            <w:tcW w:w="1041" w:type="dxa"/>
            <w:gridSpan w:val="2"/>
            <w:tcBorders>
              <w:top w:val="nil"/>
              <w:left w:val="nil"/>
              <w:bottom w:val="single" w:sz="4" w:space="0" w:color="auto"/>
              <w:right w:val="single" w:sz="4" w:space="0" w:color="auto"/>
            </w:tcBorders>
            <w:vAlign w:val="center"/>
          </w:tcPr>
          <w:p w14:paraId="54936C60" w14:textId="77777777" w:rsidR="00514437" w:rsidRPr="007A4D36" w:rsidRDefault="00514437" w:rsidP="006A71B6">
            <w:pPr>
              <w:rPr>
                <w:sz w:val="18"/>
                <w:szCs w:val="18"/>
              </w:rPr>
            </w:pPr>
            <w:r w:rsidRPr="007A4D36">
              <w:rPr>
                <w:sz w:val="18"/>
                <w:szCs w:val="18"/>
              </w:rPr>
              <w:t>ΚΩΔΙΚΟΣ ΑΜΠΕΛΟΤΕΜΑΧΙΟΥ</w:t>
            </w:r>
          </w:p>
        </w:tc>
        <w:tc>
          <w:tcPr>
            <w:tcW w:w="891" w:type="dxa"/>
            <w:gridSpan w:val="2"/>
            <w:tcBorders>
              <w:top w:val="nil"/>
              <w:left w:val="nil"/>
              <w:bottom w:val="single" w:sz="4" w:space="0" w:color="auto"/>
              <w:right w:val="single" w:sz="4" w:space="0" w:color="auto"/>
            </w:tcBorders>
            <w:vAlign w:val="center"/>
          </w:tcPr>
          <w:p w14:paraId="36B1726C" w14:textId="77777777" w:rsidR="00514437" w:rsidRPr="007A4D36" w:rsidRDefault="00514437" w:rsidP="006A71B6">
            <w:pPr>
              <w:rPr>
                <w:sz w:val="18"/>
                <w:szCs w:val="18"/>
              </w:rPr>
            </w:pPr>
            <w:r w:rsidRPr="007A4D36">
              <w:rPr>
                <w:sz w:val="18"/>
                <w:szCs w:val="18"/>
              </w:rPr>
              <w:t>ΜΕΤΡΟ</w:t>
            </w:r>
          </w:p>
        </w:tc>
        <w:tc>
          <w:tcPr>
            <w:tcW w:w="992" w:type="dxa"/>
            <w:tcBorders>
              <w:top w:val="nil"/>
              <w:left w:val="nil"/>
              <w:bottom w:val="single" w:sz="4" w:space="0" w:color="auto"/>
              <w:right w:val="single" w:sz="4" w:space="0" w:color="auto"/>
            </w:tcBorders>
            <w:vAlign w:val="center"/>
          </w:tcPr>
          <w:p w14:paraId="507F6104" w14:textId="77777777" w:rsidR="00514437" w:rsidRPr="007A4D36" w:rsidRDefault="00514437" w:rsidP="006A71B6">
            <w:pPr>
              <w:rPr>
                <w:sz w:val="18"/>
                <w:szCs w:val="18"/>
              </w:rPr>
            </w:pPr>
            <w:r w:rsidRPr="007A4D36">
              <w:rPr>
                <w:sz w:val="18"/>
                <w:szCs w:val="18"/>
              </w:rPr>
              <w:t>ΕΚΤΑΣΗ</w:t>
            </w:r>
          </w:p>
        </w:tc>
        <w:tc>
          <w:tcPr>
            <w:tcW w:w="1276" w:type="dxa"/>
            <w:gridSpan w:val="3"/>
            <w:tcBorders>
              <w:top w:val="nil"/>
              <w:left w:val="nil"/>
              <w:bottom w:val="single" w:sz="4" w:space="0" w:color="auto"/>
              <w:right w:val="single" w:sz="4" w:space="0" w:color="auto"/>
            </w:tcBorders>
            <w:vAlign w:val="center"/>
          </w:tcPr>
          <w:p w14:paraId="41B9B0BE" w14:textId="77777777" w:rsidR="00514437" w:rsidRPr="007A4D36" w:rsidRDefault="00514437" w:rsidP="006A71B6">
            <w:pPr>
              <w:rPr>
                <w:sz w:val="18"/>
                <w:szCs w:val="18"/>
              </w:rPr>
            </w:pPr>
            <w:r w:rsidRPr="007A4D36">
              <w:rPr>
                <w:sz w:val="18"/>
                <w:szCs w:val="18"/>
              </w:rPr>
              <w:t>ΠΟΣΟ ΕΝΙΣΧΥΣΗΣ</w:t>
            </w:r>
          </w:p>
        </w:tc>
      </w:tr>
      <w:tr w:rsidR="00514437" w:rsidRPr="007A4D36" w14:paraId="51C1F697"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1C62D21B"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16232649"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5D807524"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241ACFE1"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33A5B07F"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7670D618"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61D24E61"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5C15BC39"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48E2C081"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3E0000FC"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2132A182"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2E6AC986" w14:textId="77777777" w:rsidR="00514437" w:rsidRPr="007A4D36" w:rsidRDefault="00514437" w:rsidP="006A71B6">
            <w:pPr>
              <w:rPr>
                <w:sz w:val="20"/>
                <w:szCs w:val="20"/>
              </w:rPr>
            </w:pPr>
            <w:r w:rsidRPr="007A4D36">
              <w:rPr>
                <w:sz w:val="20"/>
                <w:szCs w:val="20"/>
              </w:rPr>
              <w:t> </w:t>
            </w:r>
          </w:p>
        </w:tc>
      </w:tr>
      <w:tr w:rsidR="00514437" w:rsidRPr="007A4D36" w14:paraId="437104CF"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191DE1B0"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2A67E6D2"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6F0EBD82"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23891F69"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5E86CA4C"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740BA690"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7E01E429"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299AF0DB"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3816D40E"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5ED1F666"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37E694AD"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23E280B9" w14:textId="77777777" w:rsidR="00514437" w:rsidRPr="007A4D36" w:rsidRDefault="00514437" w:rsidP="006A71B6">
            <w:pPr>
              <w:rPr>
                <w:sz w:val="20"/>
                <w:szCs w:val="20"/>
              </w:rPr>
            </w:pPr>
            <w:r w:rsidRPr="007A4D36">
              <w:rPr>
                <w:sz w:val="20"/>
                <w:szCs w:val="20"/>
              </w:rPr>
              <w:t> </w:t>
            </w:r>
          </w:p>
        </w:tc>
      </w:tr>
      <w:tr w:rsidR="00514437" w:rsidRPr="007A4D36" w14:paraId="6A7C661F"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61D25D9A"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5E5DC611"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4E84744F"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4A6ED763"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1949BEE5"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3D2D0712"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03751A01"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3E735162"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6905FF34"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261C6F98"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2BF1DDCE"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78D6FB87" w14:textId="77777777" w:rsidR="00514437" w:rsidRPr="007A4D36" w:rsidRDefault="00514437" w:rsidP="006A71B6">
            <w:pPr>
              <w:rPr>
                <w:sz w:val="20"/>
                <w:szCs w:val="20"/>
              </w:rPr>
            </w:pPr>
            <w:r w:rsidRPr="007A4D36">
              <w:rPr>
                <w:sz w:val="20"/>
                <w:szCs w:val="20"/>
              </w:rPr>
              <w:t> </w:t>
            </w:r>
          </w:p>
        </w:tc>
      </w:tr>
      <w:tr w:rsidR="00514437" w:rsidRPr="007A4D36" w14:paraId="48CAF551"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4166ABAC"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1AD4BB5B"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6E244BAD"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01781FD7"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786A3579"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1D924FE8"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11103A58"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369B0B40"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750B6273"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50CCCB90"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5BAA41D5"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2DAC5F26" w14:textId="77777777" w:rsidR="00514437" w:rsidRPr="007A4D36" w:rsidRDefault="00514437" w:rsidP="006A71B6">
            <w:pPr>
              <w:rPr>
                <w:sz w:val="20"/>
                <w:szCs w:val="20"/>
              </w:rPr>
            </w:pPr>
            <w:r w:rsidRPr="007A4D36">
              <w:rPr>
                <w:sz w:val="20"/>
                <w:szCs w:val="20"/>
              </w:rPr>
              <w:t> </w:t>
            </w:r>
          </w:p>
        </w:tc>
      </w:tr>
      <w:tr w:rsidR="00514437" w:rsidRPr="007A4D36" w14:paraId="27CCBDA5"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2D320D54"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74360E61"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58D28849"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1FC34BD6"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22411920"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366DA5EF"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27839C57"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7F117943"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5C66005D"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5028E7E5"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4C551C8C"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78351753" w14:textId="77777777" w:rsidR="00514437" w:rsidRPr="007A4D36" w:rsidRDefault="00514437" w:rsidP="006A71B6">
            <w:pPr>
              <w:rPr>
                <w:sz w:val="20"/>
                <w:szCs w:val="20"/>
              </w:rPr>
            </w:pPr>
            <w:r w:rsidRPr="007A4D36">
              <w:rPr>
                <w:sz w:val="20"/>
                <w:szCs w:val="20"/>
              </w:rPr>
              <w:t> </w:t>
            </w:r>
          </w:p>
        </w:tc>
      </w:tr>
      <w:tr w:rsidR="00514437" w:rsidRPr="007A4D36" w14:paraId="7F09FFBF"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74942B65"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7351B454"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207FF76C"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6843BC47"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099AEC07"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175D822A"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795752E1"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261388D6"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56754066"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6B346DE8"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556949DA"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434311AD" w14:textId="77777777" w:rsidR="00514437" w:rsidRPr="007A4D36" w:rsidRDefault="00514437" w:rsidP="006A71B6">
            <w:pPr>
              <w:rPr>
                <w:sz w:val="20"/>
                <w:szCs w:val="20"/>
              </w:rPr>
            </w:pPr>
            <w:r w:rsidRPr="007A4D36">
              <w:rPr>
                <w:sz w:val="20"/>
                <w:szCs w:val="20"/>
              </w:rPr>
              <w:t> </w:t>
            </w:r>
          </w:p>
        </w:tc>
      </w:tr>
      <w:tr w:rsidR="00514437" w:rsidRPr="007A4D36" w14:paraId="03D68CE9" w14:textId="77777777" w:rsidTr="00AD40EE">
        <w:trPr>
          <w:gridAfter w:val="1"/>
          <w:wAfter w:w="7" w:type="dxa"/>
          <w:trHeight w:val="240"/>
        </w:trPr>
        <w:tc>
          <w:tcPr>
            <w:tcW w:w="582" w:type="dxa"/>
            <w:tcBorders>
              <w:top w:val="nil"/>
              <w:left w:val="single" w:sz="4" w:space="0" w:color="auto"/>
              <w:bottom w:val="single" w:sz="4" w:space="0" w:color="auto"/>
              <w:right w:val="single" w:sz="4" w:space="0" w:color="auto"/>
            </w:tcBorders>
            <w:noWrap/>
            <w:vAlign w:val="bottom"/>
          </w:tcPr>
          <w:p w14:paraId="3DA543CA" w14:textId="77777777" w:rsidR="00514437" w:rsidRPr="007A4D36" w:rsidRDefault="00514437" w:rsidP="006A71B6">
            <w:pPr>
              <w:rPr>
                <w:sz w:val="20"/>
                <w:szCs w:val="20"/>
              </w:rPr>
            </w:pPr>
            <w:r w:rsidRPr="007A4D36">
              <w:rPr>
                <w:sz w:val="20"/>
                <w:szCs w:val="20"/>
              </w:rPr>
              <w:t> </w:t>
            </w:r>
          </w:p>
        </w:tc>
        <w:tc>
          <w:tcPr>
            <w:tcW w:w="851" w:type="dxa"/>
            <w:tcBorders>
              <w:top w:val="nil"/>
              <w:left w:val="nil"/>
              <w:bottom w:val="single" w:sz="4" w:space="0" w:color="auto"/>
              <w:right w:val="single" w:sz="4" w:space="0" w:color="auto"/>
            </w:tcBorders>
            <w:noWrap/>
            <w:vAlign w:val="bottom"/>
          </w:tcPr>
          <w:p w14:paraId="08266A89" w14:textId="77777777" w:rsidR="00514437" w:rsidRPr="007A4D36" w:rsidRDefault="00514437" w:rsidP="006A71B6">
            <w:pPr>
              <w:rPr>
                <w:sz w:val="20"/>
                <w:szCs w:val="20"/>
              </w:rPr>
            </w:pPr>
            <w:r w:rsidRPr="007A4D36">
              <w:rPr>
                <w:sz w:val="20"/>
                <w:szCs w:val="20"/>
              </w:rPr>
              <w:t> </w:t>
            </w:r>
          </w:p>
        </w:tc>
        <w:tc>
          <w:tcPr>
            <w:tcW w:w="772" w:type="dxa"/>
            <w:tcBorders>
              <w:top w:val="nil"/>
              <w:left w:val="nil"/>
              <w:bottom w:val="single" w:sz="4" w:space="0" w:color="auto"/>
              <w:right w:val="single" w:sz="4" w:space="0" w:color="auto"/>
            </w:tcBorders>
            <w:noWrap/>
            <w:vAlign w:val="bottom"/>
          </w:tcPr>
          <w:p w14:paraId="44D1CE8E" w14:textId="77777777" w:rsidR="00514437" w:rsidRPr="007A4D36" w:rsidRDefault="00514437" w:rsidP="006A71B6">
            <w:pPr>
              <w:rPr>
                <w:sz w:val="20"/>
                <w:szCs w:val="20"/>
              </w:rPr>
            </w:pPr>
            <w:r w:rsidRPr="007A4D36">
              <w:rPr>
                <w:sz w:val="20"/>
                <w:szCs w:val="20"/>
              </w:rPr>
              <w:t> </w:t>
            </w:r>
          </w:p>
        </w:tc>
        <w:tc>
          <w:tcPr>
            <w:tcW w:w="1163" w:type="dxa"/>
            <w:tcBorders>
              <w:top w:val="nil"/>
              <w:left w:val="nil"/>
              <w:bottom w:val="single" w:sz="4" w:space="0" w:color="auto"/>
              <w:right w:val="single" w:sz="4" w:space="0" w:color="auto"/>
            </w:tcBorders>
            <w:noWrap/>
            <w:vAlign w:val="bottom"/>
          </w:tcPr>
          <w:p w14:paraId="3FEDEDAF" w14:textId="77777777" w:rsidR="00514437" w:rsidRPr="007A4D36" w:rsidRDefault="00514437" w:rsidP="006A71B6">
            <w:pPr>
              <w:rPr>
                <w:sz w:val="20"/>
                <w:szCs w:val="20"/>
              </w:rPr>
            </w:pPr>
            <w:r w:rsidRPr="007A4D36">
              <w:rPr>
                <w:sz w:val="20"/>
                <w:szCs w:val="20"/>
              </w:rPr>
              <w:t> </w:t>
            </w:r>
          </w:p>
        </w:tc>
        <w:tc>
          <w:tcPr>
            <w:tcW w:w="1085" w:type="dxa"/>
            <w:tcBorders>
              <w:top w:val="nil"/>
              <w:left w:val="nil"/>
              <w:bottom w:val="single" w:sz="4" w:space="0" w:color="auto"/>
              <w:right w:val="single" w:sz="4" w:space="0" w:color="auto"/>
            </w:tcBorders>
            <w:noWrap/>
            <w:vAlign w:val="bottom"/>
          </w:tcPr>
          <w:p w14:paraId="25C43315" w14:textId="77777777" w:rsidR="00514437" w:rsidRPr="007A4D36" w:rsidRDefault="00514437" w:rsidP="006A71B6">
            <w:pPr>
              <w:rPr>
                <w:sz w:val="20"/>
                <w:szCs w:val="20"/>
              </w:rPr>
            </w:pPr>
            <w:r w:rsidRPr="007A4D36">
              <w:rPr>
                <w:sz w:val="20"/>
                <w:szCs w:val="20"/>
              </w:rPr>
              <w:t> </w:t>
            </w:r>
          </w:p>
        </w:tc>
        <w:tc>
          <w:tcPr>
            <w:tcW w:w="709" w:type="dxa"/>
            <w:gridSpan w:val="2"/>
            <w:tcBorders>
              <w:top w:val="nil"/>
              <w:left w:val="nil"/>
              <w:bottom w:val="single" w:sz="4" w:space="0" w:color="auto"/>
              <w:right w:val="single" w:sz="4" w:space="0" w:color="auto"/>
            </w:tcBorders>
            <w:noWrap/>
            <w:vAlign w:val="bottom"/>
          </w:tcPr>
          <w:p w14:paraId="72E884AB" w14:textId="77777777" w:rsidR="00514437" w:rsidRPr="007A4D36" w:rsidRDefault="00514437" w:rsidP="006A71B6">
            <w:pPr>
              <w:rPr>
                <w:sz w:val="20"/>
                <w:szCs w:val="20"/>
              </w:rPr>
            </w:pPr>
            <w:r w:rsidRPr="007A4D36">
              <w:rPr>
                <w:sz w:val="20"/>
                <w:szCs w:val="20"/>
              </w:rPr>
              <w:t> </w:t>
            </w:r>
          </w:p>
        </w:tc>
        <w:tc>
          <w:tcPr>
            <w:tcW w:w="850" w:type="dxa"/>
            <w:gridSpan w:val="2"/>
            <w:tcBorders>
              <w:top w:val="nil"/>
              <w:left w:val="nil"/>
              <w:bottom w:val="single" w:sz="4" w:space="0" w:color="auto"/>
              <w:right w:val="single" w:sz="4" w:space="0" w:color="auto"/>
            </w:tcBorders>
            <w:noWrap/>
            <w:vAlign w:val="bottom"/>
          </w:tcPr>
          <w:p w14:paraId="5D367E5E" w14:textId="77777777" w:rsidR="00514437" w:rsidRPr="007A4D36" w:rsidRDefault="00514437" w:rsidP="006A71B6">
            <w:pPr>
              <w:rPr>
                <w:sz w:val="20"/>
                <w:szCs w:val="20"/>
              </w:rPr>
            </w:pPr>
            <w:r w:rsidRPr="007A4D36">
              <w:rPr>
                <w:sz w:val="20"/>
                <w:szCs w:val="20"/>
              </w:rPr>
              <w:t> </w:t>
            </w:r>
          </w:p>
        </w:tc>
        <w:tc>
          <w:tcPr>
            <w:tcW w:w="993" w:type="dxa"/>
            <w:gridSpan w:val="3"/>
            <w:tcBorders>
              <w:top w:val="nil"/>
              <w:left w:val="nil"/>
              <w:bottom w:val="single" w:sz="4" w:space="0" w:color="auto"/>
              <w:right w:val="single" w:sz="4" w:space="0" w:color="auto"/>
            </w:tcBorders>
            <w:noWrap/>
            <w:vAlign w:val="bottom"/>
          </w:tcPr>
          <w:p w14:paraId="0E9ACBDF" w14:textId="77777777" w:rsidR="00514437" w:rsidRPr="007A4D36" w:rsidRDefault="00514437" w:rsidP="006A71B6">
            <w:pPr>
              <w:rPr>
                <w:sz w:val="20"/>
                <w:szCs w:val="20"/>
              </w:rPr>
            </w:pPr>
            <w:r w:rsidRPr="007A4D36">
              <w:rPr>
                <w:sz w:val="20"/>
                <w:szCs w:val="20"/>
              </w:rPr>
              <w:t> </w:t>
            </w:r>
          </w:p>
        </w:tc>
        <w:tc>
          <w:tcPr>
            <w:tcW w:w="1041" w:type="dxa"/>
            <w:gridSpan w:val="2"/>
            <w:tcBorders>
              <w:top w:val="nil"/>
              <w:left w:val="nil"/>
              <w:bottom w:val="single" w:sz="4" w:space="0" w:color="auto"/>
              <w:right w:val="single" w:sz="4" w:space="0" w:color="auto"/>
            </w:tcBorders>
            <w:noWrap/>
            <w:vAlign w:val="bottom"/>
          </w:tcPr>
          <w:p w14:paraId="638BD6D1" w14:textId="77777777" w:rsidR="00514437" w:rsidRPr="007A4D36" w:rsidRDefault="00514437" w:rsidP="006A71B6">
            <w:pPr>
              <w:rPr>
                <w:sz w:val="20"/>
                <w:szCs w:val="20"/>
              </w:rPr>
            </w:pPr>
            <w:r w:rsidRPr="007A4D36">
              <w:rPr>
                <w:sz w:val="20"/>
                <w:szCs w:val="20"/>
              </w:rPr>
              <w:t> </w:t>
            </w:r>
          </w:p>
        </w:tc>
        <w:tc>
          <w:tcPr>
            <w:tcW w:w="891" w:type="dxa"/>
            <w:gridSpan w:val="2"/>
            <w:tcBorders>
              <w:top w:val="nil"/>
              <w:left w:val="nil"/>
              <w:bottom w:val="single" w:sz="4" w:space="0" w:color="auto"/>
              <w:right w:val="single" w:sz="4" w:space="0" w:color="auto"/>
            </w:tcBorders>
            <w:noWrap/>
            <w:vAlign w:val="bottom"/>
          </w:tcPr>
          <w:p w14:paraId="06BD0199" w14:textId="77777777" w:rsidR="00514437" w:rsidRPr="007A4D36" w:rsidRDefault="00514437" w:rsidP="006A71B6">
            <w:pPr>
              <w:rPr>
                <w:sz w:val="20"/>
                <w:szCs w:val="20"/>
              </w:rPr>
            </w:pPr>
            <w:r w:rsidRPr="007A4D36">
              <w:rPr>
                <w:sz w:val="20"/>
                <w:szCs w:val="20"/>
              </w:rPr>
              <w:t> </w:t>
            </w:r>
          </w:p>
        </w:tc>
        <w:tc>
          <w:tcPr>
            <w:tcW w:w="992" w:type="dxa"/>
            <w:tcBorders>
              <w:top w:val="nil"/>
              <w:left w:val="nil"/>
              <w:bottom w:val="single" w:sz="4" w:space="0" w:color="auto"/>
              <w:right w:val="single" w:sz="4" w:space="0" w:color="auto"/>
            </w:tcBorders>
            <w:noWrap/>
            <w:vAlign w:val="bottom"/>
          </w:tcPr>
          <w:p w14:paraId="1BF2ECC0" w14:textId="77777777" w:rsidR="00514437" w:rsidRPr="007A4D36" w:rsidRDefault="00514437" w:rsidP="006A71B6">
            <w:pPr>
              <w:rPr>
                <w:sz w:val="20"/>
                <w:szCs w:val="20"/>
              </w:rPr>
            </w:pPr>
            <w:r w:rsidRPr="007A4D36">
              <w:rPr>
                <w:sz w:val="20"/>
                <w:szCs w:val="20"/>
              </w:rPr>
              <w:t> </w:t>
            </w:r>
          </w:p>
        </w:tc>
        <w:tc>
          <w:tcPr>
            <w:tcW w:w="1276" w:type="dxa"/>
            <w:gridSpan w:val="3"/>
            <w:tcBorders>
              <w:top w:val="nil"/>
              <w:left w:val="nil"/>
              <w:bottom w:val="single" w:sz="4" w:space="0" w:color="auto"/>
              <w:right w:val="single" w:sz="4" w:space="0" w:color="auto"/>
            </w:tcBorders>
            <w:noWrap/>
            <w:vAlign w:val="bottom"/>
          </w:tcPr>
          <w:p w14:paraId="517154FF" w14:textId="77777777" w:rsidR="00514437" w:rsidRPr="007A4D36" w:rsidRDefault="00514437" w:rsidP="006A71B6">
            <w:pPr>
              <w:rPr>
                <w:sz w:val="20"/>
                <w:szCs w:val="20"/>
              </w:rPr>
            </w:pPr>
            <w:r w:rsidRPr="007A4D36">
              <w:rPr>
                <w:sz w:val="20"/>
                <w:szCs w:val="20"/>
              </w:rPr>
              <w:t> </w:t>
            </w:r>
          </w:p>
        </w:tc>
      </w:tr>
    </w:tbl>
    <w:p w14:paraId="58E88B0E" w14:textId="77777777" w:rsidR="00514437" w:rsidRPr="006F14B4" w:rsidRDefault="00514437" w:rsidP="006A71B6"/>
    <w:p w14:paraId="6C2B6BB4" w14:textId="77777777" w:rsidR="0038500E" w:rsidRPr="006F14B4" w:rsidRDefault="0038500E" w:rsidP="006A71B6"/>
    <w:p w14:paraId="58CFCD81" w14:textId="77777777" w:rsidR="0038500E" w:rsidRPr="006F14B4" w:rsidRDefault="0038500E" w:rsidP="006A71B6"/>
    <w:p w14:paraId="370BA41B" w14:textId="77777777" w:rsidR="0038500E" w:rsidRPr="006F14B4" w:rsidRDefault="0038500E" w:rsidP="006A71B6">
      <w:pPr>
        <w:spacing w:after="200"/>
      </w:pPr>
      <w:r w:rsidRPr="006F14B4">
        <w:br w:type="page"/>
      </w:r>
    </w:p>
    <w:p w14:paraId="54A37C45" w14:textId="77777777" w:rsidR="0038500E" w:rsidRPr="006F14B4" w:rsidRDefault="0038500E" w:rsidP="006A71B6"/>
    <w:p w14:paraId="1EE34274" w14:textId="77777777" w:rsidR="00514437" w:rsidRPr="006F14B4" w:rsidRDefault="00514437" w:rsidP="006A71B6">
      <w:pPr>
        <w:jc w:val="center"/>
        <w:rPr>
          <w:b/>
        </w:rPr>
      </w:pPr>
      <w:r w:rsidRPr="006F14B4">
        <w:rPr>
          <w:b/>
        </w:rPr>
        <w:t>ΥΠΟΔΕΙΓΜΑ 23</w:t>
      </w:r>
    </w:p>
    <w:p w14:paraId="0F791863" w14:textId="77777777" w:rsidR="00514437" w:rsidRPr="006F14B4" w:rsidRDefault="00514437" w:rsidP="006A71B6">
      <w:pPr>
        <w:jc w:val="center"/>
        <w:rPr>
          <w:b/>
        </w:rPr>
      </w:pPr>
      <w:r w:rsidRPr="006F14B4">
        <w:rPr>
          <w:b/>
        </w:rPr>
        <w:t>ΠΙΝΑΚΑΣ ΠΑΡΑΚΟΛΟΥΘΗΣΗΣ ΕΦΑΡΜΟΓΗΣ ΠΡΟΓΡΑΜΜΑΤΟΣ ΑΝΑΔΙΑΡΘΡΩΣΗΣ ΚΑΙ ΜΕΤΑΤΡΟΠΗΣ ΑΜΠΕΛΩΝΩΝ ΠΕΡΙΟΔΟΥ:</w:t>
      </w:r>
    </w:p>
    <w:p w14:paraId="33A942F1" w14:textId="77777777" w:rsidR="00514437" w:rsidRPr="006F14B4" w:rsidRDefault="00514437" w:rsidP="006A71B6"/>
    <w:p w14:paraId="7F79DB22" w14:textId="77777777" w:rsidR="00514437" w:rsidRPr="006F14B4" w:rsidRDefault="00514437" w:rsidP="006A71B6"/>
    <w:p w14:paraId="00D8A16A" w14:textId="4D0DC12E" w:rsidR="00514437" w:rsidRPr="006F14B4" w:rsidRDefault="00632751" w:rsidP="006A71B6">
      <w:pPr>
        <w:ind w:right="-1057"/>
      </w:pPr>
      <w:r w:rsidRPr="00067B20">
        <w:rPr>
          <w:noProof/>
        </w:rPr>
        <w:drawing>
          <wp:inline distT="0" distB="0" distL="0" distR="0" wp14:anchorId="0ED128EF" wp14:editId="390D449B">
            <wp:extent cx="7191375" cy="2209800"/>
            <wp:effectExtent l="0" t="0" r="0" b="0"/>
            <wp:docPr id="8"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91375" cy="2209800"/>
                    </a:xfrm>
                    <a:prstGeom prst="rect">
                      <a:avLst/>
                    </a:prstGeom>
                    <a:noFill/>
                    <a:ln>
                      <a:noFill/>
                    </a:ln>
                  </pic:spPr>
                </pic:pic>
              </a:graphicData>
            </a:graphic>
          </wp:inline>
        </w:drawing>
      </w:r>
    </w:p>
    <w:p w14:paraId="11B50EF1" w14:textId="77777777" w:rsidR="00514437" w:rsidRPr="006F14B4" w:rsidRDefault="00514437" w:rsidP="006A71B6"/>
    <w:p w14:paraId="6A0AE634" w14:textId="77777777" w:rsidR="00514437" w:rsidRPr="006F14B4" w:rsidRDefault="00514437" w:rsidP="006A71B6"/>
    <w:p w14:paraId="3F2E3624" w14:textId="77777777" w:rsidR="00514437" w:rsidRPr="006F14B4" w:rsidRDefault="00514437" w:rsidP="006A71B6">
      <w:r w:rsidRPr="006F14B4">
        <w:br w:type="page"/>
      </w:r>
    </w:p>
    <w:p w14:paraId="6ADFCBC2" w14:textId="77777777" w:rsidR="00BD7906" w:rsidRPr="006F14B4" w:rsidRDefault="00BD7906" w:rsidP="006A71B6">
      <w:pPr>
        <w:jc w:val="center"/>
        <w:rPr>
          <w:b/>
        </w:rPr>
        <w:sectPr w:rsidR="00BD7906" w:rsidRPr="006F14B4" w:rsidSect="000A3339">
          <w:footerReference w:type="default" r:id="rId20"/>
          <w:pgSz w:w="15840" w:h="12240" w:orient="landscape" w:code="1"/>
          <w:pgMar w:top="1247" w:right="1361" w:bottom="284" w:left="1361" w:header="709" w:footer="709" w:gutter="0"/>
          <w:cols w:space="708"/>
          <w:docGrid w:linePitch="360"/>
        </w:sectPr>
      </w:pPr>
    </w:p>
    <w:p w14:paraId="2698B2A9" w14:textId="77777777" w:rsidR="002E23C0" w:rsidRPr="006F14B4" w:rsidRDefault="002E23C0" w:rsidP="006A71B6">
      <w:pPr>
        <w:spacing w:before="120"/>
        <w:jc w:val="center"/>
        <w:rPr>
          <w:b/>
        </w:rPr>
      </w:pPr>
    </w:p>
    <w:p w14:paraId="4B0AC780" w14:textId="77777777" w:rsidR="00ED3733" w:rsidRPr="006F14B4" w:rsidRDefault="00ED3733" w:rsidP="006A71B6">
      <w:pPr>
        <w:spacing w:before="120"/>
        <w:jc w:val="center"/>
        <w:rPr>
          <w:b/>
        </w:rPr>
      </w:pPr>
      <w:r w:rsidRPr="006F14B4">
        <w:rPr>
          <w:b/>
        </w:rPr>
        <w:t xml:space="preserve">ΠΑΡΑΡΤΗΜΑ </w:t>
      </w:r>
      <w:r w:rsidR="00402D09" w:rsidRPr="006F14B4">
        <w:rPr>
          <w:b/>
          <w:lang w:val="en-US"/>
        </w:rPr>
        <w:t>III</w:t>
      </w:r>
    </w:p>
    <w:p w14:paraId="779445A0" w14:textId="77777777" w:rsidR="00ED3733" w:rsidRPr="006F14B4" w:rsidRDefault="00ED3733" w:rsidP="006A71B6">
      <w:pPr>
        <w:spacing w:before="120"/>
        <w:ind w:firstLine="426"/>
      </w:pPr>
      <w:r w:rsidRPr="006F14B4">
        <w:t>1. Δείκτες Εκροών και Αποτελεσμάτων (Παράρτημα Ι Καν. 2115/2021)</w:t>
      </w:r>
    </w:p>
    <w:p w14:paraId="0E3FF9F3" w14:textId="77777777" w:rsidR="00ED3733" w:rsidRPr="006F14B4" w:rsidRDefault="00ED3733" w:rsidP="006A71B6">
      <w:pPr>
        <w:spacing w:before="120"/>
        <w:ind w:firstLine="426"/>
      </w:pPr>
    </w:p>
    <w:p w14:paraId="47648544" w14:textId="77777777" w:rsidR="00ED3733" w:rsidRPr="006F14B4" w:rsidRDefault="00ED3733" w:rsidP="006A71B6">
      <w:pPr>
        <w:spacing w:before="120"/>
        <w:ind w:firstLine="426"/>
      </w:pPr>
      <w:r w:rsidRPr="006F14B4">
        <w:t xml:space="preserve">Τομέας: </w:t>
      </w:r>
      <w:proofErr w:type="spellStart"/>
      <w:r w:rsidRPr="006F14B4">
        <w:t>Αμπελοοινικός</w:t>
      </w:r>
      <w:proofErr w:type="spellEnd"/>
    </w:p>
    <w:p w14:paraId="76595F10" w14:textId="77777777" w:rsidR="00ED3733" w:rsidRPr="006F14B4" w:rsidRDefault="00ED3733" w:rsidP="006A71B6">
      <w:pPr>
        <w:spacing w:before="120"/>
        <w:ind w:firstLine="426"/>
      </w:pPr>
      <w:r w:rsidRPr="006F14B4">
        <w:t>Πίνακας 1.1 Δείκτες Εκροών (</w:t>
      </w:r>
      <w:r w:rsidRPr="006F14B4">
        <w:rPr>
          <w:lang w:val="en-US"/>
        </w:rPr>
        <w:t>Output</w:t>
      </w:r>
      <w:r w:rsidRPr="006F14B4">
        <w:t xml:space="preserve"> – </w:t>
      </w:r>
      <w:r w:rsidRPr="006F14B4">
        <w:rPr>
          <w:lang w:val="en-US"/>
        </w:rPr>
        <w:t>O</w:t>
      </w:r>
      <w:r w:rsidRPr="006F14B4">
        <w:t>)</w:t>
      </w:r>
    </w:p>
    <w:p w14:paraId="5DA0CF17" w14:textId="77777777" w:rsidR="00ED3733" w:rsidRPr="006F14B4" w:rsidRDefault="00ED3733" w:rsidP="006A71B6">
      <w:pPr>
        <w:spacing w:before="120"/>
        <w:ind w:firstLine="426"/>
      </w:pPr>
    </w:p>
    <w:tbl>
      <w:tblPr>
        <w:tblW w:w="1011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7"/>
        <w:gridCol w:w="947"/>
        <w:gridCol w:w="2694"/>
        <w:gridCol w:w="2850"/>
        <w:gridCol w:w="1828"/>
      </w:tblGrid>
      <w:tr w:rsidR="00ED3733" w:rsidRPr="007A4D36" w14:paraId="70BDC6D0" w14:textId="77777777" w:rsidTr="007A4D36">
        <w:trPr>
          <w:trHeight w:val="628"/>
        </w:trPr>
        <w:tc>
          <w:tcPr>
            <w:tcW w:w="1797" w:type="dxa"/>
            <w:shd w:val="clear" w:color="auto" w:fill="F2F2F2"/>
          </w:tcPr>
          <w:p w14:paraId="7D357CF1" w14:textId="77777777" w:rsidR="00ED3733" w:rsidRPr="007A4D36" w:rsidRDefault="00ED3733" w:rsidP="006A71B6">
            <w:pPr>
              <w:spacing w:before="120"/>
              <w:ind w:firstLine="426"/>
              <w:rPr>
                <w:bCs/>
              </w:rPr>
            </w:pPr>
            <w:proofErr w:type="spellStart"/>
            <w:r w:rsidRPr="007A4D36">
              <w:rPr>
                <w:bCs/>
              </w:rPr>
              <w:t>Κωδ</w:t>
            </w:r>
            <w:proofErr w:type="spellEnd"/>
            <w:r w:rsidRPr="007A4D36">
              <w:rPr>
                <w:bCs/>
              </w:rPr>
              <w:t xml:space="preserve">. </w:t>
            </w:r>
          </w:p>
          <w:p w14:paraId="080736B8" w14:textId="77777777" w:rsidR="00ED3733" w:rsidRPr="007A4D36" w:rsidRDefault="00ED3733" w:rsidP="006A71B6">
            <w:pPr>
              <w:spacing w:before="120"/>
              <w:rPr>
                <w:bCs/>
              </w:rPr>
            </w:pPr>
            <w:r w:rsidRPr="007A4D36">
              <w:rPr>
                <w:bCs/>
              </w:rPr>
              <w:t>Παρέμβασης</w:t>
            </w:r>
          </w:p>
        </w:tc>
        <w:tc>
          <w:tcPr>
            <w:tcW w:w="947" w:type="dxa"/>
            <w:shd w:val="clear" w:color="auto" w:fill="F2F2F2"/>
            <w:noWrap/>
          </w:tcPr>
          <w:p w14:paraId="17CAEC6A" w14:textId="77777777" w:rsidR="00ED3733" w:rsidRPr="007A4D36" w:rsidRDefault="00ED3733" w:rsidP="006A71B6">
            <w:pPr>
              <w:spacing w:before="120"/>
              <w:rPr>
                <w:bCs/>
              </w:rPr>
            </w:pPr>
            <w:proofErr w:type="spellStart"/>
            <w:r w:rsidRPr="007A4D36">
              <w:rPr>
                <w:bCs/>
              </w:rPr>
              <w:t>Κωδ</w:t>
            </w:r>
            <w:proofErr w:type="spellEnd"/>
            <w:r w:rsidRPr="007A4D36">
              <w:rPr>
                <w:bCs/>
              </w:rPr>
              <w:t xml:space="preserve">. </w:t>
            </w:r>
          </w:p>
          <w:p w14:paraId="5EDC617E" w14:textId="77777777" w:rsidR="00ED3733" w:rsidRPr="007A4D36" w:rsidRDefault="00ED3733" w:rsidP="006A71B6">
            <w:pPr>
              <w:spacing w:before="120"/>
              <w:rPr>
                <w:bCs/>
              </w:rPr>
            </w:pPr>
            <w:r w:rsidRPr="007A4D36">
              <w:rPr>
                <w:bCs/>
              </w:rPr>
              <w:t>Δείκτη</w:t>
            </w:r>
          </w:p>
        </w:tc>
        <w:tc>
          <w:tcPr>
            <w:tcW w:w="2694" w:type="dxa"/>
            <w:shd w:val="clear" w:color="auto" w:fill="F2F2F2"/>
          </w:tcPr>
          <w:p w14:paraId="47950773" w14:textId="77777777" w:rsidR="00ED3733" w:rsidRPr="007A4D36" w:rsidRDefault="00ED3733" w:rsidP="006A71B6">
            <w:pPr>
              <w:spacing w:before="120"/>
              <w:jc w:val="center"/>
            </w:pPr>
            <w:r w:rsidRPr="007A4D36">
              <w:t>Περιγραφή Δείκτη</w:t>
            </w:r>
          </w:p>
        </w:tc>
        <w:tc>
          <w:tcPr>
            <w:tcW w:w="2850" w:type="dxa"/>
            <w:shd w:val="clear" w:color="auto" w:fill="F2F2F2"/>
          </w:tcPr>
          <w:p w14:paraId="3B4B971A" w14:textId="77777777" w:rsidR="00ED3733" w:rsidRPr="007A4D36" w:rsidRDefault="00ED3733" w:rsidP="006A71B6">
            <w:pPr>
              <w:spacing w:before="120"/>
              <w:jc w:val="center"/>
            </w:pPr>
            <w:r w:rsidRPr="007A4D36">
              <w:t>Μεθοδολογία υπολογισμού Δείκτη</w:t>
            </w:r>
          </w:p>
        </w:tc>
        <w:tc>
          <w:tcPr>
            <w:tcW w:w="1828" w:type="dxa"/>
            <w:tcBorders>
              <w:top w:val="single" w:sz="4" w:space="0" w:color="auto"/>
              <w:bottom w:val="single" w:sz="4" w:space="0" w:color="auto"/>
              <w:right w:val="single" w:sz="4" w:space="0" w:color="auto"/>
            </w:tcBorders>
            <w:shd w:val="clear" w:color="auto" w:fill="EEECE1"/>
          </w:tcPr>
          <w:p w14:paraId="5DF08F7E" w14:textId="77777777" w:rsidR="00ED3733" w:rsidRPr="007A4D36" w:rsidRDefault="00ED3733" w:rsidP="006A71B6">
            <w:pPr>
              <w:spacing w:before="120"/>
              <w:jc w:val="center"/>
            </w:pPr>
            <w:r w:rsidRPr="007A4D36">
              <w:t>Μονάδα Μέτρησης</w:t>
            </w:r>
          </w:p>
        </w:tc>
      </w:tr>
      <w:tr w:rsidR="00ED3733" w:rsidRPr="007A4D36" w14:paraId="130F646E" w14:textId="77777777" w:rsidTr="00B73424">
        <w:tc>
          <w:tcPr>
            <w:tcW w:w="1797" w:type="dxa"/>
          </w:tcPr>
          <w:p w14:paraId="3B8104EF" w14:textId="77777777" w:rsidR="00B73424" w:rsidRPr="006F14B4" w:rsidRDefault="00B73424" w:rsidP="006A71B6">
            <w:pPr>
              <w:spacing w:before="120"/>
              <w:ind w:firstLine="426"/>
              <w:rPr>
                <w:rFonts w:eastAsia="Times New Roman"/>
                <w:bCs/>
              </w:rPr>
            </w:pPr>
            <w:r w:rsidRPr="006F14B4">
              <w:rPr>
                <w:rFonts w:eastAsia="Times New Roman"/>
                <w:bCs/>
              </w:rPr>
              <w:t>Π2-58.1</w:t>
            </w:r>
          </w:p>
          <w:p w14:paraId="5FA729E7" w14:textId="77777777" w:rsidR="00ED3733" w:rsidRPr="007A4D36" w:rsidRDefault="00ED3733" w:rsidP="006A71B6">
            <w:pPr>
              <w:spacing w:before="120"/>
              <w:ind w:firstLine="426"/>
              <w:rPr>
                <w:bCs/>
                <w:strike/>
              </w:rPr>
            </w:pPr>
          </w:p>
        </w:tc>
        <w:tc>
          <w:tcPr>
            <w:tcW w:w="947" w:type="dxa"/>
            <w:noWrap/>
          </w:tcPr>
          <w:p w14:paraId="2AFF5E08" w14:textId="77777777" w:rsidR="00ED3733" w:rsidRPr="007A4D36" w:rsidRDefault="00B73424" w:rsidP="006A71B6">
            <w:pPr>
              <w:spacing w:before="120"/>
              <w:rPr>
                <w:lang w:val="en-US"/>
              </w:rPr>
            </w:pPr>
            <w:r w:rsidRPr="007A4D36">
              <w:rPr>
                <w:lang w:val="en-US"/>
              </w:rPr>
              <w:t>Ο.3</w:t>
            </w:r>
          </w:p>
        </w:tc>
        <w:tc>
          <w:tcPr>
            <w:tcW w:w="2694" w:type="dxa"/>
          </w:tcPr>
          <w:p w14:paraId="21C72DF4" w14:textId="77777777" w:rsidR="00ED3733" w:rsidRPr="007A4D36" w:rsidRDefault="00B73424" w:rsidP="006A71B6">
            <w:pPr>
              <w:spacing w:before="120"/>
              <w:jc w:val="center"/>
              <w:rPr>
                <w:bCs/>
              </w:rPr>
            </w:pPr>
            <w:r w:rsidRPr="007A4D36">
              <w:rPr>
                <w:bCs/>
              </w:rPr>
              <w:t>Αριθμός δικαιούχων της στήριξης της ΚΓΠ</w:t>
            </w:r>
          </w:p>
        </w:tc>
        <w:tc>
          <w:tcPr>
            <w:tcW w:w="2850" w:type="dxa"/>
          </w:tcPr>
          <w:p w14:paraId="713AA355" w14:textId="77777777" w:rsidR="00ED3733" w:rsidRPr="007A4D36" w:rsidRDefault="00B45B8E" w:rsidP="006A71B6">
            <w:pPr>
              <w:spacing w:before="120"/>
              <w:jc w:val="center"/>
            </w:pPr>
            <w:r w:rsidRPr="007A4D36">
              <w:t>Αριθμός δικαιούχων που πληρώθηκαν στο Οικονομικό Έτος αναφοράς</w:t>
            </w:r>
          </w:p>
        </w:tc>
        <w:tc>
          <w:tcPr>
            <w:tcW w:w="1828" w:type="dxa"/>
            <w:tcBorders>
              <w:top w:val="single" w:sz="4" w:space="0" w:color="auto"/>
              <w:bottom w:val="single" w:sz="4" w:space="0" w:color="auto"/>
              <w:right w:val="single" w:sz="4" w:space="0" w:color="auto"/>
            </w:tcBorders>
          </w:tcPr>
          <w:p w14:paraId="7198EED5" w14:textId="77777777" w:rsidR="00ED3733" w:rsidRPr="007A4D36" w:rsidRDefault="00B45B8E" w:rsidP="006A71B6">
            <w:pPr>
              <w:spacing w:before="120"/>
              <w:jc w:val="center"/>
            </w:pPr>
            <w:r w:rsidRPr="007A4D36">
              <w:t>Αριθμός δικαιούχων (άνδρας, γυναίκα, μη δυαδικό, δεν απαντώ)*</w:t>
            </w:r>
          </w:p>
        </w:tc>
      </w:tr>
      <w:tr w:rsidR="00B73424" w:rsidRPr="007A4D36" w14:paraId="703894DC" w14:textId="77777777" w:rsidTr="002E48E2">
        <w:tc>
          <w:tcPr>
            <w:tcW w:w="1797" w:type="dxa"/>
          </w:tcPr>
          <w:p w14:paraId="508C9DF6" w14:textId="77777777" w:rsidR="00B73424" w:rsidRPr="007A4D36" w:rsidRDefault="00B73424" w:rsidP="006A71B6">
            <w:pPr>
              <w:spacing w:before="120"/>
              <w:ind w:firstLine="426"/>
              <w:rPr>
                <w:bCs/>
              </w:rPr>
            </w:pPr>
            <w:r w:rsidRPr="007A4D36">
              <w:rPr>
                <w:bCs/>
              </w:rPr>
              <w:t>Π2-58.1</w:t>
            </w:r>
          </w:p>
          <w:p w14:paraId="3D94C394" w14:textId="77777777" w:rsidR="00B73424" w:rsidRPr="007A4D36" w:rsidRDefault="00B73424" w:rsidP="006A71B6">
            <w:pPr>
              <w:spacing w:before="120"/>
              <w:ind w:firstLine="426"/>
              <w:rPr>
                <w:bCs/>
              </w:rPr>
            </w:pPr>
          </w:p>
        </w:tc>
        <w:tc>
          <w:tcPr>
            <w:tcW w:w="947" w:type="dxa"/>
            <w:noWrap/>
          </w:tcPr>
          <w:p w14:paraId="0F1FDD1C" w14:textId="77777777" w:rsidR="00B73424" w:rsidRPr="007A4D36" w:rsidRDefault="00B73424" w:rsidP="006A71B6">
            <w:pPr>
              <w:spacing w:before="120"/>
            </w:pPr>
            <w:r w:rsidRPr="007A4D36">
              <w:t>Ο.36</w:t>
            </w:r>
          </w:p>
        </w:tc>
        <w:tc>
          <w:tcPr>
            <w:tcW w:w="2694" w:type="dxa"/>
          </w:tcPr>
          <w:p w14:paraId="54723491" w14:textId="77777777" w:rsidR="00B73424" w:rsidRPr="007A4D36" w:rsidRDefault="00B73424" w:rsidP="006A71B6">
            <w:pPr>
              <w:spacing w:before="120"/>
              <w:jc w:val="center"/>
            </w:pPr>
            <w:r w:rsidRPr="007A4D36">
              <w:t xml:space="preserve">Αριθμός δράσεων ή μονάδων που λαμβάνουν στήριξη στον </w:t>
            </w:r>
            <w:proofErr w:type="spellStart"/>
            <w:r w:rsidRPr="007A4D36">
              <w:t>αμπελοοινικό</w:t>
            </w:r>
            <w:proofErr w:type="spellEnd"/>
            <w:r w:rsidRPr="007A4D36">
              <w:t xml:space="preserve"> τομέα</w:t>
            </w:r>
          </w:p>
        </w:tc>
        <w:tc>
          <w:tcPr>
            <w:tcW w:w="2850" w:type="dxa"/>
          </w:tcPr>
          <w:p w14:paraId="3C577DC3" w14:textId="77777777" w:rsidR="00B73424" w:rsidRPr="007A4D36" w:rsidRDefault="00B73424" w:rsidP="006A71B6">
            <w:pPr>
              <w:spacing w:before="120"/>
              <w:jc w:val="center"/>
            </w:pPr>
            <w:r w:rsidRPr="007A4D36">
              <w:t>Αριθμός εκταρίων που πληρώθηκαν στο Οικονομικό Έτος αναφοράς</w:t>
            </w:r>
          </w:p>
        </w:tc>
        <w:tc>
          <w:tcPr>
            <w:tcW w:w="1828" w:type="dxa"/>
            <w:tcBorders>
              <w:top w:val="single" w:sz="4" w:space="0" w:color="auto"/>
              <w:bottom w:val="single" w:sz="4" w:space="0" w:color="auto"/>
              <w:right w:val="single" w:sz="4" w:space="0" w:color="auto"/>
            </w:tcBorders>
          </w:tcPr>
          <w:p w14:paraId="03806893" w14:textId="77777777" w:rsidR="00B73424" w:rsidRPr="007A4D36" w:rsidRDefault="00B73424" w:rsidP="006A71B6">
            <w:pPr>
              <w:spacing w:before="120"/>
              <w:jc w:val="center"/>
            </w:pPr>
            <w:r w:rsidRPr="007A4D36">
              <w:t>Αριθμός εκταρίων</w:t>
            </w:r>
          </w:p>
        </w:tc>
      </w:tr>
    </w:tbl>
    <w:p w14:paraId="45B3A45F" w14:textId="77777777" w:rsidR="00B45B8E" w:rsidRPr="006F14B4" w:rsidRDefault="00B45B8E" w:rsidP="006A71B6">
      <w:pPr>
        <w:spacing w:before="120"/>
        <w:ind w:left="720"/>
        <w:rPr>
          <w:rFonts w:eastAsia="Times New Roman"/>
          <w:i/>
          <w:iCs/>
        </w:rPr>
      </w:pPr>
      <w:r w:rsidRPr="006F14B4">
        <w:rPr>
          <w:rFonts w:eastAsia="Times New Roman"/>
          <w:i/>
          <w:iCs/>
        </w:rPr>
        <w:t>*στην περίπτωση που ο δικαιούχος είναι νομικό πρόσωπο, αναφέρεται το φύλο του βασικού διαχειριστή (αρμοδιότητες λήψης αποφάσεων)</w:t>
      </w:r>
    </w:p>
    <w:p w14:paraId="17B5B272" w14:textId="77777777" w:rsidR="00ED3733" w:rsidRPr="006F14B4" w:rsidRDefault="00ED3733" w:rsidP="006A71B6">
      <w:pPr>
        <w:spacing w:before="120"/>
      </w:pPr>
    </w:p>
    <w:p w14:paraId="308B8267" w14:textId="77777777" w:rsidR="00ED3733" w:rsidRPr="006F14B4" w:rsidRDefault="00ED3733" w:rsidP="006A71B6">
      <w:pPr>
        <w:spacing w:before="120"/>
        <w:ind w:firstLine="426"/>
      </w:pPr>
      <w:r w:rsidRPr="006F14B4">
        <w:t>Πίνακας 1.2 Δείκτες Αποτελεσμάτων (</w:t>
      </w:r>
      <w:r w:rsidRPr="006F14B4">
        <w:rPr>
          <w:lang w:val="en-US"/>
        </w:rPr>
        <w:t>Result</w:t>
      </w:r>
      <w:r w:rsidRPr="006F14B4">
        <w:t xml:space="preserve"> – </w:t>
      </w:r>
      <w:r w:rsidRPr="006F14B4">
        <w:rPr>
          <w:lang w:val="en-US"/>
        </w:rPr>
        <w:t>R</w:t>
      </w:r>
      <w:r w:rsidRPr="006F14B4">
        <w:t>)</w:t>
      </w:r>
    </w:p>
    <w:p w14:paraId="73166BBA" w14:textId="77777777" w:rsidR="00ED3733" w:rsidRPr="006F14B4" w:rsidRDefault="00ED3733" w:rsidP="006A71B6">
      <w:pPr>
        <w:spacing w:before="120"/>
        <w:ind w:firstLine="426"/>
      </w:pPr>
    </w:p>
    <w:tbl>
      <w:tblPr>
        <w:tblW w:w="973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1559"/>
        <w:gridCol w:w="2552"/>
        <w:gridCol w:w="2126"/>
        <w:gridCol w:w="1980"/>
      </w:tblGrid>
      <w:tr w:rsidR="00ED3733" w:rsidRPr="007A4D36" w14:paraId="604C9C9C" w14:textId="77777777" w:rsidTr="007A4D36">
        <w:trPr>
          <w:trHeight w:val="841"/>
        </w:trPr>
        <w:tc>
          <w:tcPr>
            <w:tcW w:w="1516" w:type="dxa"/>
            <w:shd w:val="clear" w:color="auto" w:fill="F2F2F2"/>
          </w:tcPr>
          <w:p w14:paraId="3E2FB542" w14:textId="77777777" w:rsidR="00ED3733" w:rsidRPr="007A4D36" w:rsidRDefault="00ED3733" w:rsidP="006A71B6">
            <w:pPr>
              <w:spacing w:before="120"/>
              <w:ind w:firstLine="2"/>
              <w:jc w:val="center"/>
              <w:rPr>
                <w:bCs/>
              </w:rPr>
            </w:pPr>
            <w:proofErr w:type="spellStart"/>
            <w:r w:rsidRPr="007A4D36">
              <w:rPr>
                <w:bCs/>
              </w:rPr>
              <w:t>Κωδ</w:t>
            </w:r>
            <w:proofErr w:type="spellEnd"/>
            <w:r w:rsidRPr="007A4D36">
              <w:rPr>
                <w:bCs/>
              </w:rPr>
              <w:t>.</w:t>
            </w:r>
          </w:p>
          <w:p w14:paraId="47497407" w14:textId="77777777" w:rsidR="00ED3733" w:rsidRPr="007A4D36" w:rsidRDefault="00ED3733" w:rsidP="006A71B6">
            <w:pPr>
              <w:spacing w:before="120"/>
              <w:ind w:firstLine="2"/>
              <w:jc w:val="center"/>
              <w:rPr>
                <w:bCs/>
              </w:rPr>
            </w:pPr>
            <w:r w:rsidRPr="007A4D36">
              <w:rPr>
                <w:bCs/>
              </w:rPr>
              <w:t>Δείκτη</w:t>
            </w:r>
          </w:p>
        </w:tc>
        <w:tc>
          <w:tcPr>
            <w:tcW w:w="1559" w:type="dxa"/>
            <w:shd w:val="clear" w:color="auto" w:fill="F2F2F2"/>
            <w:noWrap/>
          </w:tcPr>
          <w:p w14:paraId="67F4FC38" w14:textId="77777777" w:rsidR="00ED3733" w:rsidRPr="007A4D36" w:rsidRDefault="00ED3733" w:rsidP="006A71B6">
            <w:pPr>
              <w:spacing w:before="120"/>
              <w:jc w:val="center"/>
              <w:rPr>
                <w:bCs/>
              </w:rPr>
            </w:pPr>
            <w:proofErr w:type="spellStart"/>
            <w:r w:rsidRPr="007A4D36">
              <w:rPr>
                <w:bCs/>
              </w:rPr>
              <w:t>Κωδ</w:t>
            </w:r>
            <w:proofErr w:type="spellEnd"/>
            <w:r w:rsidRPr="007A4D36">
              <w:rPr>
                <w:bCs/>
              </w:rPr>
              <w:t>.</w:t>
            </w:r>
          </w:p>
          <w:p w14:paraId="3C7CDBB7" w14:textId="77777777" w:rsidR="00ED3733" w:rsidRPr="007A4D36" w:rsidRDefault="00ED3733" w:rsidP="006A71B6">
            <w:pPr>
              <w:spacing w:before="120"/>
              <w:jc w:val="center"/>
              <w:rPr>
                <w:bCs/>
              </w:rPr>
            </w:pPr>
            <w:r w:rsidRPr="007A4D36">
              <w:rPr>
                <w:bCs/>
              </w:rPr>
              <w:t>Παρέμβασης</w:t>
            </w:r>
          </w:p>
          <w:p w14:paraId="1D05E07C" w14:textId="77777777" w:rsidR="00ED3733" w:rsidRPr="007A4D36" w:rsidRDefault="00ED3733" w:rsidP="006A71B6">
            <w:pPr>
              <w:spacing w:before="120"/>
              <w:jc w:val="center"/>
              <w:rPr>
                <w:bCs/>
              </w:rPr>
            </w:pPr>
            <w:r w:rsidRPr="007A4D36">
              <w:rPr>
                <w:bCs/>
              </w:rPr>
              <w:t>που αφορά</w:t>
            </w:r>
          </w:p>
          <w:p w14:paraId="0581C932" w14:textId="77777777" w:rsidR="00ED3733" w:rsidRPr="007A4D36" w:rsidRDefault="00ED3733" w:rsidP="006A71B6">
            <w:pPr>
              <w:spacing w:before="120"/>
              <w:jc w:val="center"/>
              <w:rPr>
                <w:bCs/>
              </w:rPr>
            </w:pPr>
          </w:p>
          <w:p w14:paraId="5F1035F7" w14:textId="77777777" w:rsidR="00ED3733" w:rsidRPr="007A4D36" w:rsidRDefault="00ED3733" w:rsidP="006A71B6">
            <w:pPr>
              <w:spacing w:before="120"/>
              <w:jc w:val="center"/>
              <w:rPr>
                <w:bCs/>
              </w:rPr>
            </w:pPr>
          </w:p>
        </w:tc>
        <w:tc>
          <w:tcPr>
            <w:tcW w:w="2552" w:type="dxa"/>
            <w:shd w:val="clear" w:color="auto" w:fill="F2F2F2"/>
          </w:tcPr>
          <w:p w14:paraId="0BF3246B" w14:textId="77777777" w:rsidR="00ED3733" w:rsidRPr="007A4D36" w:rsidRDefault="00ED3733" w:rsidP="006A71B6">
            <w:pPr>
              <w:spacing w:before="120"/>
              <w:ind w:firstLine="8"/>
              <w:jc w:val="center"/>
            </w:pPr>
            <w:r w:rsidRPr="007A4D36">
              <w:t>Περιγραφή Δείκτη</w:t>
            </w:r>
          </w:p>
        </w:tc>
        <w:tc>
          <w:tcPr>
            <w:tcW w:w="2126" w:type="dxa"/>
            <w:shd w:val="clear" w:color="auto" w:fill="F2F2F2"/>
          </w:tcPr>
          <w:p w14:paraId="09C8CEA1" w14:textId="77777777" w:rsidR="00ED3733" w:rsidRPr="007A4D36" w:rsidRDefault="00ED3733" w:rsidP="006A71B6">
            <w:pPr>
              <w:spacing w:before="120"/>
              <w:ind w:firstLine="8"/>
              <w:jc w:val="center"/>
            </w:pPr>
            <w:r w:rsidRPr="007A4D36">
              <w:t>Μεθοδολογία υπολογισμού αριθμητή</w:t>
            </w:r>
          </w:p>
        </w:tc>
        <w:tc>
          <w:tcPr>
            <w:tcW w:w="1980" w:type="dxa"/>
            <w:shd w:val="clear" w:color="auto" w:fill="F2F2F2"/>
          </w:tcPr>
          <w:p w14:paraId="77AB9AFA" w14:textId="77777777" w:rsidR="00ED3733" w:rsidRPr="007A4D36" w:rsidRDefault="00ED3733" w:rsidP="006A71B6">
            <w:pPr>
              <w:spacing w:before="120"/>
              <w:ind w:firstLine="8"/>
              <w:jc w:val="center"/>
            </w:pPr>
            <w:r w:rsidRPr="007A4D36">
              <w:t>Μονάδα</w:t>
            </w:r>
          </w:p>
          <w:p w14:paraId="0D655445" w14:textId="77777777" w:rsidR="00ED3733" w:rsidRPr="007A4D36" w:rsidRDefault="00ED3733" w:rsidP="006A71B6">
            <w:pPr>
              <w:spacing w:before="120"/>
              <w:ind w:firstLine="8"/>
              <w:jc w:val="center"/>
              <w:rPr>
                <w:lang w:val="en-US"/>
              </w:rPr>
            </w:pPr>
            <w:r w:rsidRPr="007A4D36">
              <w:t>Μέτρησης</w:t>
            </w:r>
          </w:p>
          <w:p w14:paraId="035EA0D4" w14:textId="77777777" w:rsidR="00ED3733" w:rsidRPr="007A4D36" w:rsidRDefault="00ED3733" w:rsidP="006A71B6">
            <w:pPr>
              <w:spacing w:before="120"/>
              <w:ind w:firstLine="8"/>
              <w:jc w:val="center"/>
            </w:pPr>
            <w:r w:rsidRPr="007A4D36">
              <w:t>αριθμητή</w:t>
            </w:r>
          </w:p>
        </w:tc>
      </w:tr>
      <w:tr w:rsidR="00ED3733" w:rsidRPr="007A4D36" w14:paraId="5065FEEF" w14:textId="77777777" w:rsidTr="007A4D36">
        <w:tc>
          <w:tcPr>
            <w:tcW w:w="1516" w:type="dxa"/>
            <w:shd w:val="clear" w:color="auto" w:fill="F2F2F2"/>
            <w:vAlign w:val="center"/>
          </w:tcPr>
          <w:p w14:paraId="76210454" w14:textId="77777777" w:rsidR="00ED3733" w:rsidRPr="007A4D36" w:rsidRDefault="00F95CDC" w:rsidP="006A71B6">
            <w:pPr>
              <w:spacing w:before="120"/>
              <w:ind w:firstLine="2"/>
              <w:jc w:val="center"/>
            </w:pPr>
            <w:r w:rsidRPr="007A4D36">
              <w:t>R.9CU*PR**</w:t>
            </w:r>
          </w:p>
        </w:tc>
        <w:tc>
          <w:tcPr>
            <w:tcW w:w="1559" w:type="dxa"/>
            <w:shd w:val="clear" w:color="auto" w:fill="F2F2F2"/>
            <w:noWrap/>
            <w:vAlign w:val="center"/>
          </w:tcPr>
          <w:p w14:paraId="6BB00DCA" w14:textId="77777777" w:rsidR="00ED3733" w:rsidRPr="007A4D36" w:rsidRDefault="00F95CDC" w:rsidP="006A71B6">
            <w:pPr>
              <w:spacing w:before="120"/>
              <w:jc w:val="center"/>
            </w:pPr>
            <w:r w:rsidRPr="007A4D36">
              <w:t>Π2-58.1</w:t>
            </w:r>
          </w:p>
        </w:tc>
        <w:tc>
          <w:tcPr>
            <w:tcW w:w="2552" w:type="dxa"/>
          </w:tcPr>
          <w:p w14:paraId="5C0DE136" w14:textId="77777777" w:rsidR="00ED3733" w:rsidRPr="007A4D36" w:rsidRDefault="00F95CDC" w:rsidP="006A71B6">
            <w:pPr>
              <w:spacing w:before="120"/>
              <w:ind w:firstLine="8"/>
              <w:jc w:val="center"/>
            </w:pPr>
            <w:r w:rsidRPr="007A4D36">
              <w:rPr>
                <w:bCs/>
              </w:rPr>
              <w:t>Εκσυγχρονισμός των γεωργικών εκμεταλλεύσεων</w:t>
            </w:r>
            <w:r w:rsidRPr="007A4D36">
              <w:t xml:space="preserve">: Ποσοστό των </w:t>
            </w:r>
            <w:r w:rsidRPr="007A4D36">
              <w:rPr>
                <w:bCs/>
              </w:rPr>
              <w:t>γεωργικών εκμεταλλεύσεων</w:t>
            </w:r>
            <w:r w:rsidRPr="007A4D36">
              <w:t xml:space="preserve"> που λαμβάνουν επενδυτική στήριξη για την αναδιάρθρωση και τον </w:t>
            </w:r>
            <w:r w:rsidRPr="007A4D36">
              <w:lastRenderedPageBreak/>
              <w:t>εκσυγχρονισμό, συμπεριλαμβανομένης της βελτίωσης της αποδοτικής χρήσης των πόρων</w:t>
            </w:r>
          </w:p>
        </w:tc>
        <w:tc>
          <w:tcPr>
            <w:tcW w:w="2126" w:type="dxa"/>
          </w:tcPr>
          <w:p w14:paraId="1B85C4F0" w14:textId="77777777" w:rsidR="00ED3733" w:rsidRPr="007A4D36" w:rsidRDefault="00F95CDC" w:rsidP="006A71B6">
            <w:pPr>
              <w:spacing w:before="120"/>
              <w:ind w:firstLine="8"/>
              <w:jc w:val="center"/>
            </w:pPr>
            <w:r w:rsidRPr="007A4D36">
              <w:lastRenderedPageBreak/>
              <w:t xml:space="preserve">Ο αριθμός των γεωργικών εκμεταλλεύσεων που πληρώθηκαν στο Οικονομικό Έτος αναφοράς (Για συλλογικές επενδύσεις όλες οι γεωργικές </w:t>
            </w:r>
            <w:r w:rsidRPr="007A4D36">
              <w:lastRenderedPageBreak/>
              <w:t>εκμεταλλεύσεις που επωφελήθηκαν)</w:t>
            </w:r>
          </w:p>
        </w:tc>
        <w:tc>
          <w:tcPr>
            <w:tcW w:w="1980" w:type="dxa"/>
            <w:tcBorders>
              <w:top w:val="single" w:sz="4" w:space="0" w:color="auto"/>
              <w:left w:val="single" w:sz="4" w:space="0" w:color="auto"/>
              <w:bottom w:val="single" w:sz="4" w:space="0" w:color="auto"/>
              <w:right w:val="single" w:sz="4" w:space="0" w:color="auto"/>
            </w:tcBorders>
          </w:tcPr>
          <w:p w14:paraId="75E0E960" w14:textId="77777777" w:rsidR="00ED3733" w:rsidRPr="007A4D36" w:rsidRDefault="00F95CDC" w:rsidP="006A71B6">
            <w:pPr>
              <w:spacing w:before="120"/>
              <w:ind w:firstLine="8"/>
              <w:jc w:val="center"/>
            </w:pPr>
            <w:r w:rsidRPr="007A4D36">
              <w:lastRenderedPageBreak/>
              <w:t>Αριθμός γεωργικών εκμεταλλεύσεων</w:t>
            </w:r>
          </w:p>
        </w:tc>
      </w:tr>
    </w:tbl>
    <w:p w14:paraId="73F208CA" w14:textId="77777777" w:rsidR="00ED3733" w:rsidRPr="006F14B4" w:rsidRDefault="00ED3733" w:rsidP="006A71B6">
      <w:pPr>
        <w:spacing w:before="120"/>
        <w:ind w:firstLine="426"/>
        <w:rPr>
          <w:bCs/>
          <w:i/>
          <w:iCs/>
        </w:rPr>
      </w:pPr>
      <w:r w:rsidRPr="006F14B4">
        <w:rPr>
          <w:bCs/>
          <w:i/>
          <w:iCs/>
        </w:rPr>
        <w:t>CU*: Συγκεντρωτικός δείκτης (όχι ετήσιος)</w:t>
      </w:r>
    </w:p>
    <w:p w14:paraId="274811CA" w14:textId="77777777" w:rsidR="00ED3733" w:rsidRPr="006F14B4" w:rsidRDefault="00ED3733" w:rsidP="006A71B6">
      <w:pPr>
        <w:spacing w:before="120"/>
        <w:ind w:firstLine="426"/>
        <w:rPr>
          <w:bCs/>
          <w:i/>
          <w:iCs/>
        </w:rPr>
      </w:pPr>
      <w:r w:rsidRPr="006F14B4">
        <w:rPr>
          <w:bCs/>
          <w:i/>
          <w:iCs/>
        </w:rPr>
        <w:t>PR**: Δείκτης επιδόσεων</w:t>
      </w:r>
    </w:p>
    <w:p w14:paraId="12DF3526" w14:textId="77777777" w:rsidR="00ED3733" w:rsidRPr="006F14B4" w:rsidRDefault="00ED3733" w:rsidP="006A71B6">
      <w:pPr>
        <w:spacing w:before="120"/>
        <w:ind w:firstLine="426"/>
        <w:rPr>
          <w:b/>
          <w:highlight w:val="yellow"/>
        </w:rPr>
      </w:pPr>
      <w:r w:rsidRPr="006F14B4">
        <w:rPr>
          <w:b/>
          <w:highlight w:val="yellow"/>
        </w:rPr>
        <w:br w:type="page"/>
      </w:r>
    </w:p>
    <w:p w14:paraId="1806A037" w14:textId="77777777" w:rsidR="00ED3733" w:rsidRPr="006F14B4" w:rsidRDefault="00ED3733" w:rsidP="006A71B6">
      <w:pPr>
        <w:spacing w:before="120"/>
        <w:ind w:firstLine="426"/>
      </w:pPr>
      <w:r w:rsidRPr="006F14B4">
        <w:lastRenderedPageBreak/>
        <w:t xml:space="preserve">2 Επιπλέον Δεδομένα  (Παράρτημα V Καν. 1475/2022 – </w:t>
      </w:r>
      <w:proofErr w:type="spellStart"/>
      <w:r w:rsidRPr="006F14B4">
        <w:t>Αμπελοοινικός</w:t>
      </w:r>
      <w:proofErr w:type="spellEnd"/>
      <w:r w:rsidRPr="006F14B4">
        <w:t xml:space="preserve"> Τομέας)</w:t>
      </w:r>
    </w:p>
    <w:p w14:paraId="513D144E" w14:textId="77777777" w:rsidR="00ED3733" w:rsidRPr="006F14B4" w:rsidRDefault="00ED3733" w:rsidP="006A71B6">
      <w:pPr>
        <w:spacing w:before="120"/>
        <w:ind w:firstLine="426"/>
        <w:rPr>
          <w:bCs/>
        </w:rPr>
      </w:pPr>
      <w:r w:rsidRPr="006F14B4">
        <w:rPr>
          <w:bCs/>
        </w:rPr>
        <w:t>Διοικητικές πληροφορίες και πληροφορίες ανά τομέα</w:t>
      </w:r>
    </w:p>
    <w:p w14:paraId="2F40C243" w14:textId="77777777" w:rsidR="00ED3733" w:rsidRPr="006F14B4" w:rsidRDefault="00ED3733" w:rsidP="006A71B6">
      <w:pPr>
        <w:spacing w:before="120"/>
      </w:pPr>
      <w:r w:rsidRPr="006F14B4">
        <w:t>Όσον αφορά παρεμβάσεις σε ορισμένους τομείς που αναφέρονται στον τίτλο III κεφάλαιο III του κανονισμού (ΕΕ) 2021/2115, τα κράτη μέλη υποβάλλουν κάθε χρόνο, διοικητικές πληροφορίες και πληροφορίες ανά τομέα χρησιμοποιώντας τα κάτωθι έντυπα:</w:t>
      </w:r>
    </w:p>
    <w:tbl>
      <w:tblPr>
        <w:tblW w:w="50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37"/>
        <w:gridCol w:w="10099"/>
      </w:tblGrid>
      <w:tr w:rsidR="00ED3733" w:rsidRPr="007A4D36" w14:paraId="4BD93269" w14:textId="77777777" w:rsidTr="00E16671">
        <w:tc>
          <w:tcPr>
            <w:tcW w:w="177" w:type="pct"/>
            <w:shd w:val="clear" w:color="auto" w:fill="FFFFFF"/>
            <w:hideMark/>
          </w:tcPr>
          <w:p w14:paraId="62695A95" w14:textId="77777777" w:rsidR="00ED3733" w:rsidRPr="007A4D36" w:rsidRDefault="00ED3733" w:rsidP="006A71B6">
            <w:pPr>
              <w:spacing w:before="120"/>
              <w:ind w:firstLine="426"/>
            </w:pPr>
            <w:r w:rsidRPr="007A4D36">
              <w:t>1</w:t>
            </w:r>
            <w:r w:rsidRPr="007A4D36">
              <w:rPr>
                <w:lang w:val="en-US"/>
              </w:rPr>
              <w:t>1</w:t>
            </w:r>
            <w:r w:rsidRPr="007A4D36">
              <w:t>.</w:t>
            </w:r>
          </w:p>
        </w:tc>
        <w:tc>
          <w:tcPr>
            <w:tcW w:w="0" w:type="auto"/>
            <w:shd w:val="clear" w:color="auto" w:fill="FFFFFF"/>
            <w:hideMark/>
          </w:tcPr>
          <w:p w14:paraId="7EC4E296" w14:textId="77777777" w:rsidR="00ED3733" w:rsidRPr="007A4D36" w:rsidRDefault="00ED3733" w:rsidP="006A71B6">
            <w:pPr>
              <w:spacing w:before="120"/>
              <w:ind w:firstLine="426"/>
            </w:pPr>
            <w:r w:rsidRPr="007A4D36">
              <w:t xml:space="preserve">Έντυπο Α.1. (πρώτη ημερομηνία υποβολής </w:t>
            </w:r>
            <w:r w:rsidRPr="007A4D36">
              <w:rPr>
                <w:bCs/>
              </w:rPr>
              <w:t>15/6/2023</w:t>
            </w:r>
            <w:r w:rsidRPr="007A4D36">
              <w:t>)</w:t>
            </w:r>
          </w:p>
          <w:p w14:paraId="62359A3D" w14:textId="77777777" w:rsidR="00ED3733" w:rsidRPr="007A4D36" w:rsidRDefault="00ED3733" w:rsidP="006A71B6">
            <w:pPr>
              <w:spacing w:before="120"/>
              <w:ind w:firstLine="426"/>
            </w:pPr>
            <w:r w:rsidRPr="007A4D36">
              <w:t xml:space="preserve">Το έντυπο αυτό αφορά τον τομέα των </w:t>
            </w:r>
            <w:proofErr w:type="spellStart"/>
            <w:r w:rsidRPr="007A4D36">
              <w:t>οπωροκηπευτικών</w:t>
            </w:r>
            <w:proofErr w:type="spellEnd"/>
            <w:r w:rsidRPr="007A4D36">
              <w:t xml:space="preserve">, τον τομέα της μελισσοκομίας, τον </w:t>
            </w:r>
            <w:proofErr w:type="spellStart"/>
            <w:r w:rsidRPr="007A4D36">
              <w:t>αμπελοοινικό</w:t>
            </w:r>
            <w:proofErr w:type="spellEnd"/>
            <w:r w:rsidRPr="007A4D36">
              <w:t xml:space="preserve"> τομέα, τον τομέα του λυκίσκου, τον τομέα του </w:t>
            </w:r>
            <w:proofErr w:type="spellStart"/>
            <w:r w:rsidRPr="007A4D36">
              <w:t>ελαιολάδου</w:t>
            </w:r>
            <w:proofErr w:type="spellEnd"/>
            <w:r w:rsidRPr="007A4D36">
              <w:t xml:space="preserve"> και των επιτραπέζιων ελιών και τους άλλους τομείς που αναφέρονται στο άρθρο 42 στοιχεία α) έως </w:t>
            </w:r>
            <w:proofErr w:type="spellStart"/>
            <w:r w:rsidRPr="007A4D36">
              <w:t>στ</w:t>
            </w:r>
            <w:proofErr w:type="spellEnd"/>
            <w:r w:rsidRPr="007A4D36">
              <w:t>) του κανονισμού (ΕΕ) 2021/2115 αντίστοιχα, για τους οποίους τα κράτη μέλη υποβάλλουν ετησίως τις παραπομπές (</w:t>
            </w:r>
            <w:proofErr w:type="spellStart"/>
            <w:r w:rsidRPr="007A4D36">
              <w:t>υπερσυνδέσμους</w:t>
            </w:r>
            <w:proofErr w:type="spellEnd"/>
            <w:r w:rsidRPr="007A4D36">
              <w:t>) στην εθνική νομοθεσία που θέσπισαν τα κράτη μέλη κατά το προηγούμενο ημερολογιακό έτος για την εφαρμογή τομεακών παρεμβάσεων.</w:t>
            </w:r>
          </w:p>
          <w:p w14:paraId="3D6AF8D7" w14:textId="77777777" w:rsidR="00ED3733" w:rsidRPr="007A4D36" w:rsidRDefault="00ED3733" w:rsidP="006A71B6">
            <w:pPr>
              <w:spacing w:before="120"/>
              <w:ind w:firstLine="426"/>
            </w:pPr>
          </w:p>
        </w:tc>
      </w:tr>
    </w:tbl>
    <w:p w14:paraId="666FCBF8" w14:textId="77777777" w:rsidR="00ED3733" w:rsidRPr="006F14B4" w:rsidRDefault="00ED3733" w:rsidP="006A71B6">
      <w:pPr>
        <w:spacing w:before="120"/>
        <w:ind w:firstLine="426"/>
        <w:rPr>
          <w:bCs/>
        </w:rPr>
      </w:pPr>
      <w:r w:rsidRPr="006F14B4">
        <w:rPr>
          <w:bCs/>
        </w:rPr>
        <w:t>Πληροφορίες σχετικά με τις δαπάνες</w:t>
      </w:r>
    </w:p>
    <w:p w14:paraId="69F0E386" w14:textId="77777777" w:rsidR="00ED3733" w:rsidRPr="006F14B4" w:rsidRDefault="00ED3733" w:rsidP="006A71B6">
      <w:pPr>
        <w:spacing w:before="120"/>
        <w:ind w:firstLine="426"/>
      </w:pPr>
      <w:r w:rsidRPr="006F14B4">
        <w:t>Όσον αφορά παρεμβάσεις σε ορισμένους τομείς που αναφέρονται στον τίτλο III κεφάλαιο III του κανονισμού (ΕΕ) 2021/2115, τα κράτη μέλη υποβάλλουν πληροφορίες σχετικά με τις δαπάνες χρησιμοποιώντας τα κάτωθι έντυπα:</w:t>
      </w:r>
    </w:p>
    <w:tbl>
      <w:tblPr>
        <w:tblW w:w="535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96"/>
        <w:gridCol w:w="10965"/>
      </w:tblGrid>
      <w:tr w:rsidR="00ED3733" w:rsidRPr="007A4D36" w14:paraId="37BA9FE6" w14:textId="77777777" w:rsidTr="00E16671">
        <w:tc>
          <w:tcPr>
            <w:tcW w:w="497" w:type="dxa"/>
            <w:shd w:val="clear" w:color="auto" w:fill="FFFFFF"/>
            <w:hideMark/>
          </w:tcPr>
          <w:p w14:paraId="5955843D" w14:textId="77777777" w:rsidR="00ED3733" w:rsidRPr="007A4D36" w:rsidRDefault="00ED3733" w:rsidP="006A71B6">
            <w:pPr>
              <w:spacing w:before="120"/>
              <w:ind w:firstLine="426"/>
            </w:pPr>
            <w:r w:rsidRPr="007A4D36">
              <w:rPr>
                <w:sz w:val="22"/>
                <w:szCs w:val="22"/>
              </w:rPr>
              <w:t>1</w:t>
            </w:r>
            <w:r w:rsidRPr="007A4D36">
              <w:rPr>
                <w:sz w:val="22"/>
                <w:szCs w:val="22"/>
                <w:lang w:val="en-US"/>
              </w:rPr>
              <w:t>1</w:t>
            </w:r>
            <w:r w:rsidRPr="007A4D36">
              <w:rPr>
                <w:sz w:val="22"/>
                <w:szCs w:val="22"/>
              </w:rPr>
              <w:t>0.</w:t>
            </w:r>
          </w:p>
        </w:tc>
        <w:tc>
          <w:tcPr>
            <w:tcW w:w="10985" w:type="dxa"/>
            <w:shd w:val="clear" w:color="auto" w:fill="FFFFFF"/>
            <w:hideMark/>
          </w:tcPr>
          <w:p w14:paraId="40BEFBF7" w14:textId="77777777" w:rsidR="00ED3733" w:rsidRPr="007A4D36" w:rsidRDefault="00ED3733" w:rsidP="006A71B6">
            <w:pPr>
              <w:spacing w:before="120"/>
              <w:ind w:firstLine="426"/>
            </w:pPr>
            <w:r w:rsidRPr="007A4D36">
              <w:rPr>
                <w:sz w:val="22"/>
                <w:szCs w:val="22"/>
              </w:rPr>
              <w:t xml:space="preserve">Έντυπο Β.3. (πρώτη ημερομηνία υποβολής </w:t>
            </w:r>
            <w:r w:rsidRPr="007A4D36">
              <w:rPr>
                <w:bCs/>
                <w:sz w:val="22"/>
                <w:szCs w:val="22"/>
              </w:rPr>
              <w:t>15/6/2025</w:t>
            </w:r>
            <w:r w:rsidRPr="007A4D36">
              <w:rPr>
                <w:sz w:val="22"/>
                <w:szCs w:val="22"/>
              </w:rPr>
              <w:t>)</w:t>
            </w:r>
          </w:p>
          <w:p w14:paraId="79D50A78" w14:textId="77777777" w:rsidR="00ED3733" w:rsidRPr="007A4D36" w:rsidRDefault="00ED3733" w:rsidP="006A71B6">
            <w:pPr>
              <w:spacing w:before="120"/>
              <w:ind w:firstLine="426"/>
            </w:pPr>
            <w:r w:rsidRPr="007A4D36">
              <w:rPr>
                <w:sz w:val="22"/>
                <w:szCs w:val="22"/>
              </w:rPr>
              <w:t xml:space="preserve">Το έντυπο αυτό αφορά τον </w:t>
            </w:r>
            <w:proofErr w:type="spellStart"/>
            <w:r w:rsidRPr="007A4D36">
              <w:rPr>
                <w:sz w:val="22"/>
                <w:szCs w:val="22"/>
              </w:rPr>
              <w:t>αμπελοοινικό</w:t>
            </w:r>
            <w:proofErr w:type="spellEnd"/>
            <w:r w:rsidRPr="007A4D36">
              <w:rPr>
                <w:sz w:val="22"/>
                <w:szCs w:val="22"/>
              </w:rPr>
              <w:t xml:space="preserve"> τομέα, για τον οποίο τα κράτη μέλη υποβάλλουν </w:t>
            </w:r>
            <w:r w:rsidRPr="007A4D36">
              <w:rPr>
                <w:bCs/>
                <w:sz w:val="22"/>
                <w:szCs w:val="22"/>
              </w:rPr>
              <w:t>ετησίως τις ακόλουθες πληροφορίες σχετικά με το προηγούμενο γεωργικό οικονομικό έτος</w:t>
            </w:r>
            <w:r w:rsidRPr="007A4D36">
              <w:rPr>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0"/>
              <w:gridCol w:w="10595"/>
            </w:tblGrid>
            <w:tr w:rsidR="00ED3733" w:rsidRPr="007A4D36" w14:paraId="7E2C8EE9" w14:textId="77777777" w:rsidTr="00D62D12">
              <w:tc>
                <w:tcPr>
                  <w:tcW w:w="160" w:type="pct"/>
                  <w:hideMark/>
                </w:tcPr>
                <w:p w14:paraId="7CFF9254" w14:textId="77777777" w:rsidR="00ED3733" w:rsidRPr="007A4D36" w:rsidRDefault="00ED3733" w:rsidP="006A71B6">
                  <w:pPr>
                    <w:spacing w:before="120"/>
                    <w:ind w:firstLine="426"/>
                    <w:jc w:val="center"/>
                  </w:pPr>
                  <w:proofErr w:type="spellStart"/>
                  <w:r w:rsidRPr="007A4D36">
                    <w:rPr>
                      <w:sz w:val="22"/>
                      <w:szCs w:val="22"/>
                    </w:rPr>
                    <w:t>αα</w:t>
                  </w:r>
                  <w:proofErr w:type="spellEnd"/>
                  <w:r w:rsidRPr="007A4D36">
                    <w:rPr>
                      <w:sz w:val="22"/>
                      <w:szCs w:val="22"/>
                    </w:rPr>
                    <w:t>)</w:t>
                  </w:r>
                </w:p>
              </w:tc>
              <w:tc>
                <w:tcPr>
                  <w:tcW w:w="9930" w:type="dxa"/>
                  <w:hideMark/>
                </w:tcPr>
                <w:p w14:paraId="739DA0B7" w14:textId="77777777" w:rsidR="00ED3733" w:rsidRPr="007A4D36" w:rsidRDefault="00ED3733" w:rsidP="006A71B6">
                  <w:pPr>
                    <w:spacing w:before="120"/>
                  </w:pPr>
                  <w:r w:rsidRPr="007A4D36">
                    <w:rPr>
                      <w:sz w:val="22"/>
                      <w:szCs w:val="22"/>
                    </w:rPr>
                    <w:t>για την αναδιάρθρωση και τη μετατροπή αμπελώνων και την πρώιμη συγκομιδή:</w:t>
                  </w:r>
                </w:p>
                <w:tbl>
                  <w:tblPr>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6"/>
                    <w:gridCol w:w="9251"/>
                  </w:tblGrid>
                  <w:tr w:rsidR="00ED3733" w:rsidRPr="007A4D36" w14:paraId="43C268F5" w14:textId="77777777" w:rsidTr="00D62D12">
                    <w:tc>
                      <w:tcPr>
                        <w:tcW w:w="264" w:type="pct"/>
                        <w:hideMark/>
                      </w:tcPr>
                      <w:p w14:paraId="012B8498" w14:textId="77777777" w:rsidR="00ED3733" w:rsidRPr="007A4D36" w:rsidRDefault="00ED3733" w:rsidP="006A71B6">
                        <w:pPr>
                          <w:spacing w:before="120"/>
                          <w:ind w:firstLine="162"/>
                        </w:pPr>
                        <w:r w:rsidRPr="007A4D36">
                          <w:rPr>
                            <w:sz w:val="22"/>
                            <w:szCs w:val="22"/>
                          </w:rPr>
                          <w:t>i)</w:t>
                        </w:r>
                      </w:p>
                    </w:tc>
                    <w:tc>
                      <w:tcPr>
                        <w:tcW w:w="4736" w:type="pct"/>
                        <w:hideMark/>
                      </w:tcPr>
                      <w:p w14:paraId="7D8A7549"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w:t>
                        </w:r>
                      </w:p>
                    </w:tc>
                  </w:tr>
                  <w:tr w:rsidR="00ED3733" w:rsidRPr="007A4D36" w14:paraId="4DC807A7" w14:textId="77777777" w:rsidTr="00D62D12">
                    <w:tc>
                      <w:tcPr>
                        <w:tcW w:w="264" w:type="pct"/>
                        <w:hideMark/>
                      </w:tcPr>
                      <w:p w14:paraId="1441528D" w14:textId="77777777" w:rsidR="00ED3733" w:rsidRPr="007A4D36" w:rsidRDefault="00ED3733" w:rsidP="006A71B6">
                        <w:pPr>
                          <w:spacing w:before="120"/>
                          <w:ind w:firstLine="162"/>
                        </w:pPr>
                        <w:proofErr w:type="spellStart"/>
                        <w:r w:rsidRPr="007A4D36">
                          <w:rPr>
                            <w:sz w:val="22"/>
                            <w:szCs w:val="22"/>
                          </w:rPr>
                          <w:t>ii</w:t>
                        </w:r>
                        <w:proofErr w:type="spellEnd"/>
                        <w:r w:rsidRPr="007A4D36">
                          <w:rPr>
                            <w:sz w:val="22"/>
                            <w:szCs w:val="22"/>
                          </w:rPr>
                          <w:t>)</w:t>
                        </w:r>
                      </w:p>
                    </w:tc>
                    <w:tc>
                      <w:tcPr>
                        <w:tcW w:w="4736" w:type="pct"/>
                        <w:hideMark/>
                      </w:tcPr>
                      <w:p w14:paraId="2908B301" w14:textId="77777777" w:rsidR="00ED3733" w:rsidRPr="007A4D36" w:rsidRDefault="00ED3733" w:rsidP="006A71B6">
                        <w:pPr>
                          <w:spacing w:before="120"/>
                          <w:ind w:firstLine="426"/>
                        </w:pPr>
                        <w:r w:rsidRPr="007A4D36">
                          <w:rPr>
                            <w:sz w:val="22"/>
                            <w:szCs w:val="22"/>
                          </w:rPr>
                          <w:t>συνολικές δαπάνες των δικαιούχων·</w:t>
                        </w:r>
                      </w:p>
                    </w:tc>
                  </w:tr>
                  <w:tr w:rsidR="00ED3733" w:rsidRPr="007A4D36" w14:paraId="145BE0D6" w14:textId="77777777" w:rsidTr="00D62D12">
                    <w:tc>
                      <w:tcPr>
                        <w:tcW w:w="264" w:type="pct"/>
                        <w:hideMark/>
                      </w:tcPr>
                      <w:p w14:paraId="0DDA66CA" w14:textId="77777777" w:rsidR="00ED3733" w:rsidRPr="007A4D36" w:rsidRDefault="00ED3733" w:rsidP="006A71B6">
                        <w:pPr>
                          <w:spacing w:before="120"/>
                          <w:ind w:firstLine="162"/>
                        </w:pPr>
                        <w:proofErr w:type="spellStart"/>
                        <w:r w:rsidRPr="007A4D36">
                          <w:rPr>
                            <w:sz w:val="22"/>
                            <w:szCs w:val="22"/>
                          </w:rPr>
                          <w:t>iii</w:t>
                        </w:r>
                        <w:proofErr w:type="spellEnd"/>
                        <w:r w:rsidRPr="007A4D36">
                          <w:rPr>
                            <w:sz w:val="22"/>
                            <w:szCs w:val="22"/>
                          </w:rPr>
                          <w:t>)</w:t>
                        </w:r>
                      </w:p>
                    </w:tc>
                    <w:tc>
                      <w:tcPr>
                        <w:tcW w:w="4736" w:type="pct"/>
                        <w:hideMark/>
                      </w:tcPr>
                      <w:p w14:paraId="0EA6140D" w14:textId="77777777" w:rsidR="00ED3733" w:rsidRPr="007A4D36" w:rsidRDefault="00ED3733" w:rsidP="006A71B6">
                        <w:pPr>
                          <w:spacing w:before="120"/>
                          <w:ind w:firstLine="426"/>
                        </w:pPr>
                        <w:r w:rsidRPr="007A4D36">
                          <w:rPr>
                            <w:sz w:val="22"/>
                            <w:szCs w:val="22"/>
                          </w:rPr>
                          <w:t>αριθμός δικαιούχων·</w:t>
                        </w:r>
                      </w:p>
                    </w:tc>
                  </w:tr>
                  <w:tr w:rsidR="00ED3733" w:rsidRPr="007A4D36" w14:paraId="5AB67D40" w14:textId="77777777" w:rsidTr="00D62D12">
                    <w:tc>
                      <w:tcPr>
                        <w:tcW w:w="264" w:type="pct"/>
                        <w:hideMark/>
                      </w:tcPr>
                      <w:p w14:paraId="23CD285E" w14:textId="77777777" w:rsidR="00ED3733" w:rsidRPr="007A4D36" w:rsidRDefault="00ED3733" w:rsidP="006A71B6">
                        <w:pPr>
                          <w:spacing w:before="120"/>
                          <w:ind w:firstLine="162"/>
                        </w:pPr>
                        <w:proofErr w:type="spellStart"/>
                        <w:r w:rsidRPr="007A4D36">
                          <w:rPr>
                            <w:sz w:val="22"/>
                            <w:szCs w:val="22"/>
                          </w:rPr>
                          <w:t>iv</w:t>
                        </w:r>
                        <w:proofErr w:type="spellEnd"/>
                        <w:r w:rsidRPr="007A4D36">
                          <w:rPr>
                            <w:sz w:val="22"/>
                            <w:szCs w:val="22"/>
                          </w:rPr>
                          <w:t>)</w:t>
                        </w:r>
                      </w:p>
                    </w:tc>
                    <w:tc>
                      <w:tcPr>
                        <w:tcW w:w="4736" w:type="pct"/>
                        <w:hideMark/>
                      </w:tcPr>
                      <w:p w14:paraId="10926196" w14:textId="77777777" w:rsidR="00ED3733" w:rsidRPr="007A4D36" w:rsidRDefault="00ED3733" w:rsidP="006A71B6">
                        <w:pPr>
                          <w:spacing w:before="120"/>
                          <w:ind w:firstLine="426"/>
                        </w:pPr>
                        <w:r w:rsidRPr="007A4D36">
                          <w:rPr>
                            <w:sz w:val="22"/>
                            <w:szCs w:val="22"/>
                          </w:rPr>
                          <w:t>αριθμός πράξεων·</w:t>
                        </w:r>
                      </w:p>
                    </w:tc>
                  </w:tr>
                </w:tbl>
                <w:p w14:paraId="25EFDE36" w14:textId="77777777" w:rsidR="00ED3733" w:rsidRPr="007A4D36" w:rsidRDefault="00ED3733" w:rsidP="006A71B6">
                  <w:pPr>
                    <w:spacing w:before="120"/>
                    <w:ind w:firstLine="426"/>
                  </w:pPr>
                </w:p>
              </w:tc>
            </w:tr>
            <w:tr w:rsidR="00ED3733" w:rsidRPr="007A4D36" w14:paraId="7DB7D9AB" w14:textId="77777777" w:rsidTr="00D62D12">
              <w:tc>
                <w:tcPr>
                  <w:tcW w:w="160" w:type="pct"/>
                  <w:hideMark/>
                </w:tcPr>
                <w:p w14:paraId="0E7383EC" w14:textId="77777777" w:rsidR="00ED3733" w:rsidRPr="007A4D36" w:rsidRDefault="00ED3733" w:rsidP="006A71B6">
                  <w:pPr>
                    <w:spacing w:before="120"/>
                    <w:ind w:firstLine="426"/>
                    <w:jc w:val="center"/>
                  </w:pPr>
                  <w:proofErr w:type="spellStart"/>
                  <w:r w:rsidRPr="007A4D36">
                    <w:rPr>
                      <w:sz w:val="22"/>
                      <w:szCs w:val="22"/>
                    </w:rPr>
                    <w:t>ββ</w:t>
                  </w:r>
                  <w:proofErr w:type="spellEnd"/>
                  <w:r w:rsidRPr="007A4D36">
                    <w:rPr>
                      <w:sz w:val="22"/>
                      <w:szCs w:val="22"/>
                    </w:rPr>
                    <w:t>)</w:t>
                  </w:r>
                </w:p>
              </w:tc>
              <w:tc>
                <w:tcPr>
                  <w:tcW w:w="9930" w:type="dxa"/>
                  <w:hideMark/>
                </w:tcPr>
                <w:p w14:paraId="0098B135" w14:textId="77777777" w:rsidR="00ED3733" w:rsidRPr="007A4D36" w:rsidRDefault="00ED3733" w:rsidP="006A71B6">
                  <w:pPr>
                    <w:spacing w:before="120"/>
                    <w:ind w:firstLine="20"/>
                  </w:pPr>
                  <w:r w:rsidRPr="007A4D36">
                    <w:rPr>
                      <w:sz w:val="22"/>
                      <w:szCs w:val="22"/>
                    </w:rPr>
                    <w:t>για επενδύσεις σε επιχειρήσεις, επενδύσεις σε επιχειρήσεις σε περιφέρειες σύγκλισης, επενδύσεις σε επιχειρήσεις εκτός των περιφερειών σύγκλισης, επενδύσεις σε επιχειρήσεις σε εξόχως απόκεντρες περιοχές και επενδύσεις σε επιχειρήσεις σε περιφέρειες μικρών νησιών του Αιγαίου:</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4"/>
                    <w:gridCol w:w="8587"/>
                  </w:tblGrid>
                  <w:tr w:rsidR="00ED3733" w:rsidRPr="007A4D36" w14:paraId="54DA589A" w14:textId="77777777" w:rsidTr="00D62D12">
                    <w:tc>
                      <w:tcPr>
                        <w:tcW w:w="246" w:type="pct"/>
                        <w:hideMark/>
                      </w:tcPr>
                      <w:p w14:paraId="7CD2E1C4" w14:textId="77777777" w:rsidR="00ED3733" w:rsidRPr="007A4D36" w:rsidRDefault="00ED3733" w:rsidP="006A71B6">
                        <w:pPr>
                          <w:spacing w:before="120"/>
                          <w:ind w:firstLine="162"/>
                        </w:pPr>
                        <w:r w:rsidRPr="007A4D36">
                          <w:rPr>
                            <w:sz w:val="22"/>
                            <w:szCs w:val="22"/>
                          </w:rPr>
                          <w:t>i)</w:t>
                        </w:r>
                      </w:p>
                    </w:tc>
                    <w:tc>
                      <w:tcPr>
                        <w:tcW w:w="8587" w:type="dxa"/>
                        <w:hideMark/>
                      </w:tcPr>
                      <w:p w14:paraId="412C2027"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6063F77B" w14:textId="77777777" w:rsidTr="00D62D12">
                    <w:tc>
                      <w:tcPr>
                        <w:tcW w:w="246" w:type="pct"/>
                        <w:hideMark/>
                      </w:tcPr>
                      <w:p w14:paraId="5785DD04" w14:textId="77777777" w:rsidR="00ED3733" w:rsidRPr="007A4D36" w:rsidRDefault="00ED3733" w:rsidP="006A71B6">
                        <w:pPr>
                          <w:spacing w:before="120"/>
                          <w:ind w:firstLine="162"/>
                        </w:pPr>
                        <w:proofErr w:type="spellStart"/>
                        <w:r w:rsidRPr="007A4D36">
                          <w:rPr>
                            <w:sz w:val="22"/>
                            <w:szCs w:val="22"/>
                          </w:rPr>
                          <w:t>ii</w:t>
                        </w:r>
                        <w:proofErr w:type="spellEnd"/>
                        <w:r w:rsidRPr="007A4D36">
                          <w:rPr>
                            <w:sz w:val="22"/>
                            <w:szCs w:val="22"/>
                          </w:rPr>
                          <w:t>)</w:t>
                        </w:r>
                      </w:p>
                    </w:tc>
                    <w:tc>
                      <w:tcPr>
                        <w:tcW w:w="8587" w:type="dxa"/>
                        <w:hideMark/>
                      </w:tcPr>
                      <w:p w14:paraId="457CD0D3" w14:textId="77777777" w:rsidR="00ED3733" w:rsidRPr="007A4D36" w:rsidRDefault="00ED3733" w:rsidP="006A71B6">
                        <w:pPr>
                          <w:spacing w:before="120"/>
                          <w:ind w:firstLine="426"/>
                        </w:pPr>
                        <w:r w:rsidRPr="007A4D36">
                          <w:rPr>
                            <w:sz w:val="22"/>
                            <w:szCs w:val="22"/>
                          </w:rPr>
                          <w:t>συνολικές δαπάνες (σε ευρώ ή εθνικό νόμισμα) των δικαιούχων·</w:t>
                        </w:r>
                      </w:p>
                    </w:tc>
                  </w:tr>
                  <w:tr w:rsidR="00ED3733" w:rsidRPr="007A4D36" w14:paraId="59F2B82F" w14:textId="77777777" w:rsidTr="00D62D12">
                    <w:tc>
                      <w:tcPr>
                        <w:tcW w:w="246" w:type="pct"/>
                        <w:hideMark/>
                      </w:tcPr>
                      <w:p w14:paraId="761A18CD" w14:textId="77777777" w:rsidR="00ED3733" w:rsidRPr="007A4D36" w:rsidRDefault="00ED3733" w:rsidP="006A71B6">
                        <w:pPr>
                          <w:spacing w:before="120"/>
                          <w:ind w:firstLine="162"/>
                        </w:pPr>
                        <w:proofErr w:type="spellStart"/>
                        <w:r w:rsidRPr="007A4D36">
                          <w:rPr>
                            <w:sz w:val="22"/>
                            <w:szCs w:val="22"/>
                          </w:rPr>
                          <w:t>iii</w:t>
                        </w:r>
                        <w:proofErr w:type="spellEnd"/>
                        <w:r w:rsidRPr="007A4D36">
                          <w:rPr>
                            <w:sz w:val="22"/>
                            <w:szCs w:val="22"/>
                          </w:rPr>
                          <w:t>)</w:t>
                        </w:r>
                      </w:p>
                    </w:tc>
                    <w:tc>
                      <w:tcPr>
                        <w:tcW w:w="8587" w:type="dxa"/>
                        <w:hideMark/>
                      </w:tcPr>
                      <w:p w14:paraId="6236589F" w14:textId="77777777" w:rsidR="00ED3733" w:rsidRPr="007A4D36" w:rsidRDefault="00ED3733" w:rsidP="006A71B6">
                        <w:pPr>
                          <w:spacing w:before="120"/>
                          <w:ind w:firstLine="426"/>
                        </w:pPr>
                        <w:r w:rsidRPr="007A4D36">
                          <w:rPr>
                            <w:sz w:val="22"/>
                            <w:szCs w:val="22"/>
                          </w:rPr>
                          <w:t>αριθμός δικαιούχων·</w:t>
                        </w:r>
                      </w:p>
                    </w:tc>
                  </w:tr>
                </w:tbl>
                <w:p w14:paraId="4F90B68B" w14:textId="77777777" w:rsidR="00ED3733" w:rsidRPr="007A4D36" w:rsidRDefault="00ED3733" w:rsidP="006A71B6">
                  <w:pPr>
                    <w:spacing w:before="120"/>
                    <w:ind w:firstLine="426"/>
                  </w:pPr>
                </w:p>
              </w:tc>
            </w:tr>
            <w:tr w:rsidR="00ED3733" w:rsidRPr="007A4D36" w14:paraId="137FD436" w14:textId="77777777" w:rsidTr="00D62D12">
              <w:tc>
                <w:tcPr>
                  <w:tcW w:w="160" w:type="pct"/>
                  <w:hideMark/>
                </w:tcPr>
                <w:p w14:paraId="112679E6" w14:textId="77777777" w:rsidR="00ED3733" w:rsidRPr="007A4D36" w:rsidRDefault="00ED3733" w:rsidP="006A71B6">
                  <w:pPr>
                    <w:spacing w:before="120"/>
                    <w:ind w:firstLine="426"/>
                    <w:jc w:val="center"/>
                  </w:pPr>
                  <w:proofErr w:type="spellStart"/>
                  <w:r w:rsidRPr="007A4D36">
                    <w:rPr>
                      <w:sz w:val="22"/>
                      <w:szCs w:val="22"/>
                    </w:rPr>
                    <w:t>γγ</w:t>
                  </w:r>
                  <w:proofErr w:type="spellEnd"/>
                  <w:r w:rsidRPr="007A4D36">
                    <w:rPr>
                      <w:sz w:val="22"/>
                      <w:szCs w:val="22"/>
                    </w:rPr>
                    <w:t>)</w:t>
                  </w:r>
                </w:p>
              </w:tc>
              <w:tc>
                <w:tcPr>
                  <w:tcW w:w="9930" w:type="dxa"/>
                  <w:hideMark/>
                </w:tcPr>
                <w:p w14:paraId="0C1F1AF0" w14:textId="77777777" w:rsidR="00ED3733" w:rsidRPr="007A4D36" w:rsidRDefault="00ED3733" w:rsidP="006A71B6">
                  <w:pPr>
                    <w:spacing w:before="120"/>
                  </w:pPr>
                  <w:r w:rsidRPr="007A4D36">
                    <w:rPr>
                      <w:sz w:val="22"/>
                      <w:szCs w:val="22"/>
                    </w:rPr>
                    <w:t>για την ασφάλιση της συγκομιδής:</w:t>
                  </w: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4"/>
                    <w:gridCol w:w="8663"/>
                  </w:tblGrid>
                  <w:tr w:rsidR="00ED3733" w:rsidRPr="007A4D36" w14:paraId="4A21CDF8" w14:textId="77777777" w:rsidTr="00D62D12">
                    <w:tc>
                      <w:tcPr>
                        <w:tcW w:w="244" w:type="pct"/>
                        <w:hideMark/>
                      </w:tcPr>
                      <w:p w14:paraId="20592D60" w14:textId="77777777" w:rsidR="00ED3733" w:rsidRPr="007A4D36" w:rsidRDefault="00ED3733" w:rsidP="006A71B6">
                        <w:pPr>
                          <w:spacing w:before="120"/>
                          <w:ind w:firstLine="162"/>
                        </w:pPr>
                        <w:r w:rsidRPr="007A4D36">
                          <w:rPr>
                            <w:sz w:val="22"/>
                            <w:szCs w:val="22"/>
                          </w:rPr>
                          <w:t>i)</w:t>
                        </w:r>
                      </w:p>
                    </w:tc>
                    <w:tc>
                      <w:tcPr>
                        <w:tcW w:w="8663" w:type="dxa"/>
                        <w:hideMark/>
                      </w:tcPr>
                      <w:p w14:paraId="182E7A98"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77889E85" w14:textId="77777777" w:rsidTr="00D62D12">
                    <w:tc>
                      <w:tcPr>
                        <w:tcW w:w="244" w:type="pct"/>
                        <w:hideMark/>
                      </w:tcPr>
                      <w:p w14:paraId="0DE77824" w14:textId="77777777" w:rsidR="00ED3733" w:rsidRPr="007A4D36" w:rsidRDefault="00ED3733" w:rsidP="006A71B6">
                        <w:pPr>
                          <w:spacing w:before="120"/>
                          <w:ind w:firstLine="162"/>
                        </w:pPr>
                        <w:proofErr w:type="spellStart"/>
                        <w:r w:rsidRPr="007A4D36">
                          <w:rPr>
                            <w:sz w:val="22"/>
                            <w:szCs w:val="22"/>
                          </w:rPr>
                          <w:t>ii</w:t>
                        </w:r>
                        <w:proofErr w:type="spellEnd"/>
                        <w:r w:rsidRPr="007A4D36">
                          <w:rPr>
                            <w:sz w:val="22"/>
                            <w:szCs w:val="22"/>
                          </w:rPr>
                          <w:t>)</w:t>
                        </w:r>
                      </w:p>
                    </w:tc>
                    <w:tc>
                      <w:tcPr>
                        <w:tcW w:w="8663" w:type="dxa"/>
                        <w:hideMark/>
                      </w:tcPr>
                      <w:p w14:paraId="03F8B6C7" w14:textId="77777777" w:rsidR="00ED3733" w:rsidRPr="007A4D36" w:rsidRDefault="00ED3733" w:rsidP="006A71B6">
                        <w:pPr>
                          <w:spacing w:before="120"/>
                          <w:ind w:firstLine="426"/>
                        </w:pPr>
                        <w:r w:rsidRPr="007A4D36">
                          <w:rPr>
                            <w:sz w:val="22"/>
                            <w:szCs w:val="22"/>
                          </w:rPr>
                          <w:t>συνολικές δαπάνες (σε ευρώ ή εθνικό νόμισμα) των δικαιούχων·</w:t>
                        </w:r>
                      </w:p>
                    </w:tc>
                  </w:tr>
                  <w:tr w:rsidR="00ED3733" w:rsidRPr="007A4D36" w14:paraId="3C4B6841" w14:textId="77777777" w:rsidTr="00D62D12">
                    <w:tc>
                      <w:tcPr>
                        <w:tcW w:w="244" w:type="pct"/>
                        <w:hideMark/>
                      </w:tcPr>
                      <w:p w14:paraId="4F36574A" w14:textId="77777777" w:rsidR="00ED3733" w:rsidRPr="007A4D36" w:rsidRDefault="00ED3733" w:rsidP="006A71B6">
                        <w:pPr>
                          <w:spacing w:before="120"/>
                          <w:ind w:firstLine="162"/>
                        </w:pPr>
                        <w:proofErr w:type="spellStart"/>
                        <w:r w:rsidRPr="007A4D36">
                          <w:rPr>
                            <w:sz w:val="22"/>
                            <w:szCs w:val="22"/>
                          </w:rPr>
                          <w:t>iii</w:t>
                        </w:r>
                        <w:proofErr w:type="spellEnd"/>
                        <w:r w:rsidRPr="007A4D36">
                          <w:rPr>
                            <w:sz w:val="22"/>
                            <w:szCs w:val="22"/>
                          </w:rPr>
                          <w:t>)</w:t>
                        </w:r>
                      </w:p>
                    </w:tc>
                    <w:tc>
                      <w:tcPr>
                        <w:tcW w:w="8663" w:type="dxa"/>
                        <w:hideMark/>
                      </w:tcPr>
                      <w:p w14:paraId="72BF9F33" w14:textId="77777777" w:rsidR="00ED3733" w:rsidRPr="007A4D36" w:rsidRDefault="00ED3733" w:rsidP="006A71B6">
                        <w:pPr>
                          <w:spacing w:before="120"/>
                          <w:ind w:firstLine="426"/>
                        </w:pPr>
                        <w:r w:rsidRPr="007A4D36">
                          <w:rPr>
                            <w:sz w:val="22"/>
                            <w:szCs w:val="22"/>
                          </w:rPr>
                          <w:t>αριθμός δικαιούχων·</w:t>
                        </w:r>
                      </w:p>
                    </w:tc>
                  </w:tr>
                  <w:tr w:rsidR="00ED3733" w:rsidRPr="007A4D36" w14:paraId="23745F75" w14:textId="77777777" w:rsidTr="00D62D12">
                    <w:tc>
                      <w:tcPr>
                        <w:tcW w:w="244" w:type="pct"/>
                        <w:hideMark/>
                      </w:tcPr>
                      <w:p w14:paraId="33EB61DA" w14:textId="77777777" w:rsidR="00ED3733" w:rsidRPr="007A4D36" w:rsidRDefault="00ED3733" w:rsidP="006A71B6">
                        <w:pPr>
                          <w:spacing w:before="120"/>
                          <w:ind w:firstLine="162"/>
                        </w:pPr>
                        <w:proofErr w:type="spellStart"/>
                        <w:r w:rsidRPr="007A4D36">
                          <w:rPr>
                            <w:sz w:val="22"/>
                            <w:szCs w:val="22"/>
                          </w:rPr>
                          <w:t>iv</w:t>
                        </w:r>
                        <w:proofErr w:type="spellEnd"/>
                        <w:r w:rsidRPr="007A4D36">
                          <w:rPr>
                            <w:sz w:val="22"/>
                            <w:szCs w:val="22"/>
                          </w:rPr>
                          <w:t>)</w:t>
                        </w:r>
                      </w:p>
                    </w:tc>
                    <w:tc>
                      <w:tcPr>
                        <w:tcW w:w="8663" w:type="dxa"/>
                        <w:hideMark/>
                      </w:tcPr>
                      <w:p w14:paraId="6815B2AC" w14:textId="77777777" w:rsidR="00ED3733" w:rsidRPr="007A4D36" w:rsidRDefault="00ED3733" w:rsidP="006A71B6">
                        <w:pPr>
                          <w:spacing w:before="120"/>
                          <w:ind w:firstLine="426"/>
                        </w:pPr>
                        <w:r w:rsidRPr="007A4D36">
                          <w:rPr>
                            <w:sz w:val="22"/>
                            <w:szCs w:val="22"/>
                          </w:rPr>
                          <w:t>αριθμός χρηματοδοτούμενων ασφαλιστηρίων συμβολαίων·</w:t>
                        </w:r>
                      </w:p>
                    </w:tc>
                  </w:tr>
                </w:tbl>
                <w:p w14:paraId="427EBF5B" w14:textId="77777777" w:rsidR="00ED3733" w:rsidRPr="007A4D36" w:rsidRDefault="00ED3733" w:rsidP="006A71B6">
                  <w:pPr>
                    <w:spacing w:before="120"/>
                    <w:ind w:firstLine="426"/>
                  </w:pPr>
                </w:p>
              </w:tc>
            </w:tr>
            <w:tr w:rsidR="00ED3733" w:rsidRPr="007A4D36" w14:paraId="0498D75F" w14:textId="77777777" w:rsidTr="00D62D12">
              <w:tc>
                <w:tcPr>
                  <w:tcW w:w="160" w:type="pct"/>
                  <w:hideMark/>
                </w:tcPr>
                <w:p w14:paraId="29FCE067" w14:textId="77777777" w:rsidR="00ED3733" w:rsidRPr="007A4D36" w:rsidRDefault="00ED3733" w:rsidP="006A71B6">
                  <w:pPr>
                    <w:spacing w:before="120"/>
                    <w:ind w:firstLine="426"/>
                    <w:jc w:val="center"/>
                  </w:pPr>
                  <w:proofErr w:type="spellStart"/>
                  <w:r w:rsidRPr="007A4D36">
                    <w:rPr>
                      <w:sz w:val="22"/>
                      <w:szCs w:val="22"/>
                    </w:rPr>
                    <w:t>δδ</w:t>
                  </w:r>
                  <w:proofErr w:type="spellEnd"/>
                  <w:r w:rsidRPr="007A4D36">
                    <w:rPr>
                      <w:sz w:val="22"/>
                      <w:szCs w:val="22"/>
                    </w:rPr>
                    <w:t>)</w:t>
                  </w:r>
                </w:p>
              </w:tc>
              <w:tc>
                <w:tcPr>
                  <w:tcW w:w="9930" w:type="dxa"/>
                  <w:hideMark/>
                </w:tcPr>
                <w:p w14:paraId="65399F84" w14:textId="77777777" w:rsidR="00ED3733" w:rsidRPr="007A4D36" w:rsidRDefault="00ED3733" w:rsidP="006A71B6">
                  <w:pPr>
                    <w:spacing w:before="120"/>
                    <w:ind w:firstLine="20"/>
                  </w:pPr>
                  <w:r w:rsidRPr="007A4D36">
                    <w:rPr>
                      <w:sz w:val="22"/>
                      <w:szCs w:val="22"/>
                    </w:rPr>
                    <w:t>για την καινοτομία: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4"/>
                    <w:gridCol w:w="8736"/>
                  </w:tblGrid>
                  <w:tr w:rsidR="00ED3733" w:rsidRPr="007A4D36" w14:paraId="492E5F9B" w14:textId="77777777" w:rsidTr="00D62D12">
                    <w:tc>
                      <w:tcPr>
                        <w:tcW w:w="242" w:type="pct"/>
                        <w:hideMark/>
                      </w:tcPr>
                      <w:p w14:paraId="6EA96B75" w14:textId="77777777" w:rsidR="00ED3733" w:rsidRPr="007A4D36" w:rsidRDefault="00ED3733" w:rsidP="006A71B6">
                        <w:pPr>
                          <w:spacing w:before="120"/>
                          <w:ind w:right="-73" w:firstLine="162"/>
                        </w:pPr>
                        <w:r w:rsidRPr="007A4D36">
                          <w:rPr>
                            <w:sz w:val="22"/>
                            <w:szCs w:val="22"/>
                          </w:rPr>
                          <w:lastRenderedPageBreak/>
                          <w:t>i)</w:t>
                        </w:r>
                      </w:p>
                    </w:tc>
                    <w:tc>
                      <w:tcPr>
                        <w:tcW w:w="8736" w:type="dxa"/>
                        <w:hideMark/>
                      </w:tcPr>
                      <w:p w14:paraId="748C65E8"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604D55B4" w14:textId="77777777" w:rsidTr="00D62D12">
                    <w:tc>
                      <w:tcPr>
                        <w:tcW w:w="242" w:type="pct"/>
                        <w:hideMark/>
                      </w:tcPr>
                      <w:p w14:paraId="13168D8F" w14:textId="77777777" w:rsidR="00ED3733" w:rsidRPr="007A4D36" w:rsidRDefault="00ED3733" w:rsidP="006A71B6">
                        <w:pPr>
                          <w:spacing w:before="120"/>
                          <w:ind w:right="-73" w:firstLine="162"/>
                        </w:pPr>
                        <w:proofErr w:type="spellStart"/>
                        <w:r w:rsidRPr="007A4D36">
                          <w:rPr>
                            <w:sz w:val="22"/>
                            <w:szCs w:val="22"/>
                          </w:rPr>
                          <w:t>ii</w:t>
                        </w:r>
                        <w:proofErr w:type="spellEnd"/>
                        <w:r w:rsidRPr="007A4D36">
                          <w:rPr>
                            <w:sz w:val="22"/>
                            <w:szCs w:val="22"/>
                          </w:rPr>
                          <w:t>)</w:t>
                        </w:r>
                      </w:p>
                    </w:tc>
                    <w:tc>
                      <w:tcPr>
                        <w:tcW w:w="8736" w:type="dxa"/>
                        <w:hideMark/>
                      </w:tcPr>
                      <w:p w14:paraId="63416F07" w14:textId="77777777" w:rsidR="00ED3733" w:rsidRPr="007A4D36" w:rsidRDefault="00ED3733" w:rsidP="006A71B6">
                        <w:pPr>
                          <w:spacing w:before="120"/>
                          <w:ind w:firstLine="426"/>
                        </w:pPr>
                        <w:r w:rsidRPr="007A4D36">
                          <w:rPr>
                            <w:sz w:val="22"/>
                            <w:szCs w:val="22"/>
                          </w:rPr>
                          <w:t>συνολικές δαπάνες (σε ευρώ ή εθνικό νόμισμα) των δικαιούχων·</w:t>
                        </w:r>
                      </w:p>
                    </w:tc>
                  </w:tr>
                  <w:tr w:rsidR="00ED3733" w:rsidRPr="007A4D36" w14:paraId="4EF85729" w14:textId="77777777" w:rsidTr="00D62D12">
                    <w:tc>
                      <w:tcPr>
                        <w:tcW w:w="242" w:type="pct"/>
                        <w:hideMark/>
                      </w:tcPr>
                      <w:p w14:paraId="11DDC564" w14:textId="77777777" w:rsidR="00ED3733" w:rsidRPr="007A4D36" w:rsidRDefault="00ED3733" w:rsidP="006A71B6">
                        <w:pPr>
                          <w:spacing w:before="120"/>
                          <w:ind w:firstLine="162"/>
                        </w:pPr>
                        <w:proofErr w:type="spellStart"/>
                        <w:r w:rsidRPr="007A4D36">
                          <w:rPr>
                            <w:sz w:val="22"/>
                            <w:szCs w:val="22"/>
                          </w:rPr>
                          <w:t>iii</w:t>
                        </w:r>
                        <w:proofErr w:type="spellEnd"/>
                        <w:r w:rsidRPr="007A4D36">
                          <w:rPr>
                            <w:sz w:val="22"/>
                            <w:szCs w:val="22"/>
                          </w:rPr>
                          <w:t>)</w:t>
                        </w:r>
                      </w:p>
                    </w:tc>
                    <w:tc>
                      <w:tcPr>
                        <w:tcW w:w="8736" w:type="dxa"/>
                        <w:hideMark/>
                      </w:tcPr>
                      <w:p w14:paraId="03EA4F7E" w14:textId="77777777" w:rsidR="00ED3733" w:rsidRPr="007A4D36" w:rsidRDefault="00ED3733" w:rsidP="006A71B6">
                        <w:pPr>
                          <w:spacing w:before="120"/>
                          <w:ind w:firstLine="426"/>
                        </w:pPr>
                        <w:r w:rsidRPr="007A4D36">
                          <w:rPr>
                            <w:sz w:val="22"/>
                            <w:szCs w:val="22"/>
                          </w:rPr>
                          <w:t>αριθμός δικαιούχων·</w:t>
                        </w:r>
                      </w:p>
                    </w:tc>
                  </w:tr>
                </w:tbl>
                <w:p w14:paraId="28349730" w14:textId="77777777" w:rsidR="00ED3733" w:rsidRPr="007A4D36" w:rsidRDefault="00ED3733" w:rsidP="006A71B6">
                  <w:pPr>
                    <w:spacing w:before="120"/>
                    <w:ind w:firstLine="426"/>
                  </w:pPr>
                </w:p>
              </w:tc>
            </w:tr>
            <w:tr w:rsidR="00ED3733" w:rsidRPr="007A4D36" w14:paraId="7AB0EBF2" w14:textId="77777777" w:rsidTr="00D62D12">
              <w:tc>
                <w:tcPr>
                  <w:tcW w:w="160" w:type="pct"/>
                  <w:hideMark/>
                </w:tcPr>
                <w:p w14:paraId="768AFD33" w14:textId="77777777" w:rsidR="00ED3733" w:rsidRPr="007A4D36" w:rsidRDefault="00ED3733" w:rsidP="006A71B6">
                  <w:pPr>
                    <w:spacing w:before="120"/>
                    <w:ind w:firstLine="426"/>
                    <w:jc w:val="center"/>
                  </w:pPr>
                  <w:proofErr w:type="spellStart"/>
                  <w:r w:rsidRPr="007A4D36">
                    <w:rPr>
                      <w:sz w:val="22"/>
                      <w:szCs w:val="22"/>
                    </w:rPr>
                    <w:lastRenderedPageBreak/>
                    <w:t>εε</w:t>
                  </w:r>
                  <w:proofErr w:type="spellEnd"/>
                  <w:r w:rsidRPr="007A4D36">
                    <w:rPr>
                      <w:sz w:val="22"/>
                      <w:szCs w:val="22"/>
                    </w:rPr>
                    <w:t>)</w:t>
                  </w:r>
                </w:p>
              </w:tc>
              <w:tc>
                <w:tcPr>
                  <w:tcW w:w="9930" w:type="dxa"/>
                  <w:hideMark/>
                </w:tcPr>
                <w:p w14:paraId="4D207561" w14:textId="77777777" w:rsidR="00ED3733" w:rsidRPr="007A4D36" w:rsidRDefault="00ED3733" w:rsidP="006A71B6">
                  <w:pPr>
                    <w:spacing w:before="120"/>
                  </w:pPr>
                  <w:r w:rsidRPr="007A4D36">
                    <w:rPr>
                      <w:sz w:val="22"/>
                      <w:szCs w:val="22"/>
                    </w:rPr>
                    <w:t>για την απόσταξη υποπροϊόντων: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6"/>
                    <w:gridCol w:w="10059"/>
                  </w:tblGrid>
                  <w:tr w:rsidR="00ED3733" w:rsidRPr="007A4D36" w14:paraId="08561A4A" w14:textId="77777777" w:rsidTr="00D62D12">
                    <w:tc>
                      <w:tcPr>
                        <w:tcW w:w="484" w:type="dxa"/>
                        <w:hideMark/>
                      </w:tcPr>
                      <w:p w14:paraId="7143DAC9" w14:textId="77777777" w:rsidR="00ED3733" w:rsidRPr="007A4D36" w:rsidRDefault="00ED3733" w:rsidP="006A71B6">
                        <w:pPr>
                          <w:spacing w:before="120"/>
                          <w:ind w:firstLine="162"/>
                        </w:pPr>
                        <w:r w:rsidRPr="007A4D36">
                          <w:rPr>
                            <w:sz w:val="22"/>
                            <w:szCs w:val="22"/>
                          </w:rPr>
                          <w:t>i)</w:t>
                        </w:r>
                      </w:p>
                    </w:tc>
                    <w:tc>
                      <w:tcPr>
                        <w:tcW w:w="9426" w:type="dxa"/>
                        <w:hideMark/>
                      </w:tcPr>
                      <w:p w14:paraId="532D34F9"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235D0387" w14:textId="77777777" w:rsidTr="00D62D12">
                    <w:tc>
                      <w:tcPr>
                        <w:tcW w:w="484" w:type="dxa"/>
                        <w:hideMark/>
                      </w:tcPr>
                      <w:p w14:paraId="6A3B3696" w14:textId="77777777" w:rsidR="00ED3733" w:rsidRPr="007A4D36" w:rsidRDefault="00ED3733" w:rsidP="006A71B6">
                        <w:pPr>
                          <w:spacing w:before="120"/>
                          <w:ind w:firstLine="162"/>
                        </w:pPr>
                        <w:proofErr w:type="spellStart"/>
                        <w:r w:rsidRPr="007A4D36">
                          <w:rPr>
                            <w:sz w:val="22"/>
                            <w:szCs w:val="22"/>
                          </w:rPr>
                          <w:t>ii</w:t>
                        </w:r>
                        <w:proofErr w:type="spellEnd"/>
                        <w:r w:rsidRPr="007A4D36">
                          <w:rPr>
                            <w:sz w:val="22"/>
                            <w:szCs w:val="22"/>
                          </w:rPr>
                          <w:t>)</w:t>
                        </w:r>
                      </w:p>
                    </w:tc>
                    <w:tc>
                      <w:tcPr>
                        <w:tcW w:w="9426" w:type="dxa"/>
                        <w:hideMark/>
                      </w:tcPr>
                      <w:p w14:paraId="7CAA110C" w14:textId="77777777" w:rsidR="00ED3733" w:rsidRPr="007A4D36" w:rsidRDefault="00ED3733" w:rsidP="006A71B6">
                        <w:pPr>
                          <w:spacing w:before="120"/>
                          <w:ind w:firstLine="426"/>
                        </w:pPr>
                        <w:r w:rsidRPr="007A4D36">
                          <w:rPr>
                            <w:sz w:val="22"/>
                            <w:szCs w:val="22"/>
                          </w:rPr>
                          <w:t>αριθμός δικαιούχων (</w:t>
                        </w:r>
                        <w:proofErr w:type="spellStart"/>
                        <w:r w:rsidRPr="007A4D36">
                          <w:rPr>
                            <w:sz w:val="22"/>
                            <w:szCs w:val="22"/>
                          </w:rPr>
                          <w:t>αποστακτήρια</w:t>
                        </w:r>
                        <w:proofErr w:type="spellEnd"/>
                        <w:r w:rsidRPr="007A4D36">
                          <w:rPr>
                            <w:sz w:val="22"/>
                            <w:szCs w:val="22"/>
                          </w:rPr>
                          <w:t>)·</w:t>
                        </w:r>
                      </w:p>
                    </w:tc>
                  </w:tr>
                  <w:tr w:rsidR="00ED3733" w:rsidRPr="007A4D36" w14:paraId="524C4661" w14:textId="77777777" w:rsidTr="00D62D12">
                    <w:tc>
                      <w:tcPr>
                        <w:tcW w:w="484" w:type="dxa"/>
                        <w:hideMark/>
                      </w:tcPr>
                      <w:p w14:paraId="425D29C9" w14:textId="77777777" w:rsidR="00ED3733" w:rsidRPr="007A4D36" w:rsidRDefault="00ED3733" w:rsidP="006A71B6">
                        <w:pPr>
                          <w:spacing w:before="120"/>
                          <w:ind w:firstLine="162"/>
                        </w:pPr>
                        <w:proofErr w:type="spellStart"/>
                        <w:r w:rsidRPr="007A4D36">
                          <w:rPr>
                            <w:sz w:val="22"/>
                            <w:szCs w:val="22"/>
                          </w:rPr>
                          <w:t>iii</w:t>
                        </w:r>
                        <w:proofErr w:type="spellEnd"/>
                        <w:r w:rsidRPr="007A4D36">
                          <w:rPr>
                            <w:sz w:val="22"/>
                            <w:szCs w:val="22"/>
                          </w:rPr>
                          <w:t>)</w:t>
                        </w:r>
                      </w:p>
                    </w:tc>
                    <w:tc>
                      <w:tcPr>
                        <w:tcW w:w="9426" w:type="dxa"/>
                        <w:hideMark/>
                      </w:tcPr>
                      <w:p w14:paraId="0B18D266" w14:textId="77777777" w:rsidR="00ED3733" w:rsidRPr="007A4D36" w:rsidRDefault="00ED3733" w:rsidP="006A71B6">
                        <w:pPr>
                          <w:spacing w:before="120"/>
                          <w:ind w:firstLine="426"/>
                        </w:pPr>
                        <w:r w:rsidRPr="007A4D36">
                          <w:rPr>
                            <w:sz w:val="22"/>
                            <w:szCs w:val="22"/>
                          </w:rPr>
                          <w:t>οινολάσπη (εύρος μέγιστης στήριξης)·</w:t>
                        </w:r>
                      </w:p>
                    </w:tc>
                  </w:tr>
                  <w:tr w:rsidR="00ED3733" w:rsidRPr="007A4D36" w14:paraId="04443BDB" w14:textId="77777777" w:rsidTr="00D62D12">
                    <w:tc>
                      <w:tcPr>
                        <w:tcW w:w="484" w:type="dxa"/>
                        <w:hideMark/>
                      </w:tcPr>
                      <w:p w14:paraId="5334E156" w14:textId="77777777" w:rsidR="00ED3733" w:rsidRPr="007A4D36" w:rsidRDefault="00ED3733" w:rsidP="006A71B6">
                        <w:pPr>
                          <w:spacing w:before="120"/>
                          <w:ind w:firstLine="162"/>
                        </w:pPr>
                        <w:proofErr w:type="spellStart"/>
                        <w:r w:rsidRPr="007A4D36">
                          <w:rPr>
                            <w:sz w:val="22"/>
                            <w:szCs w:val="22"/>
                          </w:rPr>
                          <w:t>iv</w:t>
                        </w:r>
                        <w:proofErr w:type="spellEnd"/>
                        <w:r w:rsidRPr="007A4D36">
                          <w:rPr>
                            <w:sz w:val="22"/>
                            <w:szCs w:val="22"/>
                          </w:rPr>
                          <w:t>)</w:t>
                        </w:r>
                      </w:p>
                    </w:tc>
                    <w:tc>
                      <w:tcPr>
                        <w:tcW w:w="9426" w:type="dxa"/>
                        <w:hideMark/>
                      </w:tcPr>
                      <w:p w14:paraId="2EB581E0" w14:textId="77777777" w:rsidR="00ED3733" w:rsidRPr="007A4D36" w:rsidRDefault="00ED3733" w:rsidP="006A71B6">
                        <w:pPr>
                          <w:spacing w:before="120"/>
                          <w:ind w:firstLine="426"/>
                        </w:pPr>
                        <w:r w:rsidRPr="007A4D36">
                          <w:rPr>
                            <w:sz w:val="22"/>
                            <w:szCs w:val="22"/>
                          </w:rPr>
                          <w:t>στέμφυλα (εύρος μέγιστης στήριξης)·</w:t>
                        </w:r>
                      </w:p>
                    </w:tc>
                  </w:tr>
                  <w:tr w:rsidR="00ED3733" w:rsidRPr="007A4D36" w14:paraId="3D12EB38" w14:textId="77777777" w:rsidTr="00D62D12">
                    <w:tc>
                      <w:tcPr>
                        <w:tcW w:w="484" w:type="dxa"/>
                        <w:hideMark/>
                      </w:tcPr>
                      <w:p w14:paraId="48B8ECFE" w14:textId="77777777" w:rsidR="00ED3733" w:rsidRPr="007A4D36" w:rsidRDefault="00ED3733" w:rsidP="006A71B6">
                        <w:pPr>
                          <w:spacing w:before="120"/>
                          <w:ind w:firstLine="162"/>
                        </w:pPr>
                        <w:r w:rsidRPr="007A4D36">
                          <w:rPr>
                            <w:sz w:val="22"/>
                            <w:szCs w:val="22"/>
                          </w:rPr>
                          <w:t>v)</w:t>
                        </w:r>
                      </w:p>
                    </w:tc>
                    <w:tc>
                      <w:tcPr>
                        <w:tcW w:w="9426" w:type="dxa"/>
                        <w:hideMark/>
                      </w:tcPr>
                      <w:p w14:paraId="79689B18" w14:textId="77777777" w:rsidR="00ED3733" w:rsidRPr="007A4D36" w:rsidRDefault="00ED3733" w:rsidP="006A71B6">
                        <w:pPr>
                          <w:spacing w:before="120"/>
                          <w:ind w:firstLine="426"/>
                        </w:pPr>
                        <w:r w:rsidRPr="007A4D36">
                          <w:rPr>
                            <w:sz w:val="22"/>
                            <w:szCs w:val="22"/>
                          </w:rPr>
                          <w:t xml:space="preserve">ποσότητα </w:t>
                        </w:r>
                        <w:proofErr w:type="spellStart"/>
                        <w:r w:rsidRPr="007A4D36">
                          <w:rPr>
                            <w:sz w:val="22"/>
                            <w:szCs w:val="22"/>
                          </w:rPr>
                          <w:t>αποσταγμένης</w:t>
                        </w:r>
                        <w:proofErr w:type="spellEnd"/>
                        <w:r w:rsidRPr="007A4D36">
                          <w:rPr>
                            <w:sz w:val="22"/>
                            <w:szCs w:val="22"/>
                          </w:rPr>
                          <w:t xml:space="preserve"> οινολάσπης·</w:t>
                        </w:r>
                      </w:p>
                    </w:tc>
                  </w:tr>
                  <w:tr w:rsidR="00ED3733" w:rsidRPr="007A4D36" w14:paraId="03A45607" w14:textId="77777777" w:rsidTr="00D62D12">
                    <w:tc>
                      <w:tcPr>
                        <w:tcW w:w="484" w:type="dxa"/>
                        <w:hideMark/>
                      </w:tcPr>
                      <w:p w14:paraId="19D694CB" w14:textId="77777777" w:rsidR="00ED3733" w:rsidRPr="007A4D36" w:rsidRDefault="00ED3733" w:rsidP="006A71B6">
                        <w:pPr>
                          <w:spacing w:before="120"/>
                          <w:ind w:firstLine="162"/>
                        </w:pPr>
                        <w:proofErr w:type="spellStart"/>
                        <w:r w:rsidRPr="007A4D36">
                          <w:rPr>
                            <w:sz w:val="22"/>
                            <w:szCs w:val="22"/>
                          </w:rPr>
                          <w:t>vi</w:t>
                        </w:r>
                        <w:proofErr w:type="spellEnd"/>
                        <w:r w:rsidRPr="007A4D36">
                          <w:rPr>
                            <w:sz w:val="22"/>
                            <w:szCs w:val="22"/>
                          </w:rPr>
                          <w:t>)</w:t>
                        </w:r>
                      </w:p>
                    </w:tc>
                    <w:tc>
                      <w:tcPr>
                        <w:tcW w:w="9426" w:type="dxa"/>
                        <w:hideMark/>
                      </w:tcPr>
                      <w:p w14:paraId="5816F43B" w14:textId="77777777" w:rsidR="00ED3733" w:rsidRPr="007A4D36" w:rsidRDefault="00ED3733" w:rsidP="006A71B6">
                        <w:pPr>
                          <w:spacing w:before="120"/>
                          <w:ind w:firstLine="426"/>
                        </w:pPr>
                        <w:r w:rsidRPr="007A4D36">
                          <w:rPr>
                            <w:sz w:val="22"/>
                            <w:szCs w:val="22"/>
                          </w:rPr>
                          <w:t xml:space="preserve">ποσότητα </w:t>
                        </w:r>
                        <w:proofErr w:type="spellStart"/>
                        <w:r w:rsidRPr="007A4D36">
                          <w:rPr>
                            <w:sz w:val="22"/>
                            <w:szCs w:val="22"/>
                          </w:rPr>
                          <w:t>αποσταγμένων</w:t>
                        </w:r>
                        <w:proofErr w:type="spellEnd"/>
                        <w:r w:rsidRPr="007A4D36">
                          <w:rPr>
                            <w:sz w:val="22"/>
                            <w:szCs w:val="22"/>
                          </w:rPr>
                          <w:t xml:space="preserve"> </w:t>
                        </w:r>
                        <w:proofErr w:type="spellStart"/>
                        <w:r w:rsidRPr="007A4D36">
                          <w:rPr>
                            <w:sz w:val="22"/>
                            <w:szCs w:val="22"/>
                          </w:rPr>
                          <w:t>στεμφύλων</w:t>
                        </w:r>
                        <w:proofErr w:type="spellEnd"/>
                        <w:r w:rsidRPr="007A4D36">
                          <w:rPr>
                            <w:sz w:val="22"/>
                            <w:szCs w:val="22"/>
                          </w:rPr>
                          <w:t>·</w:t>
                        </w:r>
                      </w:p>
                    </w:tc>
                  </w:tr>
                  <w:tr w:rsidR="00ED3733" w:rsidRPr="007A4D36" w14:paraId="7CAEB7FE" w14:textId="77777777" w:rsidTr="00D62D12">
                    <w:tc>
                      <w:tcPr>
                        <w:tcW w:w="484" w:type="dxa"/>
                        <w:hideMark/>
                      </w:tcPr>
                      <w:p w14:paraId="5284EECF" w14:textId="77777777" w:rsidR="00ED3733" w:rsidRPr="007A4D36" w:rsidRDefault="00ED3733" w:rsidP="006A71B6">
                        <w:pPr>
                          <w:spacing w:before="120"/>
                          <w:ind w:firstLine="20"/>
                        </w:pPr>
                        <w:proofErr w:type="spellStart"/>
                        <w:r w:rsidRPr="007A4D36">
                          <w:rPr>
                            <w:sz w:val="22"/>
                            <w:szCs w:val="22"/>
                          </w:rPr>
                          <w:t>vii</w:t>
                        </w:r>
                        <w:proofErr w:type="spellEnd"/>
                        <w:r w:rsidRPr="007A4D36">
                          <w:rPr>
                            <w:sz w:val="22"/>
                            <w:szCs w:val="22"/>
                          </w:rPr>
                          <w:t>)</w:t>
                        </w:r>
                      </w:p>
                    </w:tc>
                    <w:tc>
                      <w:tcPr>
                        <w:tcW w:w="9426" w:type="dxa"/>
                        <w:hideMark/>
                      </w:tcPr>
                      <w:p w14:paraId="50CA51BE" w14:textId="77777777" w:rsidR="00ED3733" w:rsidRPr="007A4D36" w:rsidRDefault="00ED3733" w:rsidP="006A71B6">
                        <w:pPr>
                          <w:spacing w:before="120"/>
                          <w:ind w:firstLine="426"/>
                        </w:pPr>
                        <w:r w:rsidRPr="007A4D36">
                          <w:rPr>
                            <w:sz w:val="22"/>
                            <w:szCs w:val="22"/>
                          </w:rPr>
                          <w:t>εκατομμύρια εκατόλιτρα παραγόμενης αλκοόλης·</w:t>
                        </w:r>
                      </w:p>
                    </w:tc>
                  </w:tr>
                </w:tbl>
                <w:p w14:paraId="55D58089" w14:textId="77777777" w:rsidR="00ED3733" w:rsidRPr="007A4D36" w:rsidRDefault="00ED3733" w:rsidP="006A71B6">
                  <w:pPr>
                    <w:spacing w:before="120"/>
                    <w:ind w:firstLine="426"/>
                  </w:pPr>
                </w:p>
              </w:tc>
            </w:tr>
            <w:tr w:rsidR="00ED3733" w:rsidRPr="007A4D36" w14:paraId="3052E88C" w14:textId="77777777" w:rsidTr="00D62D12">
              <w:tc>
                <w:tcPr>
                  <w:tcW w:w="160" w:type="pct"/>
                  <w:hideMark/>
                </w:tcPr>
                <w:p w14:paraId="70589D7E" w14:textId="77777777" w:rsidR="00ED3733" w:rsidRPr="007A4D36" w:rsidRDefault="00ED3733" w:rsidP="006A71B6">
                  <w:pPr>
                    <w:spacing w:before="120"/>
                    <w:ind w:firstLine="426"/>
                    <w:jc w:val="center"/>
                  </w:pPr>
                  <w:proofErr w:type="spellStart"/>
                  <w:r w:rsidRPr="007A4D36">
                    <w:rPr>
                      <w:sz w:val="22"/>
                      <w:szCs w:val="22"/>
                    </w:rPr>
                    <w:t>σστ</w:t>
                  </w:r>
                  <w:proofErr w:type="spellEnd"/>
                  <w:r w:rsidRPr="007A4D36">
                    <w:rPr>
                      <w:sz w:val="22"/>
                      <w:szCs w:val="22"/>
                    </w:rPr>
                    <w:t>)</w:t>
                  </w:r>
                </w:p>
              </w:tc>
              <w:tc>
                <w:tcPr>
                  <w:tcW w:w="9930" w:type="dxa"/>
                  <w:hideMark/>
                </w:tcPr>
                <w:p w14:paraId="129EF146" w14:textId="77777777" w:rsidR="00ED3733" w:rsidRPr="007A4D36" w:rsidRDefault="00ED3733" w:rsidP="006A71B6">
                  <w:pPr>
                    <w:spacing w:before="120"/>
                  </w:pPr>
                  <w:r w:rsidRPr="007A4D36">
                    <w:rPr>
                      <w:sz w:val="22"/>
                      <w:szCs w:val="22"/>
                    </w:rPr>
                    <w:t xml:space="preserve">για δράσεις που αναλαμβάνονται από </w:t>
                  </w:r>
                  <w:proofErr w:type="spellStart"/>
                  <w:r w:rsidRPr="007A4D36">
                    <w:rPr>
                      <w:sz w:val="22"/>
                      <w:szCs w:val="22"/>
                    </w:rPr>
                    <w:t>διεπαγγελματικές</w:t>
                  </w:r>
                  <w:proofErr w:type="spellEnd"/>
                  <w:r w:rsidRPr="007A4D36">
                    <w:rPr>
                      <w:sz w:val="22"/>
                      <w:szCs w:val="22"/>
                    </w:rPr>
                    <w:t xml:space="preserve"> οργανώσεις αναγνωρισμένες από τα κράτη μέλη στον </w:t>
                  </w:r>
                  <w:proofErr w:type="spellStart"/>
                  <w:r w:rsidRPr="007A4D36">
                    <w:rPr>
                      <w:sz w:val="22"/>
                      <w:szCs w:val="22"/>
                    </w:rPr>
                    <w:t>αμπελοοινικό</w:t>
                  </w:r>
                  <w:proofErr w:type="spellEnd"/>
                  <w:r w:rsidRPr="007A4D36">
                    <w:rPr>
                      <w:sz w:val="22"/>
                      <w:szCs w:val="22"/>
                    </w:rPr>
                    <w:t xml:space="preserve"> τομέα σύμφωνα με τον κανονισμό (ΕΕ) αριθ. 1308/2013 του Ευρωπαϊκού Κοινοβουλίου και του Συμβουλίου </w:t>
                  </w:r>
                  <w:hyperlink r:id="rId21" w:anchor="ntr1-L_2022232EL.01002801-E0001" w:history="1">
                    <w:r w:rsidRPr="007A4D36">
                      <w:rPr>
                        <w:rStyle w:val="-"/>
                        <w:sz w:val="22"/>
                        <w:szCs w:val="22"/>
                      </w:rPr>
                      <w:t>(</w:t>
                    </w:r>
                    <w:r w:rsidRPr="007A4D36">
                      <w:rPr>
                        <w:rStyle w:val="-"/>
                        <w:sz w:val="22"/>
                        <w:szCs w:val="22"/>
                        <w:vertAlign w:val="superscript"/>
                      </w:rPr>
                      <w:t>1</w:t>
                    </w:r>
                    <w:r w:rsidRPr="007A4D36">
                      <w:rPr>
                        <w:rStyle w:val="-"/>
                        <w:sz w:val="22"/>
                        <w:szCs w:val="22"/>
                      </w:rPr>
                      <w:t>)</w:t>
                    </w:r>
                  </w:hyperlink>
                  <w:r w:rsidRPr="007A4D36">
                    <w:rPr>
                      <w:sz w:val="22"/>
                      <w:szCs w:val="22"/>
                    </w:rPr>
                    <w:t xml:space="preserve"> με στόχο τη βελτίωση της φήμης των </w:t>
                  </w:r>
                  <w:proofErr w:type="spellStart"/>
                  <w:r w:rsidRPr="007A4D36">
                    <w:rPr>
                      <w:sz w:val="22"/>
                      <w:szCs w:val="22"/>
                    </w:rPr>
                    <w:t>ενωσιακών</w:t>
                  </w:r>
                  <w:proofErr w:type="spellEnd"/>
                  <w:r w:rsidRPr="007A4D36">
                    <w:rPr>
                      <w:sz w:val="22"/>
                      <w:szCs w:val="22"/>
                    </w:rPr>
                    <w:t xml:space="preserve"> αμπελώνων μέσω της προώθησης του </w:t>
                  </w:r>
                  <w:proofErr w:type="spellStart"/>
                  <w:r w:rsidRPr="007A4D36">
                    <w:rPr>
                      <w:sz w:val="22"/>
                      <w:szCs w:val="22"/>
                    </w:rPr>
                    <w:t>οινοτουρισμού</w:t>
                  </w:r>
                  <w:proofErr w:type="spellEnd"/>
                  <w:r w:rsidRPr="007A4D36">
                    <w:rPr>
                      <w:sz w:val="22"/>
                      <w:szCs w:val="22"/>
                    </w:rPr>
                    <w:t xml:space="preserve"> στις περιοχές παραγωγής:</w:t>
                  </w: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3"/>
                    <w:gridCol w:w="8804"/>
                  </w:tblGrid>
                  <w:tr w:rsidR="00ED3733" w:rsidRPr="007A4D36" w14:paraId="4239DD8E" w14:textId="77777777" w:rsidTr="00D62D12">
                    <w:tc>
                      <w:tcPr>
                        <w:tcW w:w="265" w:type="pct"/>
                        <w:hideMark/>
                      </w:tcPr>
                      <w:p w14:paraId="769ABFB3" w14:textId="77777777" w:rsidR="00ED3733" w:rsidRPr="007A4D36" w:rsidRDefault="00ED3733" w:rsidP="006A71B6">
                        <w:pPr>
                          <w:spacing w:before="120"/>
                          <w:ind w:firstLine="209"/>
                        </w:pPr>
                        <w:r w:rsidRPr="007A4D36">
                          <w:rPr>
                            <w:sz w:val="22"/>
                            <w:szCs w:val="22"/>
                          </w:rPr>
                          <w:t>i)</w:t>
                        </w:r>
                      </w:p>
                    </w:tc>
                    <w:tc>
                      <w:tcPr>
                        <w:tcW w:w="8804" w:type="dxa"/>
                        <w:hideMark/>
                      </w:tcPr>
                      <w:p w14:paraId="29B93BDA"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19F30AF3" w14:textId="77777777" w:rsidTr="00D62D12">
                    <w:tc>
                      <w:tcPr>
                        <w:tcW w:w="265" w:type="pct"/>
                        <w:hideMark/>
                      </w:tcPr>
                      <w:p w14:paraId="40F575BD" w14:textId="77777777" w:rsidR="00ED3733" w:rsidRPr="007A4D36" w:rsidRDefault="00ED3733" w:rsidP="006A71B6">
                        <w:pPr>
                          <w:spacing w:before="120"/>
                          <w:ind w:firstLine="209"/>
                        </w:pPr>
                        <w:proofErr w:type="spellStart"/>
                        <w:r w:rsidRPr="007A4D36">
                          <w:rPr>
                            <w:sz w:val="22"/>
                            <w:szCs w:val="22"/>
                          </w:rPr>
                          <w:t>ii</w:t>
                        </w:r>
                        <w:proofErr w:type="spellEnd"/>
                        <w:r w:rsidRPr="007A4D36">
                          <w:rPr>
                            <w:sz w:val="22"/>
                            <w:szCs w:val="22"/>
                          </w:rPr>
                          <w:t>)</w:t>
                        </w:r>
                      </w:p>
                    </w:tc>
                    <w:tc>
                      <w:tcPr>
                        <w:tcW w:w="8804" w:type="dxa"/>
                        <w:hideMark/>
                      </w:tcPr>
                      <w:p w14:paraId="23B2B5BE" w14:textId="77777777" w:rsidR="00ED3733" w:rsidRPr="007A4D36" w:rsidRDefault="00ED3733" w:rsidP="006A71B6">
                        <w:pPr>
                          <w:spacing w:before="120"/>
                          <w:ind w:firstLine="426"/>
                        </w:pPr>
                        <w:r w:rsidRPr="007A4D36">
                          <w:rPr>
                            <w:sz w:val="22"/>
                            <w:szCs w:val="22"/>
                          </w:rPr>
                          <w:t>συνολικές δαπάνες (σε ευρώ ή εθνικό νόμισμα) των δικαιούχων·</w:t>
                        </w:r>
                      </w:p>
                    </w:tc>
                  </w:tr>
                  <w:tr w:rsidR="00ED3733" w:rsidRPr="007A4D36" w14:paraId="721EFEC9" w14:textId="77777777" w:rsidTr="00D62D12">
                    <w:tc>
                      <w:tcPr>
                        <w:tcW w:w="265" w:type="pct"/>
                        <w:hideMark/>
                      </w:tcPr>
                      <w:p w14:paraId="1BF7C659" w14:textId="77777777" w:rsidR="00ED3733" w:rsidRPr="007A4D36" w:rsidRDefault="00ED3733" w:rsidP="006A71B6">
                        <w:pPr>
                          <w:spacing w:before="120"/>
                          <w:ind w:firstLine="209"/>
                        </w:pPr>
                        <w:proofErr w:type="spellStart"/>
                        <w:r w:rsidRPr="007A4D36">
                          <w:rPr>
                            <w:sz w:val="22"/>
                            <w:szCs w:val="22"/>
                          </w:rPr>
                          <w:t>iii</w:t>
                        </w:r>
                        <w:proofErr w:type="spellEnd"/>
                        <w:r w:rsidRPr="007A4D36">
                          <w:rPr>
                            <w:sz w:val="22"/>
                            <w:szCs w:val="22"/>
                          </w:rPr>
                          <w:t>)</w:t>
                        </w:r>
                      </w:p>
                    </w:tc>
                    <w:tc>
                      <w:tcPr>
                        <w:tcW w:w="8804" w:type="dxa"/>
                        <w:hideMark/>
                      </w:tcPr>
                      <w:p w14:paraId="0B811568" w14:textId="77777777" w:rsidR="00ED3733" w:rsidRPr="007A4D36" w:rsidRDefault="00ED3733" w:rsidP="006A71B6">
                        <w:pPr>
                          <w:spacing w:before="120"/>
                          <w:ind w:firstLine="426"/>
                        </w:pPr>
                        <w:r w:rsidRPr="007A4D36">
                          <w:rPr>
                            <w:sz w:val="22"/>
                            <w:szCs w:val="22"/>
                          </w:rPr>
                          <w:t>αριθμός δικαιούχων·</w:t>
                        </w:r>
                      </w:p>
                    </w:tc>
                  </w:tr>
                  <w:tr w:rsidR="00ED3733" w:rsidRPr="007A4D36" w14:paraId="6BDF3672" w14:textId="77777777" w:rsidTr="00D62D12">
                    <w:tc>
                      <w:tcPr>
                        <w:tcW w:w="265" w:type="pct"/>
                        <w:hideMark/>
                      </w:tcPr>
                      <w:p w14:paraId="2A215437" w14:textId="77777777" w:rsidR="00ED3733" w:rsidRPr="007A4D36" w:rsidRDefault="00ED3733" w:rsidP="006A71B6">
                        <w:pPr>
                          <w:spacing w:before="120"/>
                          <w:ind w:firstLine="209"/>
                        </w:pPr>
                        <w:proofErr w:type="spellStart"/>
                        <w:r w:rsidRPr="007A4D36">
                          <w:rPr>
                            <w:sz w:val="22"/>
                            <w:szCs w:val="22"/>
                          </w:rPr>
                          <w:t>iv</w:t>
                        </w:r>
                        <w:proofErr w:type="spellEnd"/>
                        <w:r w:rsidRPr="007A4D36">
                          <w:rPr>
                            <w:sz w:val="22"/>
                            <w:szCs w:val="22"/>
                          </w:rPr>
                          <w:t>)</w:t>
                        </w:r>
                      </w:p>
                    </w:tc>
                    <w:tc>
                      <w:tcPr>
                        <w:tcW w:w="8804" w:type="dxa"/>
                        <w:hideMark/>
                      </w:tcPr>
                      <w:p w14:paraId="5BA88ABC" w14:textId="77777777" w:rsidR="00ED3733" w:rsidRPr="007A4D36" w:rsidRDefault="00ED3733" w:rsidP="006A71B6">
                        <w:pPr>
                          <w:spacing w:before="120"/>
                          <w:ind w:firstLine="426"/>
                        </w:pPr>
                        <w:r w:rsidRPr="007A4D36">
                          <w:rPr>
                            <w:sz w:val="22"/>
                            <w:szCs w:val="22"/>
                          </w:rPr>
                          <w:t>αριθμός πράξεων·</w:t>
                        </w:r>
                      </w:p>
                    </w:tc>
                  </w:tr>
                </w:tbl>
                <w:p w14:paraId="6D389FAF" w14:textId="77777777" w:rsidR="00ED3733" w:rsidRPr="007A4D36" w:rsidRDefault="00ED3733" w:rsidP="006A71B6">
                  <w:pPr>
                    <w:spacing w:before="120"/>
                    <w:ind w:firstLine="426"/>
                  </w:pPr>
                </w:p>
              </w:tc>
            </w:tr>
            <w:tr w:rsidR="00ED3733" w:rsidRPr="007A4D36" w14:paraId="747B3F6A" w14:textId="77777777" w:rsidTr="00D62D12">
              <w:tc>
                <w:tcPr>
                  <w:tcW w:w="160" w:type="pct"/>
                  <w:hideMark/>
                </w:tcPr>
                <w:p w14:paraId="77B012F4" w14:textId="77777777" w:rsidR="00ED3733" w:rsidRPr="007A4D36" w:rsidRDefault="00ED3733" w:rsidP="006A71B6">
                  <w:pPr>
                    <w:spacing w:before="120"/>
                    <w:ind w:firstLine="426"/>
                    <w:jc w:val="center"/>
                  </w:pPr>
                  <w:proofErr w:type="spellStart"/>
                  <w:r w:rsidRPr="007A4D36">
                    <w:rPr>
                      <w:sz w:val="22"/>
                      <w:szCs w:val="22"/>
                    </w:rPr>
                    <w:t>ζζ</w:t>
                  </w:r>
                  <w:proofErr w:type="spellEnd"/>
                  <w:r w:rsidRPr="007A4D36">
                    <w:rPr>
                      <w:sz w:val="22"/>
                      <w:szCs w:val="22"/>
                    </w:rPr>
                    <w:t>)</w:t>
                  </w:r>
                </w:p>
              </w:tc>
              <w:tc>
                <w:tcPr>
                  <w:tcW w:w="9930" w:type="dxa"/>
                  <w:hideMark/>
                </w:tcPr>
                <w:p w14:paraId="38D42183" w14:textId="77777777" w:rsidR="00ED3733" w:rsidRPr="007A4D36" w:rsidRDefault="00ED3733" w:rsidP="006A71B6">
                  <w:pPr>
                    <w:spacing w:before="120"/>
                  </w:pPr>
                  <w:r w:rsidRPr="007A4D36">
                    <w:rPr>
                      <w:sz w:val="22"/>
                      <w:szCs w:val="22"/>
                    </w:rPr>
                    <w:t xml:space="preserve">για δράσεις που αναλαμβάνονται από </w:t>
                  </w:r>
                  <w:proofErr w:type="spellStart"/>
                  <w:r w:rsidRPr="007A4D36">
                    <w:rPr>
                      <w:sz w:val="22"/>
                      <w:szCs w:val="22"/>
                    </w:rPr>
                    <w:t>διεπαγγελματικές</w:t>
                  </w:r>
                  <w:proofErr w:type="spellEnd"/>
                  <w:r w:rsidRPr="007A4D36">
                    <w:rPr>
                      <w:sz w:val="22"/>
                      <w:szCs w:val="22"/>
                    </w:rPr>
                    <w:t xml:space="preserve"> οργανώσεις αναγνωρισμένες από τα κράτη μέλη στον </w:t>
                  </w:r>
                  <w:proofErr w:type="spellStart"/>
                  <w:r w:rsidRPr="007A4D36">
                    <w:rPr>
                      <w:sz w:val="22"/>
                      <w:szCs w:val="22"/>
                    </w:rPr>
                    <w:t>αμπελοοινικό</w:t>
                  </w:r>
                  <w:proofErr w:type="spellEnd"/>
                  <w:r w:rsidRPr="007A4D36">
                    <w:rPr>
                      <w:sz w:val="22"/>
                      <w:szCs w:val="22"/>
                    </w:rPr>
                    <w:t xml:space="preserve"> τομέα σύμφωνα με τον κανονισμό (ΕΕ) αριθ. 1308/2013 με στόχο τη βελτίωση των γνώσεων σχετικά με την αγορά:</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92"/>
                    <w:gridCol w:w="8936"/>
                  </w:tblGrid>
                  <w:tr w:rsidR="00ED3733" w:rsidRPr="007A4D36" w14:paraId="0CDA63DE" w14:textId="77777777" w:rsidTr="00D62D12">
                    <w:tc>
                      <w:tcPr>
                        <w:tcW w:w="261" w:type="pct"/>
                        <w:hideMark/>
                      </w:tcPr>
                      <w:p w14:paraId="3D1676A2" w14:textId="77777777" w:rsidR="00ED3733" w:rsidRPr="007A4D36" w:rsidRDefault="00ED3733" w:rsidP="006A71B6">
                        <w:pPr>
                          <w:spacing w:before="120"/>
                          <w:ind w:right="-13" w:firstLine="209"/>
                        </w:pPr>
                        <w:r w:rsidRPr="007A4D36">
                          <w:rPr>
                            <w:sz w:val="22"/>
                            <w:szCs w:val="22"/>
                          </w:rPr>
                          <w:t>i)</w:t>
                        </w:r>
                      </w:p>
                    </w:tc>
                    <w:tc>
                      <w:tcPr>
                        <w:tcW w:w="8936" w:type="dxa"/>
                        <w:hideMark/>
                      </w:tcPr>
                      <w:p w14:paraId="21D1E8BD" w14:textId="77777777" w:rsidR="00ED3733" w:rsidRPr="007A4D36" w:rsidRDefault="00ED3733" w:rsidP="006A71B6">
                        <w:pPr>
                          <w:spacing w:before="120"/>
                          <w:ind w:firstLine="426"/>
                        </w:pPr>
                        <w:proofErr w:type="spellStart"/>
                        <w:r w:rsidRPr="007A4D36">
                          <w:rPr>
                            <w:sz w:val="22"/>
                            <w:szCs w:val="22"/>
                          </w:rPr>
                          <w:t>ενωσιακή</w:t>
                        </w:r>
                        <w:proofErr w:type="spellEnd"/>
                        <w:r w:rsidRPr="007A4D36">
                          <w:rPr>
                            <w:sz w:val="22"/>
                            <w:szCs w:val="22"/>
                          </w:rPr>
                          <w:t xml:space="preserve"> χρηματοδοτική συνδρομή (σε ευρώ ή σε εθνικό νόμισμα)·</w:t>
                        </w:r>
                      </w:p>
                    </w:tc>
                  </w:tr>
                  <w:tr w:rsidR="00ED3733" w:rsidRPr="007A4D36" w14:paraId="6AC7F515" w14:textId="77777777" w:rsidTr="00D62D12">
                    <w:tc>
                      <w:tcPr>
                        <w:tcW w:w="261" w:type="pct"/>
                        <w:hideMark/>
                      </w:tcPr>
                      <w:p w14:paraId="313600E2" w14:textId="77777777" w:rsidR="00ED3733" w:rsidRPr="007A4D36" w:rsidRDefault="00ED3733" w:rsidP="006A71B6">
                        <w:pPr>
                          <w:spacing w:before="120"/>
                          <w:ind w:right="-13" w:firstLine="209"/>
                        </w:pPr>
                        <w:proofErr w:type="spellStart"/>
                        <w:r w:rsidRPr="007A4D36">
                          <w:rPr>
                            <w:sz w:val="22"/>
                            <w:szCs w:val="22"/>
                          </w:rPr>
                          <w:t>ii</w:t>
                        </w:r>
                        <w:proofErr w:type="spellEnd"/>
                        <w:r w:rsidRPr="007A4D36">
                          <w:rPr>
                            <w:sz w:val="22"/>
                            <w:szCs w:val="22"/>
                          </w:rPr>
                          <w:t>)</w:t>
                        </w:r>
                      </w:p>
                    </w:tc>
                    <w:tc>
                      <w:tcPr>
                        <w:tcW w:w="8936" w:type="dxa"/>
                        <w:hideMark/>
                      </w:tcPr>
                      <w:p w14:paraId="7FCCB1A5" w14:textId="77777777" w:rsidR="00ED3733" w:rsidRPr="007A4D36" w:rsidRDefault="00ED3733" w:rsidP="006A71B6">
                        <w:pPr>
                          <w:spacing w:before="120"/>
                          <w:ind w:firstLine="426"/>
                        </w:pPr>
                        <w:r w:rsidRPr="007A4D36">
                          <w:rPr>
                            <w:sz w:val="22"/>
                            <w:szCs w:val="22"/>
                          </w:rPr>
                          <w:t>συνολικές δαπάνες (σε ευρώ ή εθνικό νόμισμα) των δικαιούχων·</w:t>
                        </w:r>
                      </w:p>
                    </w:tc>
                  </w:tr>
                  <w:tr w:rsidR="00ED3733" w:rsidRPr="007A4D36" w14:paraId="12E17A1C" w14:textId="77777777" w:rsidTr="00D62D12">
                    <w:tc>
                      <w:tcPr>
                        <w:tcW w:w="261" w:type="pct"/>
                        <w:hideMark/>
                      </w:tcPr>
                      <w:p w14:paraId="1412276F" w14:textId="77777777" w:rsidR="00ED3733" w:rsidRPr="007A4D36" w:rsidRDefault="00ED3733" w:rsidP="006A71B6">
                        <w:pPr>
                          <w:spacing w:before="120"/>
                          <w:ind w:right="-13" w:firstLine="209"/>
                        </w:pPr>
                        <w:proofErr w:type="spellStart"/>
                        <w:r w:rsidRPr="007A4D36">
                          <w:rPr>
                            <w:sz w:val="22"/>
                            <w:szCs w:val="22"/>
                          </w:rPr>
                          <w:t>iii</w:t>
                        </w:r>
                        <w:proofErr w:type="spellEnd"/>
                        <w:r w:rsidRPr="007A4D36">
                          <w:rPr>
                            <w:sz w:val="22"/>
                            <w:szCs w:val="22"/>
                          </w:rPr>
                          <w:t>)</w:t>
                        </w:r>
                      </w:p>
                    </w:tc>
                    <w:tc>
                      <w:tcPr>
                        <w:tcW w:w="8936" w:type="dxa"/>
                        <w:hideMark/>
                      </w:tcPr>
                      <w:p w14:paraId="177F8A18" w14:textId="77777777" w:rsidR="00ED3733" w:rsidRPr="007A4D36" w:rsidRDefault="00ED3733" w:rsidP="006A71B6">
                        <w:pPr>
                          <w:spacing w:before="120"/>
                          <w:ind w:firstLine="426"/>
                        </w:pPr>
                        <w:r w:rsidRPr="007A4D36">
                          <w:rPr>
                            <w:sz w:val="22"/>
                            <w:szCs w:val="22"/>
                          </w:rPr>
                          <w:t>αριθμός δικαιούχων·</w:t>
                        </w:r>
                      </w:p>
                    </w:tc>
                  </w:tr>
                  <w:tr w:rsidR="00ED3733" w:rsidRPr="007A4D36" w14:paraId="0A4742D2" w14:textId="77777777" w:rsidTr="00D62D12">
                    <w:tc>
                      <w:tcPr>
                        <w:tcW w:w="261" w:type="pct"/>
                        <w:hideMark/>
                      </w:tcPr>
                      <w:p w14:paraId="6F165145" w14:textId="77777777" w:rsidR="00ED3733" w:rsidRPr="007A4D36" w:rsidRDefault="00ED3733" w:rsidP="006A71B6">
                        <w:pPr>
                          <w:spacing w:before="120"/>
                          <w:ind w:right="-13" w:firstLine="209"/>
                        </w:pPr>
                        <w:proofErr w:type="spellStart"/>
                        <w:r w:rsidRPr="007A4D36">
                          <w:rPr>
                            <w:sz w:val="22"/>
                            <w:szCs w:val="22"/>
                          </w:rPr>
                          <w:t>iv</w:t>
                        </w:r>
                        <w:proofErr w:type="spellEnd"/>
                        <w:r w:rsidRPr="007A4D36">
                          <w:rPr>
                            <w:sz w:val="22"/>
                            <w:szCs w:val="22"/>
                          </w:rPr>
                          <w:t>)</w:t>
                        </w:r>
                      </w:p>
                    </w:tc>
                    <w:tc>
                      <w:tcPr>
                        <w:tcW w:w="8936" w:type="dxa"/>
                        <w:hideMark/>
                      </w:tcPr>
                      <w:p w14:paraId="4638C0BF" w14:textId="77777777" w:rsidR="00ED3733" w:rsidRPr="007A4D36" w:rsidRDefault="00ED3733" w:rsidP="006A71B6">
                        <w:pPr>
                          <w:spacing w:before="120"/>
                          <w:ind w:firstLine="426"/>
                        </w:pPr>
                        <w:r w:rsidRPr="007A4D36">
                          <w:rPr>
                            <w:sz w:val="22"/>
                            <w:szCs w:val="22"/>
                          </w:rPr>
                          <w:t>αριθμός πράξεων·</w:t>
                        </w:r>
                      </w:p>
                    </w:tc>
                  </w:tr>
                </w:tbl>
                <w:p w14:paraId="6ADB2730" w14:textId="77777777" w:rsidR="00ED3733" w:rsidRPr="007A4D36" w:rsidRDefault="00ED3733" w:rsidP="006A71B6">
                  <w:pPr>
                    <w:spacing w:before="120"/>
                    <w:ind w:firstLine="426"/>
                  </w:pPr>
                </w:p>
              </w:tc>
            </w:tr>
            <w:tr w:rsidR="00ED3733" w:rsidRPr="007A4D36" w14:paraId="78E42607" w14:textId="77777777" w:rsidTr="00D62D12">
              <w:tc>
                <w:tcPr>
                  <w:tcW w:w="160" w:type="pct"/>
                  <w:hideMark/>
                </w:tcPr>
                <w:p w14:paraId="373CC3C3" w14:textId="77777777" w:rsidR="00ED3733" w:rsidRPr="007A4D36" w:rsidRDefault="00ED3733" w:rsidP="006A71B6">
                  <w:pPr>
                    <w:spacing w:before="120"/>
                    <w:ind w:firstLine="426"/>
                    <w:jc w:val="center"/>
                  </w:pPr>
                  <w:proofErr w:type="spellStart"/>
                  <w:r w:rsidRPr="007A4D36">
                    <w:rPr>
                      <w:sz w:val="22"/>
                      <w:szCs w:val="22"/>
                    </w:rPr>
                    <w:t>ηη</w:t>
                  </w:r>
                  <w:proofErr w:type="spellEnd"/>
                  <w:r w:rsidRPr="007A4D36">
                    <w:rPr>
                      <w:sz w:val="22"/>
                      <w:szCs w:val="22"/>
                    </w:rPr>
                    <w:t>)</w:t>
                  </w:r>
                </w:p>
              </w:tc>
              <w:tc>
                <w:tcPr>
                  <w:tcW w:w="9930" w:type="dxa"/>
                  <w:hideMark/>
                </w:tcPr>
                <w:p w14:paraId="312EEC3A" w14:textId="77777777" w:rsidR="00ED3733" w:rsidRPr="007A4D36" w:rsidRDefault="00ED3733" w:rsidP="006A71B6">
                  <w:pPr>
                    <w:spacing w:before="120"/>
                    <w:ind w:firstLine="426"/>
                  </w:pPr>
                  <w:r w:rsidRPr="007A4D36">
                    <w:rPr>
                      <w:sz w:val="22"/>
                      <w:szCs w:val="22"/>
                    </w:rPr>
                    <w:t>για ενημέρωση στα κράτη μέλη και προώθηση και επικοινωνία σε τρίτες χώρες:</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9438"/>
                  </w:tblGrid>
                  <w:tr w:rsidR="00ED3733" w:rsidRPr="007A4D36" w14:paraId="253462F8" w14:textId="77777777" w:rsidTr="00D62D12">
                    <w:tc>
                      <w:tcPr>
                        <w:tcW w:w="238" w:type="pct"/>
                        <w:hideMark/>
                      </w:tcPr>
                      <w:p w14:paraId="7029457C" w14:textId="77777777" w:rsidR="00ED3733" w:rsidRPr="007A4D36" w:rsidRDefault="00ED3733" w:rsidP="006A71B6">
                        <w:pPr>
                          <w:spacing w:before="120"/>
                          <w:ind w:firstLine="209"/>
                        </w:pPr>
                        <w:r w:rsidRPr="007A4D36">
                          <w:rPr>
                            <w:sz w:val="22"/>
                            <w:szCs w:val="22"/>
                          </w:rPr>
                          <w:t>i)</w:t>
                        </w:r>
                      </w:p>
                    </w:tc>
                    <w:tc>
                      <w:tcPr>
                        <w:tcW w:w="9438" w:type="dxa"/>
                        <w:hideMark/>
                      </w:tcPr>
                      <w:p w14:paraId="7A5B8CC5" w14:textId="77777777" w:rsidR="00ED3733" w:rsidRPr="007A4D36" w:rsidRDefault="00ED3733" w:rsidP="006A71B6">
                        <w:pPr>
                          <w:spacing w:before="120"/>
                          <w:ind w:firstLine="426"/>
                        </w:pPr>
                        <w:r w:rsidRPr="007A4D36">
                          <w:rPr>
                            <w:sz w:val="22"/>
                            <w:szCs w:val="22"/>
                          </w:rPr>
                          <w:t>αριθμός δικαιούχων·</w:t>
                        </w:r>
                      </w:p>
                    </w:tc>
                  </w:tr>
                  <w:tr w:rsidR="00ED3733" w:rsidRPr="007A4D36" w14:paraId="70FF7994" w14:textId="77777777" w:rsidTr="00D62D12">
                    <w:tc>
                      <w:tcPr>
                        <w:tcW w:w="238" w:type="pct"/>
                        <w:hideMark/>
                      </w:tcPr>
                      <w:p w14:paraId="65C5923E" w14:textId="77777777" w:rsidR="00ED3733" w:rsidRPr="007A4D36" w:rsidRDefault="00ED3733" w:rsidP="006A71B6">
                        <w:pPr>
                          <w:spacing w:before="120"/>
                          <w:ind w:firstLine="209"/>
                        </w:pPr>
                        <w:proofErr w:type="spellStart"/>
                        <w:r w:rsidRPr="007A4D36">
                          <w:rPr>
                            <w:sz w:val="22"/>
                            <w:szCs w:val="22"/>
                          </w:rPr>
                          <w:t>ii</w:t>
                        </w:r>
                        <w:proofErr w:type="spellEnd"/>
                        <w:r w:rsidRPr="007A4D36">
                          <w:rPr>
                            <w:sz w:val="22"/>
                            <w:szCs w:val="22"/>
                          </w:rPr>
                          <w:t>)</w:t>
                        </w:r>
                      </w:p>
                    </w:tc>
                    <w:tc>
                      <w:tcPr>
                        <w:tcW w:w="9438" w:type="dxa"/>
                        <w:hideMark/>
                      </w:tcPr>
                      <w:p w14:paraId="67883FAB" w14:textId="77777777" w:rsidR="00ED3733" w:rsidRPr="007A4D36" w:rsidRDefault="00ED3733" w:rsidP="006A71B6">
                        <w:pPr>
                          <w:spacing w:before="120"/>
                          <w:ind w:firstLine="426"/>
                        </w:pPr>
                        <w:r w:rsidRPr="007A4D36">
                          <w:rPr>
                            <w:sz w:val="22"/>
                            <w:szCs w:val="22"/>
                          </w:rPr>
                          <w:t>αριθμός πράξεων·</w:t>
                        </w:r>
                      </w:p>
                    </w:tc>
                  </w:tr>
                  <w:tr w:rsidR="00ED3733" w:rsidRPr="007A4D36" w14:paraId="7C04BF90" w14:textId="77777777" w:rsidTr="00D62D12">
                    <w:tc>
                      <w:tcPr>
                        <w:tcW w:w="238" w:type="pct"/>
                        <w:hideMark/>
                      </w:tcPr>
                      <w:p w14:paraId="13E829A4" w14:textId="77777777" w:rsidR="00ED3733" w:rsidRPr="007A4D36" w:rsidRDefault="00ED3733" w:rsidP="006A71B6">
                        <w:pPr>
                          <w:spacing w:before="120"/>
                          <w:ind w:right="5" w:firstLine="42"/>
                        </w:pPr>
                        <w:r w:rsidRPr="007A4D36">
                          <w:rPr>
                            <w:sz w:val="22"/>
                            <w:szCs w:val="22"/>
                          </w:rPr>
                          <w:t xml:space="preserve">  </w:t>
                        </w:r>
                        <w:proofErr w:type="spellStart"/>
                        <w:r w:rsidRPr="007A4D36">
                          <w:rPr>
                            <w:sz w:val="22"/>
                            <w:szCs w:val="22"/>
                          </w:rPr>
                          <w:t>iii</w:t>
                        </w:r>
                        <w:proofErr w:type="spellEnd"/>
                        <w:r w:rsidRPr="007A4D36">
                          <w:rPr>
                            <w:sz w:val="22"/>
                            <w:szCs w:val="22"/>
                          </w:rPr>
                          <w:t>)</w:t>
                        </w:r>
                      </w:p>
                    </w:tc>
                    <w:tc>
                      <w:tcPr>
                        <w:tcW w:w="9438" w:type="dxa"/>
                        <w:hideMark/>
                      </w:tcPr>
                      <w:p w14:paraId="4C922A41" w14:textId="77777777" w:rsidR="00ED3733" w:rsidRPr="007A4D36" w:rsidRDefault="00ED3733" w:rsidP="006A71B6">
                        <w:pPr>
                          <w:spacing w:before="120"/>
                          <w:ind w:firstLine="426"/>
                        </w:pPr>
                        <w:r w:rsidRPr="007A4D36">
                          <w:rPr>
                            <w:sz w:val="22"/>
                            <w:szCs w:val="22"/>
                          </w:rPr>
                          <w:t>ανά δράση ενημέρωσης ή προώθησης:</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5"/>
                          <w:gridCol w:w="8853"/>
                        </w:tblGrid>
                        <w:tr w:rsidR="00ED3733" w:rsidRPr="007A4D36" w14:paraId="2FD58302" w14:textId="77777777" w:rsidTr="00D62D12">
                          <w:tc>
                            <w:tcPr>
                              <w:tcW w:w="300" w:type="pct"/>
                              <w:hideMark/>
                            </w:tcPr>
                            <w:p w14:paraId="1E6BE9DD" w14:textId="77777777" w:rsidR="00ED3733" w:rsidRPr="007A4D36" w:rsidRDefault="00ED3733" w:rsidP="006A71B6">
                              <w:pPr>
                                <w:spacing w:before="120"/>
                                <w:ind w:firstLine="284"/>
                              </w:pPr>
                              <w:r w:rsidRPr="007A4D36">
                                <w:rPr>
                                  <w:sz w:val="22"/>
                                  <w:szCs w:val="22"/>
                                </w:rPr>
                                <w:t>1)</w:t>
                              </w:r>
                            </w:p>
                          </w:tc>
                          <w:tc>
                            <w:tcPr>
                              <w:tcW w:w="8853" w:type="dxa"/>
                              <w:hideMark/>
                            </w:tcPr>
                            <w:p w14:paraId="2CF78C7E" w14:textId="77777777" w:rsidR="00ED3733" w:rsidRPr="007A4D36" w:rsidRDefault="00ED3733" w:rsidP="006A71B6">
                              <w:pPr>
                                <w:spacing w:before="120"/>
                                <w:ind w:firstLine="426"/>
                              </w:pPr>
                              <w:r w:rsidRPr="007A4D36">
                                <w:rPr>
                                  <w:sz w:val="22"/>
                                  <w:szCs w:val="22"/>
                                </w:rPr>
                                <w:t>δικαιούχοι·</w:t>
                              </w:r>
                            </w:p>
                          </w:tc>
                        </w:tr>
                        <w:tr w:rsidR="00ED3733" w:rsidRPr="007A4D36" w14:paraId="6B38B1E7" w14:textId="77777777" w:rsidTr="00D62D12">
                          <w:tc>
                            <w:tcPr>
                              <w:tcW w:w="300" w:type="pct"/>
                              <w:hideMark/>
                            </w:tcPr>
                            <w:p w14:paraId="2D0FB746" w14:textId="77777777" w:rsidR="00ED3733" w:rsidRPr="007A4D36" w:rsidRDefault="00ED3733" w:rsidP="006A71B6">
                              <w:pPr>
                                <w:spacing w:before="120"/>
                                <w:ind w:firstLine="284"/>
                              </w:pPr>
                              <w:r w:rsidRPr="007A4D36">
                                <w:rPr>
                                  <w:sz w:val="22"/>
                                  <w:szCs w:val="22"/>
                                </w:rPr>
                                <w:t>2)</w:t>
                              </w:r>
                            </w:p>
                          </w:tc>
                          <w:tc>
                            <w:tcPr>
                              <w:tcW w:w="8853" w:type="dxa"/>
                              <w:hideMark/>
                            </w:tcPr>
                            <w:p w14:paraId="4EF6C036" w14:textId="77777777" w:rsidR="00ED3733" w:rsidRPr="007A4D36" w:rsidRDefault="00ED3733" w:rsidP="006A71B6">
                              <w:pPr>
                                <w:spacing w:before="120"/>
                                <w:ind w:firstLine="426"/>
                              </w:pPr>
                              <w:r w:rsidRPr="007A4D36">
                                <w:rPr>
                                  <w:sz w:val="22"/>
                                  <w:szCs w:val="22"/>
                                </w:rPr>
                                <w:t>επιλέξιμα μέτρα·</w:t>
                              </w:r>
                            </w:p>
                          </w:tc>
                        </w:tr>
                        <w:tr w:rsidR="00ED3733" w:rsidRPr="007A4D36" w14:paraId="0C24FC2E" w14:textId="77777777" w:rsidTr="00D62D12">
                          <w:tc>
                            <w:tcPr>
                              <w:tcW w:w="300" w:type="pct"/>
                              <w:hideMark/>
                            </w:tcPr>
                            <w:p w14:paraId="790DE666" w14:textId="77777777" w:rsidR="00ED3733" w:rsidRPr="007A4D36" w:rsidRDefault="00ED3733" w:rsidP="006A71B6">
                              <w:pPr>
                                <w:spacing w:before="120"/>
                                <w:ind w:firstLine="284"/>
                              </w:pPr>
                              <w:r w:rsidRPr="007A4D36">
                                <w:rPr>
                                  <w:sz w:val="22"/>
                                  <w:szCs w:val="22"/>
                                </w:rPr>
                                <w:t>3)</w:t>
                              </w:r>
                            </w:p>
                          </w:tc>
                          <w:tc>
                            <w:tcPr>
                              <w:tcW w:w="8853" w:type="dxa"/>
                              <w:hideMark/>
                            </w:tcPr>
                            <w:p w14:paraId="254CBE15" w14:textId="77777777" w:rsidR="00ED3733" w:rsidRPr="007A4D36" w:rsidRDefault="00ED3733" w:rsidP="006A71B6">
                              <w:pPr>
                                <w:spacing w:before="120"/>
                                <w:ind w:firstLine="426"/>
                              </w:pPr>
                              <w:r w:rsidRPr="007A4D36">
                                <w:rPr>
                                  <w:sz w:val="22"/>
                                  <w:szCs w:val="22"/>
                                </w:rPr>
                                <w:t>περιγραφή·</w:t>
                              </w:r>
                            </w:p>
                          </w:tc>
                        </w:tr>
                        <w:tr w:rsidR="00ED3733" w:rsidRPr="007A4D36" w14:paraId="081D3DCF" w14:textId="77777777" w:rsidTr="00D62D12">
                          <w:tc>
                            <w:tcPr>
                              <w:tcW w:w="300" w:type="pct"/>
                              <w:hideMark/>
                            </w:tcPr>
                            <w:p w14:paraId="01EB2E4E" w14:textId="77777777" w:rsidR="00ED3733" w:rsidRPr="007A4D36" w:rsidRDefault="00ED3733" w:rsidP="006A71B6">
                              <w:pPr>
                                <w:spacing w:before="120"/>
                                <w:ind w:firstLine="284"/>
                              </w:pPr>
                              <w:r w:rsidRPr="007A4D36">
                                <w:rPr>
                                  <w:sz w:val="22"/>
                                  <w:szCs w:val="22"/>
                                </w:rPr>
                                <w:t>4)</w:t>
                              </w:r>
                            </w:p>
                          </w:tc>
                          <w:tc>
                            <w:tcPr>
                              <w:tcW w:w="8853" w:type="dxa"/>
                              <w:hideMark/>
                            </w:tcPr>
                            <w:p w14:paraId="365C25A7" w14:textId="77777777" w:rsidR="00ED3733" w:rsidRPr="007A4D36" w:rsidRDefault="00ED3733" w:rsidP="006A71B6">
                              <w:pPr>
                                <w:spacing w:before="120"/>
                                <w:ind w:firstLine="426"/>
                              </w:pPr>
                              <w:r w:rsidRPr="007A4D36">
                                <w:rPr>
                                  <w:sz w:val="22"/>
                                  <w:szCs w:val="22"/>
                                </w:rPr>
                                <w:t>αγορά-στόχος·</w:t>
                              </w:r>
                            </w:p>
                          </w:tc>
                        </w:tr>
                        <w:tr w:rsidR="00ED3733" w:rsidRPr="007A4D36" w14:paraId="079DFA40" w14:textId="77777777" w:rsidTr="00D62D12">
                          <w:tc>
                            <w:tcPr>
                              <w:tcW w:w="300" w:type="pct"/>
                              <w:hideMark/>
                            </w:tcPr>
                            <w:p w14:paraId="64D8D2EA" w14:textId="77777777" w:rsidR="00ED3733" w:rsidRPr="007A4D36" w:rsidRDefault="00ED3733" w:rsidP="006A71B6">
                              <w:pPr>
                                <w:spacing w:before="120"/>
                                <w:ind w:firstLine="284"/>
                              </w:pPr>
                              <w:r w:rsidRPr="007A4D36">
                                <w:rPr>
                                  <w:sz w:val="22"/>
                                  <w:szCs w:val="22"/>
                                </w:rPr>
                                <w:t>5)</w:t>
                              </w:r>
                            </w:p>
                          </w:tc>
                          <w:tc>
                            <w:tcPr>
                              <w:tcW w:w="8853" w:type="dxa"/>
                              <w:hideMark/>
                            </w:tcPr>
                            <w:p w14:paraId="6D2034FF" w14:textId="77777777" w:rsidR="00ED3733" w:rsidRPr="007A4D36" w:rsidRDefault="00ED3733" w:rsidP="006A71B6">
                              <w:pPr>
                                <w:spacing w:before="120"/>
                                <w:ind w:firstLine="426"/>
                              </w:pPr>
                              <w:r w:rsidRPr="007A4D36">
                                <w:rPr>
                                  <w:sz w:val="22"/>
                                  <w:szCs w:val="22"/>
                                </w:rPr>
                                <w:t>περίοδος·</w:t>
                              </w:r>
                            </w:p>
                          </w:tc>
                        </w:tr>
                        <w:tr w:rsidR="00ED3733" w:rsidRPr="007A4D36" w14:paraId="38A7BC5C" w14:textId="77777777" w:rsidTr="00D62D12">
                          <w:tc>
                            <w:tcPr>
                              <w:tcW w:w="300" w:type="pct"/>
                              <w:hideMark/>
                            </w:tcPr>
                            <w:p w14:paraId="52961409" w14:textId="77777777" w:rsidR="00ED3733" w:rsidRPr="007A4D36" w:rsidRDefault="00ED3733" w:rsidP="006A71B6">
                              <w:pPr>
                                <w:spacing w:before="120"/>
                                <w:ind w:firstLine="284"/>
                              </w:pPr>
                              <w:r w:rsidRPr="007A4D36">
                                <w:rPr>
                                  <w:sz w:val="22"/>
                                  <w:szCs w:val="22"/>
                                </w:rPr>
                                <w:lastRenderedPageBreak/>
                                <w:t>6)</w:t>
                              </w:r>
                            </w:p>
                          </w:tc>
                          <w:tc>
                            <w:tcPr>
                              <w:tcW w:w="8853" w:type="dxa"/>
                              <w:hideMark/>
                            </w:tcPr>
                            <w:p w14:paraId="628B6C3E" w14:textId="77777777" w:rsidR="00ED3733" w:rsidRPr="007A4D36" w:rsidRDefault="00ED3733" w:rsidP="006A71B6">
                              <w:pPr>
                                <w:spacing w:before="120"/>
                                <w:ind w:firstLine="426"/>
                              </w:pPr>
                              <w:r w:rsidRPr="007A4D36">
                                <w:rPr>
                                  <w:sz w:val="22"/>
                                  <w:szCs w:val="22"/>
                                </w:rPr>
                                <w:t>συνολικές δαπάνες (σε ευρώ ή εθνικό νόμισμα), εκ των οποίων: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7"/>
                                <w:gridCol w:w="8576"/>
                              </w:tblGrid>
                              <w:tr w:rsidR="00ED3733" w:rsidRPr="007A4D36" w14:paraId="55CF01BF" w14:textId="77777777" w:rsidTr="00D62D12">
                                <w:tc>
                                  <w:tcPr>
                                    <w:tcW w:w="257" w:type="dxa"/>
                                    <w:hideMark/>
                                  </w:tcPr>
                                  <w:p w14:paraId="19C47199" w14:textId="77777777" w:rsidR="00ED3733" w:rsidRPr="007A4D36" w:rsidRDefault="00ED3733" w:rsidP="006A71B6">
                                    <w:pPr>
                                      <w:spacing w:before="120"/>
                                      <w:ind w:firstLine="426"/>
                                    </w:pPr>
                                    <w:r w:rsidRPr="007A4D36">
                                      <w:rPr>
                                        <w:sz w:val="22"/>
                                        <w:szCs w:val="22"/>
                                      </w:rPr>
                                      <w:t>—</w:t>
                                    </w:r>
                                  </w:p>
                                </w:tc>
                                <w:tc>
                                  <w:tcPr>
                                    <w:tcW w:w="8576" w:type="dxa"/>
                                    <w:hideMark/>
                                  </w:tcPr>
                                  <w:p w14:paraId="2046C3B7" w14:textId="77777777" w:rsidR="00ED3733" w:rsidRPr="007A4D36" w:rsidRDefault="00ED3733" w:rsidP="006A71B6">
                                    <w:pPr>
                                      <w:pStyle w:val="a3"/>
                                      <w:numPr>
                                        <w:ilvl w:val="0"/>
                                        <w:numId w:val="20"/>
                                      </w:numPr>
                                      <w:spacing w:before="120"/>
                                      <w:ind w:left="458" w:hanging="278"/>
                                      <w:jc w:val="both"/>
                                    </w:pPr>
                                    <w:proofErr w:type="spellStart"/>
                                    <w:r w:rsidRPr="007A4D36">
                                      <w:rPr>
                                        <w:sz w:val="22"/>
                                        <w:szCs w:val="22"/>
                                      </w:rPr>
                                      <w:t>ενωσιακή</w:t>
                                    </w:r>
                                    <w:proofErr w:type="spellEnd"/>
                                    <w:r w:rsidRPr="007A4D36">
                                      <w:rPr>
                                        <w:sz w:val="22"/>
                                        <w:szCs w:val="22"/>
                                      </w:rPr>
                                      <w:t xml:space="preserve"> χρηματοδοτική συνδρομή στο πλαίσιο τομεακών παρεμβάσεων·</w:t>
                                    </w:r>
                                  </w:p>
                                </w:tc>
                              </w:tr>
                              <w:tr w:rsidR="00ED3733" w:rsidRPr="007A4D36" w14:paraId="17039396" w14:textId="77777777" w:rsidTr="00D62D12">
                                <w:tc>
                                  <w:tcPr>
                                    <w:tcW w:w="257" w:type="dxa"/>
                                    <w:hideMark/>
                                  </w:tcPr>
                                  <w:p w14:paraId="0182D40F" w14:textId="77777777" w:rsidR="00ED3733" w:rsidRPr="007A4D36" w:rsidRDefault="00ED3733" w:rsidP="006A71B6">
                                    <w:pPr>
                                      <w:spacing w:before="120"/>
                                      <w:ind w:firstLine="426"/>
                                    </w:pPr>
                                    <w:r w:rsidRPr="007A4D36">
                                      <w:rPr>
                                        <w:sz w:val="22"/>
                                        <w:szCs w:val="22"/>
                                      </w:rPr>
                                      <w:t>—</w:t>
                                    </w:r>
                                  </w:p>
                                </w:tc>
                                <w:tc>
                                  <w:tcPr>
                                    <w:tcW w:w="8576" w:type="dxa"/>
                                    <w:hideMark/>
                                  </w:tcPr>
                                  <w:p w14:paraId="130DE47F" w14:textId="77777777" w:rsidR="00ED3733" w:rsidRPr="007A4D36" w:rsidRDefault="00ED3733" w:rsidP="006A71B6">
                                    <w:pPr>
                                      <w:pStyle w:val="a3"/>
                                      <w:numPr>
                                        <w:ilvl w:val="0"/>
                                        <w:numId w:val="20"/>
                                      </w:numPr>
                                      <w:spacing w:before="120"/>
                                      <w:ind w:left="458" w:hanging="278"/>
                                      <w:jc w:val="both"/>
                                    </w:pPr>
                                    <w:proofErr w:type="spellStart"/>
                                    <w:r w:rsidRPr="007A4D36">
                                      <w:rPr>
                                        <w:sz w:val="22"/>
                                        <w:szCs w:val="22"/>
                                      </w:rPr>
                                      <w:t>ενωσιακή</w:t>
                                    </w:r>
                                    <w:proofErr w:type="spellEnd"/>
                                    <w:r w:rsidRPr="007A4D36">
                                      <w:rPr>
                                        <w:sz w:val="22"/>
                                        <w:szCs w:val="22"/>
                                      </w:rPr>
                                      <w:t xml:space="preserve"> χρηματοδοτική συνδρομή στο πλαίσιο άλλης στήριξης·</w:t>
                                    </w:r>
                                  </w:p>
                                </w:tc>
                              </w:tr>
                              <w:tr w:rsidR="00ED3733" w:rsidRPr="007A4D36" w14:paraId="19DDCAAC" w14:textId="77777777" w:rsidTr="00D62D12">
                                <w:tc>
                                  <w:tcPr>
                                    <w:tcW w:w="257" w:type="dxa"/>
                                    <w:hideMark/>
                                  </w:tcPr>
                                  <w:p w14:paraId="7F41B05A" w14:textId="77777777" w:rsidR="00ED3733" w:rsidRPr="007A4D36" w:rsidRDefault="00ED3733" w:rsidP="006A71B6">
                                    <w:pPr>
                                      <w:spacing w:before="120"/>
                                      <w:ind w:firstLine="426"/>
                                    </w:pPr>
                                    <w:r w:rsidRPr="007A4D36">
                                      <w:rPr>
                                        <w:sz w:val="22"/>
                                        <w:szCs w:val="22"/>
                                      </w:rPr>
                                      <w:t>—</w:t>
                                    </w:r>
                                  </w:p>
                                </w:tc>
                                <w:tc>
                                  <w:tcPr>
                                    <w:tcW w:w="8576" w:type="dxa"/>
                                    <w:hideMark/>
                                  </w:tcPr>
                                  <w:p w14:paraId="16176080" w14:textId="77777777" w:rsidR="00ED3733" w:rsidRPr="007A4D36" w:rsidRDefault="00ED3733" w:rsidP="006A71B6">
                                    <w:pPr>
                                      <w:pStyle w:val="a3"/>
                                      <w:numPr>
                                        <w:ilvl w:val="0"/>
                                        <w:numId w:val="20"/>
                                      </w:numPr>
                                      <w:spacing w:before="120"/>
                                      <w:ind w:left="458" w:hanging="278"/>
                                      <w:jc w:val="both"/>
                                    </w:pPr>
                                    <w:r w:rsidRPr="007A4D36">
                                      <w:rPr>
                                        <w:sz w:val="22"/>
                                        <w:szCs w:val="22"/>
                                      </w:rPr>
                                      <w:t>κρατικές ενισχύσεις·</w:t>
                                    </w:r>
                                  </w:p>
                                </w:tc>
                              </w:tr>
                              <w:tr w:rsidR="00ED3733" w:rsidRPr="007A4D36" w14:paraId="2EAFAD15" w14:textId="77777777" w:rsidTr="00D62D12">
                                <w:tc>
                                  <w:tcPr>
                                    <w:tcW w:w="257" w:type="dxa"/>
                                    <w:hideMark/>
                                  </w:tcPr>
                                  <w:p w14:paraId="6CB4D67D" w14:textId="77777777" w:rsidR="00ED3733" w:rsidRPr="007A4D36" w:rsidRDefault="00ED3733" w:rsidP="006A71B6">
                                    <w:pPr>
                                      <w:spacing w:before="120"/>
                                      <w:ind w:firstLine="426"/>
                                    </w:pPr>
                                    <w:r w:rsidRPr="007A4D36">
                                      <w:rPr>
                                        <w:sz w:val="22"/>
                                        <w:szCs w:val="22"/>
                                      </w:rPr>
                                      <w:t>—</w:t>
                                    </w:r>
                                  </w:p>
                                </w:tc>
                                <w:tc>
                                  <w:tcPr>
                                    <w:tcW w:w="8576" w:type="dxa"/>
                                    <w:hideMark/>
                                  </w:tcPr>
                                  <w:p w14:paraId="7095677A" w14:textId="77777777" w:rsidR="00ED3733" w:rsidRPr="007A4D36" w:rsidRDefault="00ED3733" w:rsidP="006A71B6">
                                    <w:pPr>
                                      <w:pStyle w:val="a3"/>
                                      <w:numPr>
                                        <w:ilvl w:val="0"/>
                                        <w:numId w:val="20"/>
                                      </w:numPr>
                                      <w:spacing w:before="120"/>
                                      <w:ind w:left="458" w:hanging="278"/>
                                      <w:jc w:val="both"/>
                                    </w:pPr>
                                    <w:r w:rsidRPr="007A4D36">
                                      <w:rPr>
                                        <w:sz w:val="22"/>
                                        <w:szCs w:val="22"/>
                                      </w:rPr>
                                      <w:t>δαπάνες των δικαιούχων.</w:t>
                                    </w:r>
                                  </w:p>
                                </w:tc>
                              </w:tr>
                            </w:tbl>
                            <w:p w14:paraId="248FB88D" w14:textId="77777777" w:rsidR="00ED3733" w:rsidRPr="007A4D36" w:rsidRDefault="00ED3733" w:rsidP="006A71B6">
                              <w:pPr>
                                <w:spacing w:before="120"/>
                                <w:ind w:firstLine="426"/>
                              </w:pPr>
                            </w:p>
                          </w:tc>
                        </w:tr>
                      </w:tbl>
                      <w:p w14:paraId="15F1E5AC" w14:textId="77777777" w:rsidR="00ED3733" w:rsidRPr="007A4D36" w:rsidRDefault="00ED3733" w:rsidP="006A71B6">
                        <w:pPr>
                          <w:spacing w:before="120"/>
                          <w:ind w:firstLine="426"/>
                        </w:pPr>
                      </w:p>
                    </w:tc>
                  </w:tr>
                </w:tbl>
                <w:p w14:paraId="5D35ED79" w14:textId="77777777" w:rsidR="00ED3733" w:rsidRPr="007A4D36" w:rsidRDefault="00ED3733" w:rsidP="006A71B6">
                  <w:pPr>
                    <w:spacing w:before="120"/>
                    <w:ind w:firstLine="426"/>
                  </w:pPr>
                </w:p>
              </w:tc>
            </w:tr>
          </w:tbl>
          <w:p w14:paraId="6393CA09" w14:textId="77777777" w:rsidR="00ED3733" w:rsidRPr="007A4D36" w:rsidRDefault="00ED3733" w:rsidP="006A71B6">
            <w:pPr>
              <w:spacing w:before="120"/>
              <w:ind w:firstLine="426"/>
            </w:pPr>
          </w:p>
        </w:tc>
      </w:tr>
    </w:tbl>
    <w:p w14:paraId="0D951239" w14:textId="77777777" w:rsidR="00ED3733" w:rsidRPr="006F14B4" w:rsidRDefault="007C7ED0" w:rsidP="006A71B6">
      <w:pPr>
        <w:spacing w:before="120"/>
        <w:ind w:firstLine="426"/>
      </w:pPr>
      <w:r>
        <w:lastRenderedPageBreak/>
        <w:pict w14:anchorId="091C1200">
          <v:rect id="_x0000_i1025" style="width:203.75pt;height:.75pt" o:hrpct="0" o:hrstd="t" o:hrnoshade="t" o:hr="t" fillcolor="black" stroked="f"/>
        </w:pict>
      </w:r>
    </w:p>
    <w:p w14:paraId="2AE8DC1E" w14:textId="77777777" w:rsidR="00ED3733" w:rsidRPr="006F14B4" w:rsidRDefault="007C7ED0" w:rsidP="00AE3867">
      <w:pPr>
        <w:ind w:left="426"/>
        <w:jc w:val="both"/>
      </w:pPr>
      <w:hyperlink r:id="rId22" w:anchor="ntc1-L_2022232EL.01002801-E0001" w:history="1">
        <w:r w:rsidR="00ED3733" w:rsidRPr="006F14B4">
          <w:rPr>
            <w:rStyle w:val="-"/>
          </w:rPr>
          <w:t>(</w:t>
        </w:r>
        <w:r w:rsidR="00ED3733" w:rsidRPr="006F14B4">
          <w:rPr>
            <w:rStyle w:val="-"/>
            <w:vertAlign w:val="superscript"/>
          </w:rPr>
          <w:t>1</w:t>
        </w:r>
        <w:r w:rsidR="00ED3733" w:rsidRPr="006F14B4">
          <w:rPr>
            <w:rStyle w:val="-"/>
          </w:rPr>
          <w:t>)</w:t>
        </w:r>
      </w:hyperlink>
      <w:r w:rsidR="00ED3733" w:rsidRPr="006F14B4">
        <w:t>  Κανονισμός (ΕΕ) αριθ. 1308/2013 του Ευρωπαϊκού Κοινοβουλίου και του Συμβουλίου, της 17ης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w:t>
      </w:r>
      <w:hyperlink r:id="rId23" w:history="1">
        <w:r w:rsidR="00ED3733" w:rsidRPr="006F14B4">
          <w:rPr>
            <w:rStyle w:val="-"/>
          </w:rPr>
          <w:t>ΕΕ L 347 της 20.12.2013, σ. 671</w:t>
        </w:r>
      </w:hyperlink>
      <w:r w:rsidR="00ED3733" w:rsidRPr="006F14B4">
        <w:t>).</w:t>
      </w:r>
    </w:p>
    <w:p w14:paraId="42512258" w14:textId="77777777" w:rsidR="00B46625" w:rsidRDefault="00B46625" w:rsidP="006A71B6">
      <w:pPr>
        <w:jc w:val="both"/>
      </w:pPr>
    </w:p>
    <w:tbl>
      <w:tblPr>
        <w:tblpPr w:leftFromText="180" w:rightFromText="180" w:vertAnchor="text" w:horzAnchor="margin" w:tblpXSpec="center" w:tblpY="100"/>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5"/>
        <w:gridCol w:w="1772"/>
        <w:gridCol w:w="3462"/>
      </w:tblGrid>
      <w:tr w:rsidR="00E45CCF" w:rsidRPr="007A4D36" w14:paraId="093E66FF" w14:textId="77777777" w:rsidTr="00E45CCF">
        <w:tc>
          <w:tcPr>
            <w:tcW w:w="3865" w:type="dxa"/>
          </w:tcPr>
          <w:p w14:paraId="3D9F73B1" w14:textId="77777777" w:rsidR="00E45CCF" w:rsidRPr="00E45CCF" w:rsidRDefault="00E45CCF" w:rsidP="00E45CCF">
            <w:pPr>
              <w:spacing w:line="300" w:lineRule="atLeast"/>
              <w:ind w:right="-142"/>
              <w:jc w:val="center"/>
              <w:rPr>
                <w:rFonts w:eastAsia="Batang"/>
                <w:b/>
                <w:bCs/>
              </w:rPr>
            </w:pPr>
          </w:p>
          <w:p w14:paraId="29263275" w14:textId="77777777" w:rsidR="00E45CCF" w:rsidRPr="00E45CCF" w:rsidRDefault="00E45CCF" w:rsidP="00E45CCF">
            <w:pPr>
              <w:spacing w:line="300" w:lineRule="atLeast"/>
              <w:ind w:right="-142"/>
              <w:jc w:val="center"/>
              <w:rPr>
                <w:rFonts w:eastAsia="Batang"/>
                <w:b/>
                <w:bCs/>
              </w:rPr>
            </w:pPr>
          </w:p>
          <w:p w14:paraId="396A6E39" w14:textId="77777777" w:rsidR="00E45CCF" w:rsidRPr="00E45CCF" w:rsidRDefault="00E45CCF" w:rsidP="00E45CCF">
            <w:pPr>
              <w:spacing w:line="300" w:lineRule="atLeast"/>
              <w:ind w:left="-108" w:right="-142"/>
              <w:jc w:val="center"/>
              <w:rPr>
                <w:rFonts w:eastAsia="Batang"/>
                <w:b/>
                <w:bCs/>
              </w:rPr>
            </w:pPr>
            <w:r w:rsidRPr="00E45CCF">
              <w:rPr>
                <w:rFonts w:eastAsia="Batang"/>
                <w:b/>
                <w:bCs/>
              </w:rPr>
              <w:t>Ο ΥΠΟΥΡΓΟΣ</w:t>
            </w:r>
          </w:p>
          <w:p w14:paraId="431351A1" w14:textId="77777777" w:rsidR="00E45CCF" w:rsidRPr="00E45CCF" w:rsidRDefault="00E45CCF" w:rsidP="00E45CCF">
            <w:pPr>
              <w:spacing w:line="300" w:lineRule="atLeast"/>
              <w:ind w:left="-108" w:right="-142"/>
              <w:jc w:val="center"/>
              <w:rPr>
                <w:rFonts w:eastAsia="Batang"/>
                <w:b/>
                <w:bCs/>
              </w:rPr>
            </w:pPr>
            <w:r w:rsidRPr="00E45CCF">
              <w:rPr>
                <w:rFonts w:eastAsia="Batang"/>
                <w:b/>
                <w:bCs/>
              </w:rPr>
              <w:t>ΑΓΡΟΤΙΚΗΣ ΑΝΑΠΤΥΞΗΣ</w:t>
            </w:r>
          </w:p>
          <w:p w14:paraId="572F6DEB" w14:textId="77777777" w:rsidR="00E45CCF" w:rsidRPr="00E45CCF" w:rsidRDefault="00E45CCF" w:rsidP="00E45CCF">
            <w:pPr>
              <w:spacing w:line="300" w:lineRule="atLeast"/>
              <w:ind w:left="-108" w:right="-142"/>
              <w:jc w:val="center"/>
              <w:rPr>
                <w:rFonts w:eastAsia="Batang"/>
                <w:b/>
                <w:bCs/>
              </w:rPr>
            </w:pPr>
            <w:r w:rsidRPr="00E45CCF">
              <w:rPr>
                <w:rFonts w:eastAsia="Batang"/>
                <w:b/>
                <w:bCs/>
              </w:rPr>
              <w:t>ΚΑΙ ΤΡΟΦΙΜΩΝ</w:t>
            </w:r>
          </w:p>
          <w:p w14:paraId="5198C7CE" w14:textId="77777777" w:rsidR="00E45CCF" w:rsidRDefault="00E45CCF" w:rsidP="00E45CCF">
            <w:pPr>
              <w:spacing w:line="300" w:lineRule="atLeast"/>
              <w:ind w:left="-108" w:right="-142"/>
              <w:jc w:val="center"/>
              <w:rPr>
                <w:rFonts w:eastAsia="Batang"/>
                <w:b/>
                <w:bCs/>
              </w:rPr>
            </w:pPr>
          </w:p>
          <w:p w14:paraId="6D361834" w14:textId="77777777" w:rsidR="00E45CCF" w:rsidRDefault="00E45CCF" w:rsidP="00E45CCF">
            <w:pPr>
              <w:spacing w:line="300" w:lineRule="atLeast"/>
              <w:ind w:left="-108" w:right="-142"/>
              <w:jc w:val="center"/>
              <w:rPr>
                <w:rFonts w:eastAsia="Batang"/>
                <w:b/>
                <w:bCs/>
              </w:rPr>
            </w:pPr>
          </w:p>
          <w:p w14:paraId="4F4B7215" w14:textId="77777777" w:rsidR="00E45CCF" w:rsidRPr="00E45CCF" w:rsidRDefault="00E45CCF" w:rsidP="00E45CCF">
            <w:pPr>
              <w:spacing w:line="300" w:lineRule="atLeast"/>
              <w:ind w:left="-108" w:right="-142"/>
              <w:jc w:val="center"/>
              <w:rPr>
                <w:rFonts w:eastAsia="Batang"/>
                <w:b/>
                <w:bCs/>
              </w:rPr>
            </w:pPr>
          </w:p>
          <w:p w14:paraId="1C647EC0" w14:textId="77777777" w:rsidR="00E45CCF" w:rsidRPr="00E45CCF" w:rsidRDefault="00E45CCF" w:rsidP="00E45CCF">
            <w:pPr>
              <w:spacing w:line="300" w:lineRule="atLeast"/>
              <w:ind w:right="-142"/>
              <w:jc w:val="center"/>
              <w:rPr>
                <w:rFonts w:eastAsia="Batang"/>
                <w:b/>
                <w:bCs/>
              </w:rPr>
            </w:pPr>
            <w:r>
              <w:rPr>
                <w:rFonts w:eastAsia="Batang"/>
                <w:b/>
                <w:bCs/>
              </w:rPr>
              <w:t>ΜΑΡΓΑΡΙΤΗΣ ΣΧΟΙΝΑΣ</w:t>
            </w:r>
          </w:p>
          <w:p w14:paraId="565F4D89" w14:textId="77777777" w:rsidR="00E45CCF" w:rsidRPr="00E45CCF" w:rsidRDefault="00E45CCF" w:rsidP="00E45CCF">
            <w:pPr>
              <w:spacing w:line="300" w:lineRule="atLeast"/>
              <w:ind w:right="-142"/>
              <w:jc w:val="center"/>
              <w:rPr>
                <w:rFonts w:eastAsia="Batang"/>
                <w:b/>
                <w:bCs/>
              </w:rPr>
            </w:pPr>
          </w:p>
          <w:p w14:paraId="212E6D0B" w14:textId="77777777" w:rsidR="00E45CCF" w:rsidRPr="00E45CCF" w:rsidRDefault="00E45CCF" w:rsidP="00E45CCF">
            <w:pPr>
              <w:spacing w:line="300" w:lineRule="atLeast"/>
              <w:ind w:right="-142"/>
              <w:jc w:val="center"/>
              <w:rPr>
                <w:rFonts w:eastAsia="Batang"/>
                <w:b/>
                <w:bCs/>
              </w:rPr>
            </w:pPr>
          </w:p>
          <w:p w14:paraId="0D1A0488" w14:textId="77777777" w:rsidR="00E45CCF" w:rsidRPr="00E45CCF" w:rsidRDefault="00E45CCF" w:rsidP="00E45CCF">
            <w:pPr>
              <w:spacing w:line="300" w:lineRule="atLeast"/>
              <w:ind w:right="-142"/>
              <w:jc w:val="center"/>
              <w:rPr>
                <w:rFonts w:eastAsia="Batang"/>
                <w:b/>
                <w:bCs/>
              </w:rPr>
            </w:pPr>
          </w:p>
          <w:p w14:paraId="777EF993" w14:textId="77777777" w:rsidR="00E45CCF" w:rsidRPr="00E45CCF" w:rsidRDefault="00E45CCF" w:rsidP="007813F3">
            <w:pPr>
              <w:tabs>
                <w:tab w:val="left" w:pos="3828"/>
                <w:tab w:val="left" w:pos="3969"/>
              </w:tabs>
              <w:spacing w:after="160" w:line="259" w:lineRule="auto"/>
              <w:jc w:val="center"/>
              <w:rPr>
                <w:rFonts w:eastAsia="Batang"/>
                <w:b/>
                <w:bCs/>
              </w:rPr>
            </w:pPr>
          </w:p>
        </w:tc>
        <w:tc>
          <w:tcPr>
            <w:tcW w:w="1772" w:type="dxa"/>
          </w:tcPr>
          <w:p w14:paraId="5D396FDE" w14:textId="77777777" w:rsidR="00E45CCF" w:rsidRPr="00E45CCF" w:rsidRDefault="00E45CCF" w:rsidP="00E45CCF">
            <w:pPr>
              <w:spacing w:line="300" w:lineRule="atLeast"/>
              <w:ind w:right="-142"/>
              <w:rPr>
                <w:rFonts w:eastAsia="Batang"/>
                <w:b/>
                <w:bCs/>
              </w:rPr>
            </w:pPr>
          </w:p>
          <w:p w14:paraId="7F856E0A" w14:textId="77777777" w:rsidR="00E45CCF" w:rsidRPr="00E45CCF" w:rsidRDefault="00E45CCF" w:rsidP="00E45CCF">
            <w:pPr>
              <w:spacing w:line="300" w:lineRule="atLeast"/>
              <w:ind w:right="-142"/>
              <w:rPr>
                <w:rFonts w:eastAsia="Batang"/>
                <w:b/>
                <w:bCs/>
              </w:rPr>
            </w:pPr>
          </w:p>
          <w:p w14:paraId="3CDB6008" w14:textId="77777777" w:rsidR="00E45CCF" w:rsidRPr="00E45CCF" w:rsidRDefault="00E45CCF" w:rsidP="00E45CCF">
            <w:pPr>
              <w:spacing w:line="300" w:lineRule="atLeast"/>
              <w:ind w:right="-142"/>
              <w:rPr>
                <w:rFonts w:eastAsia="Batang"/>
                <w:b/>
                <w:bCs/>
              </w:rPr>
            </w:pPr>
          </w:p>
          <w:p w14:paraId="46FFEA0C" w14:textId="77777777" w:rsidR="00E45CCF" w:rsidRPr="00E45CCF" w:rsidRDefault="00E45CCF" w:rsidP="00E45CCF">
            <w:pPr>
              <w:spacing w:line="300" w:lineRule="atLeast"/>
              <w:ind w:left="-108" w:right="-142"/>
              <w:jc w:val="center"/>
              <w:rPr>
                <w:rFonts w:eastAsia="Batang"/>
                <w:b/>
                <w:bCs/>
              </w:rPr>
            </w:pPr>
          </w:p>
        </w:tc>
        <w:tc>
          <w:tcPr>
            <w:tcW w:w="3462" w:type="dxa"/>
          </w:tcPr>
          <w:p w14:paraId="62C2B1B6" w14:textId="77777777" w:rsidR="00E45CCF" w:rsidRPr="00E45CCF" w:rsidRDefault="00E45CCF" w:rsidP="00E45CCF">
            <w:pPr>
              <w:spacing w:line="300" w:lineRule="atLeast"/>
              <w:ind w:right="-142"/>
              <w:rPr>
                <w:rFonts w:eastAsia="Batang"/>
                <w:b/>
                <w:bCs/>
              </w:rPr>
            </w:pPr>
          </w:p>
          <w:p w14:paraId="62288DC6" w14:textId="77777777" w:rsidR="00E45CCF" w:rsidRPr="00E45CCF" w:rsidRDefault="00E45CCF" w:rsidP="00E45CCF">
            <w:pPr>
              <w:spacing w:line="300" w:lineRule="atLeast"/>
              <w:ind w:right="-142"/>
              <w:rPr>
                <w:rFonts w:eastAsia="Batang"/>
                <w:b/>
                <w:bCs/>
              </w:rPr>
            </w:pPr>
          </w:p>
          <w:p w14:paraId="48D3CC08" w14:textId="77777777" w:rsidR="00E45CCF" w:rsidRPr="00E45CCF" w:rsidRDefault="00E45CCF" w:rsidP="00E45CCF">
            <w:pPr>
              <w:spacing w:line="300" w:lineRule="atLeast"/>
              <w:ind w:left="-108" w:right="-142"/>
              <w:jc w:val="center"/>
              <w:rPr>
                <w:rFonts w:eastAsia="Times New Roman"/>
                <w:b/>
                <w:lang w:eastAsia="en-US"/>
              </w:rPr>
            </w:pPr>
            <w:r w:rsidRPr="00E45CCF">
              <w:rPr>
                <w:rFonts w:eastAsia="Times New Roman"/>
                <w:b/>
                <w:lang w:eastAsia="en-US"/>
              </w:rPr>
              <w:t>Ο ΔΙΟΙΚΗΤΗΣ ΤΗΣ ΑΑΔΕ</w:t>
            </w:r>
          </w:p>
          <w:p w14:paraId="0047265A" w14:textId="77777777" w:rsidR="00E45CCF" w:rsidRPr="00E45CCF" w:rsidRDefault="00E45CCF" w:rsidP="00E45CCF">
            <w:pPr>
              <w:spacing w:line="300" w:lineRule="atLeast"/>
              <w:ind w:left="-108" w:right="-142"/>
              <w:jc w:val="center"/>
              <w:rPr>
                <w:rFonts w:eastAsia="Batang"/>
                <w:b/>
                <w:bCs/>
              </w:rPr>
            </w:pPr>
          </w:p>
          <w:p w14:paraId="4496FD32" w14:textId="418562BE" w:rsidR="00E45CCF" w:rsidRDefault="00E45CCF" w:rsidP="00E45CCF">
            <w:pPr>
              <w:spacing w:line="300" w:lineRule="atLeast"/>
              <w:ind w:left="-108" w:right="-142"/>
              <w:jc w:val="center"/>
              <w:rPr>
                <w:rFonts w:eastAsia="Batang"/>
                <w:b/>
                <w:bCs/>
              </w:rPr>
            </w:pPr>
          </w:p>
          <w:p w14:paraId="3529F7E1" w14:textId="261738F3" w:rsidR="00B94181" w:rsidRDefault="00B94181" w:rsidP="00E45CCF">
            <w:pPr>
              <w:spacing w:line="300" w:lineRule="atLeast"/>
              <w:ind w:left="-108" w:right="-142"/>
              <w:jc w:val="center"/>
              <w:rPr>
                <w:rFonts w:eastAsia="Batang"/>
                <w:b/>
                <w:bCs/>
              </w:rPr>
            </w:pPr>
          </w:p>
          <w:p w14:paraId="63F07D52" w14:textId="77777777" w:rsidR="00B94181" w:rsidRPr="00E45CCF" w:rsidRDefault="00B94181" w:rsidP="00E45CCF">
            <w:pPr>
              <w:spacing w:line="300" w:lineRule="atLeast"/>
              <w:ind w:left="-108" w:right="-142"/>
              <w:jc w:val="center"/>
              <w:rPr>
                <w:rFonts w:eastAsia="Batang"/>
                <w:b/>
                <w:bCs/>
              </w:rPr>
            </w:pPr>
          </w:p>
          <w:p w14:paraId="6F7C5156" w14:textId="77777777" w:rsidR="00E45CCF" w:rsidRPr="00E45CCF" w:rsidRDefault="00E45CCF" w:rsidP="00E45CCF">
            <w:pPr>
              <w:spacing w:line="300" w:lineRule="atLeast"/>
              <w:ind w:left="-108" w:right="-142"/>
              <w:jc w:val="center"/>
              <w:rPr>
                <w:rFonts w:eastAsia="Batang"/>
                <w:b/>
                <w:bCs/>
              </w:rPr>
            </w:pPr>
          </w:p>
          <w:p w14:paraId="0F49473B" w14:textId="77777777" w:rsidR="00E45CCF" w:rsidRPr="00E45CCF" w:rsidRDefault="00E45CCF" w:rsidP="00E45CCF">
            <w:pPr>
              <w:spacing w:line="300" w:lineRule="atLeast"/>
              <w:ind w:left="-108" w:right="-142"/>
              <w:jc w:val="center"/>
              <w:rPr>
                <w:rFonts w:eastAsia="Batang"/>
                <w:b/>
                <w:bCs/>
              </w:rPr>
            </w:pPr>
            <w:r w:rsidRPr="00E45CCF">
              <w:rPr>
                <w:rFonts w:eastAsia="Times New Roman"/>
                <w:b/>
                <w:lang w:eastAsia="en-US"/>
              </w:rPr>
              <w:t xml:space="preserve"> ΓΕΩΡΓΙΟΣ ΠΙΤΣΙΛΗΣ</w:t>
            </w:r>
          </w:p>
        </w:tc>
      </w:tr>
    </w:tbl>
    <w:p w14:paraId="3A01FFD5" w14:textId="77777777" w:rsidR="00E45CCF" w:rsidRDefault="00E45CCF" w:rsidP="00E45CCF">
      <w:pPr>
        <w:jc w:val="both"/>
      </w:pPr>
    </w:p>
    <w:p w14:paraId="79C054E2" w14:textId="77777777" w:rsidR="00195098" w:rsidRDefault="00195098" w:rsidP="00E45CCF"/>
    <w:p w14:paraId="62855F61" w14:textId="77777777" w:rsidR="00E45CCF" w:rsidRDefault="00E45CCF" w:rsidP="00E45CCF"/>
    <w:p w14:paraId="31A9010D" w14:textId="77777777" w:rsidR="00E45CCF" w:rsidRDefault="00E45CCF" w:rsidP="00E45CCF"/>
    <w:p w14:paraId="3B9A3061" w14:textId="77777777" w:rsidR="00E45CCF" w:rsidRDefault="00E45CCF" w:rsidP="00E45CCF"/>
    <w:p w14:paraId="253EDF38" w14:textId="77777777" w:rsidR="00E45CCF" w:rsidRDefault="00E45CCF" w:rsidP="00E45CCF"/>
    <w:p w14:paraId="780622FC" w14:textId="77777777" w:rsidR="00E45CCF" w:rsidRDefault="00E45CCF" w:rsidP="00E45CCF"/>
    <w:p w14:paraId="1E790DDE" w14:textId="77777777" w:rsidR="00E45CCF" w:rsidRDefault="00E45CCF" w:rsidP="00E45CCF"/>
    <w:p w14:paraId="2515BBEA" w14:textId="77777777" w:rsidR="00E45CCF" w:rsidRDefault="00E45CCF" w:rsidP="00E45CCF"/>
    <w:p w14:paraId="4DD6D7AC" w14:textId="77777777" w:rsidR="00E45CCF" w:rsidRDefault="00E45CCF" w:rsidP="00E45CCF"/>
    <w:p w14:paraId="461CCF41" w14:textId="77777777" w:rsidR="00E45CCF" w:rsidRPr="00E45CCF" w:rsidRDefault="00E45CCF" w:rsidP="00E45CCF"/>
    <w:sectPr w:rsidR="00E45CCF" w:rsidRPr="00E45CCF" w:rsidSect="00BD7906">
      <w:pgSz w:w="12240" w:h="15840" w:code="1"/>
      <w:pgMar w:top="1361" w:right="1247" w:bottom="1361" w:left="28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A7881" w16cex:dateUtc="2026-06-03T09:02:00Z"/>
  <w16cex:commentExtensible w16cex:durableId="1F332480" w16cex:dateUtc="2026-06-03T08:56:00Z"/>
  <w16cex:commentExtensible w16cex:durableId="4636EAD2" w16cex:dateUtc="2026-06-03T09:05:00Z"/>
  <w16cex:commentExtensible w16cex:durableId="4DCC5458" w16cex:dateUtc="2026-06-03T11: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8E90B" w14:textId="77777777" w:rsidR="007C7ED0" w:rsidRDefault="007C7ED0" w:rsidP="00D56385">
      <w:r>
        <w:separator/>
      </w:r>
    </w:p>
  </w:endnote>
  <w:endnote w:type="continuationSeparator" w:id="0">
    <w:p w14:paraId="29C28FBB" w14:textId="77777777" w:rsidR="007C7ED0" w:rsidRDefault="007C7ED0" w:rsidP="00D56385">
      <w:r>
        <w:continuationSeparator/>
      </w:r>
    </w:p>
  </w:endnote>
  <w:endnote w:id="1">
    <w:p w14:paraId="2F769851" w14:textId="77777777" w:rsidR="009B72C7" w:rsidRPr="00195098" w:rsidRDefault="009B72C7" w:rsidP="00195098">
      <w:pPr>
        <w:ind w:left="6521"/>
        <w:rPr>
          <w:b/>
        </w:rPr>
      </w:pPr>
    </w:p>
    <w:p w14:paraId="73BE16FE" w14:textId="77777777" w:rsidR="009B72C7" w:rsidRPr="00195098" w:rsidRDefault="009B72C7" w:rsidP="00514437">
      <w:pPr>
        <w:rPr>
          <w: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EUAlbertina">
    <w:altName w:val="Cambria"/>
    <w:panose1 w:val="00000000000000000000"/>
    <w:charset w:val="A1"/>
    <w:family w:val="roman"/>
    <w:notTrueType/>
    <w:pitch w:val="default"/>
    <w:sig w:usb0="00000083" w:usb1="00000000" w:usb2="00000000" w:usb3="00000000" w:csb0="00000009" w:csb1="00000000"/>
  </w:font>
  <w:font w:name="Liberation Mono">
    <w:altName w:val="Cambria"/>
    <w:charset w:val="A1"/>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MgHelveticaUCPol">
    <w:altName w:val="MS Mincho"/>
    <w:panose1 w:val="00000000000000000000"/>
    <w:charset w:val="A1"/>
    <w:family w:val="auto"/>
    <w:notTrueType/>
    <w:pitch w:val="default"/>
    <w:sig w:usb0="00000081" w:usb1="00000000" w:usb2="00000000" w:usb3="00000000" w:csb0="00000008" w:csb1="00000000"/>
  </w:font>
  <w:font w:name="MyriadPro-Regular">
    <w:altName w:val="Calibri"/>
    <w:panose1 w:val="00000000000000000000"/>
    <w:charset w:val="A1"/>
    <w:family w:val="auto"/>
    <w:notTrueType/>
    <w:pitch w:val="default"/>
    <w:sig w:usb0="00000081" w:usb1="00000000" w:usb2="00000000" w:usb3="00000000" w:csb0="00000008" w:csb1="00000000"/>
  </w:font>
  <w:font w:name="Batang">
    <w:altName w:val="바탕"/>
    <w:panose1 w:val="02030600000101010101"/>
    <w:charset w:val="81"/>
    <w:family w:val="roman"/>
    <w:pitch w:val="variable"/>
    <w:sig w:usb0="B00002AF" w:usb1="69D77CFB" w:usb2="00000030" w:usb3="00000000" w:csb0="0008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9084" w14:textId="77777777" w:rsidR="009B72C7" w:rsidRDefault="009B72C7">
    <w:pPr>
      <w:pStyle w:val="a8"/>
      <w:jc w:val="center"/>
    </w:pPr>
    <w:r>
      <w:fldChar w:fldCharType="begin"/>
    </w:r>
    <w:r>
      <w:instrText xml:space="preserve"> PAGE   \* MERGEFORMAT </w:instrText>
    </w:r>
    <w:r>
      <w:fldChar w:fldCharType="separate"/>
    </w:r>
    <w:r>
      <w:rPr>
        <w:noProof/>
      </w:rPr>
      <w:t>1</w:t>
    </w:r>
    <w:r>
      <w:rPr>
        <w:noProof/>
      </w:rPr>
      <w:fldChar w:fldCharType="end"/>
    </w:r>
  </w:p>
  <w:p w14:paraId="5099D77E" w14:textId="77777777" w:rsidR="009B72C7" w:rsidRPr="00514437" w:rsidRDefault="009B72C7" w:rsidP="005144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14A3" w14:textId="77777777" w:rsidR="009B72C7" w:rsidRDefault="009B72C7">
    <w:pPr>
      <w:pStyle w:val="a8"/>
      <w:jc w:val="right"/>
    </w:pPr>
    <w:r>
      <w:fldChar w:fldCharType="begin"/>
    </w:r>
    <w:r>
      <w:instrText xml:space="preserve"> PAGE   \* MERGEFORMAT </w:instrText>
    </w:r>
    <w:r>
      <w:fldChar w:fldCharType="separate"/>
    </w:r>
    <w:r>
      <w:rPr>
        <w:noProof/>
      </w:rPr>
      <w:t>88</w:t>
    </w:r>
    <w:r>
      <w:rPr>
        <w:noProof/>
      </w:rPr>
      <w:fldChar w:fldCharType="end"/>
    </w:r>
  </w:p>
  <w:p w14:paraId="76C49564" w14:textId="77777777" w:rsidR="009B72C7" w:rsidRDefault="009B72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DDDDE" w14:textId="77777777" w:rsidR="007C7ED0" w:rsidRDefault="007C7ED0" w:rsidP="00D56385">
      <w:r>
        <w:separator/>
      </w:r>
    </w:p>
  </w:footnote>
  <w:footnote w:type="continuationSeparator" w:id="0">
    <w:p w14:paraId="3ACFF815" w14:textId="77777777" w:rsidR="007C7ED0" w:rsidRDefault="007C7ED0" w:rsidP="00D56385">
      <w:r>
        <w:continuationSeparator/>
      </w:r>
    </w:p>
  </w:footnote>
  <w:footnote w:id="1">
    <w:p w14:paraId="2E9D68B1" w14:textId="77777777" w:rsidR="009B72C7" w:rsidRPr="00514437" w:rsidRDefault="009B72C7" w:rsidP="00514437">
      <w:r w:rsidRPr="00514437">
        <w:footnoteRef/>
      </w:r>
      <w:r w:rsidRPr="00514437">
        <w:t xml:space="preserve"> Οι τόκοι υπολογίζονται από  την επομένη της επίδοσης της α΄ ειδοποίησης. Σε περίπτωση όμως που αποδεικνύεται ότι ο υπόχρεος γνωρίζει τον παράνομο χαρακτήρα της καταβολής του ποσού ,οι τόκοι υπολογίζονται από την  ημερομηνία που έλαβε τα χρήματα (εντολή πληρωμής).</w:t>
      </w:r>
    </w:p>
  </w:footnote>
  <w:footnote w:id="2">
    <w:p w14:paraId="67C62A03" w14:textId="77777777" w:rsidR="009B72C7" w:rsidRPr="00125FCF" w:rsidRDefault="009B72C7" w:rsidP="00514437">
      <w:pPr>
        <w:rPr>
          <w:sz w:val="20"/>
          <w:szCs w:val="20"/>
        </w:rPr>
      </w:pPr>
      <w:r w:rsidRPr="00125FCF">
        <w:rPr>
          <w:sz w:val="20"/>
          <w:szCs w:val="20"/>
        </w:rPr>
        <w:footnoteRef/>
      </w:r>
      <w:r w:rsidRPr="00125FCF">
        <w:rPr>
          <w:sz w:val="20"/>
          <w:szCs w:val="20"/>
        </w:rPr>
        <w:t xml:space="preserve"> Στην περίπτωση που ο κανονισμός του καθεστώτος που εξετάζεται ορίζει διαφορετικό επιτόκιο, εφαρμόζεται η κοινοτική διάταξη.</w:t>
      </w:r>
    </w:p>
  </w:footnote>
  <w:footnote w:id="3">
    <w:p w14:paraId="38469B85" w14:textId="77777777" w:rsidR="009B72C7" w:rsidRPr="00125FCF" w:rsidRDefault="009B72C7" w:rsidP="00514437">
      <w:pPr>
        <w:rPr>
          <w:sz w:val="20"/>
          <w:szCs w:val="20"/>
        </w:rPr>
      </w:pPr>
    </w:p>
  </w:footnote>
  <w:footnote w:id="4">
    <w:p w14:paraId="07C8FC69" w14:textId="77777777" w:rsidR="009B72C7" w:rsidRPr="00125FCF" w:rsidRDefault="009B72C7" w:rsidP="00514437">
      <w:pPr>
        <w:rPr>
          <w:sz w:val="20"/>
          <w:szCs w:val="20"/>
        </w:rPr>
      </w:pPr>
      <w:r w:rsidRPr="00125FCF">
        <w:rPr>
          <w:sz w:val="20"/>
          <w:szCs w:val="20"/>
        </w:rPr>
        <w:footnoteRef/>
      </w:r>
      <w:r w:rsidRPr="00125FCF">
        <w:rPr>
          <w:sz w:val="20"/>
          <w:szCs w:val="20"/>
        </w:rPr>
        <w:t xml:space="preserve"> «Οι αποφάσεις αυτές πρέπει να συνοδεύονται από επίσημο αντίγραφο της εκθέσεως ελέγχου της περίπτωσης β’ της παραγράφου 1 του παρόντος άρθρου (ν.2732/1999 Α΄ 154 )».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B"/>
    <w:multiLevelType w:val="singleLevel"/>
    <w:tmpl w:val="C8B2052C"/>
    <w:name w:val="WW8Num11"/>
    <w:lvl w:ilvl="0">
      <w:start w:val="1"/>
      <w:numFmt w:val="decimal"/>
      <w:lvlText w:val="(%1)"/>
      <w:lvlJc w:val="left"/>
      <w:pPr>
        <w:tabs>
          <w:tab w:val="num" w:pos="0"/>
        </w:tabs>
        <w:ind w:left="390" w:hanging="360"/>
      </w:pPr>
      <w:rPr>
        <w:rFonts w:hint="default"/>
        <w:b w:val="0"/>
      </w:rPr>
    </w:lvl>
  </w:abstractNum>
  <w:abstractNum w:abstractNumId="2" w15:restartNumberingAfterBreak="0">
    <w:nsid w:val="0000000D"/>
    <w:multiLevelType w:val="singleLevel"/>
    <w:tmpl w:val="0000000D"/>
    <w:name w:val="WW8Num13"/>
    <w:lvl w:ilvl="0">
      <w:start w:val="1"/>
      <w:numFmt w:val="lowerRoman"/>
      <w:lvlText w:val="%1."/>
      <w:lvlJc w:val="right"/>
      <w:pPr>
        <w:tabs>
          <w:tab w:val="num" w:pos="0"/>
        </w:tabs>
        <w:ind w:left="720" w:hanging="360"/>
      </w:pPr>
    </w:lvl>
  </w:abstractNum>
  <w:abstractNum w:abstractNumId="3" w15:restartNumberingAfterBreak="0">
    <w:nsid w:val="0000000E"/>
    <w:multiLevelType w:val="singleLevel"/>
    <w:tmpl w:val="0000000E"/>
    <w:name w:val="WW8Num14"/>
    <w:lvl w:ilvl="0">
      <w:start w:val="1"/>
      <w:numFmt w:val="decimal"/>
      <w:lvlText w:val="(%1)"/>
      <w:lvlJc w:val="left"/>
      <w:pPr>
        <w:tabs>
          <w:tab w:val="num" w:pos="-344"/>
        </w:tabs>
        <w:ind w:left="360" w:hanging="360"/>
      </w:pPr>
      <w:rPr>
        <w:rFonts w:hint="default"/>
        <w:b/>
      </w:rPr>
    </w:lvl>
  </w:abstractNum>
  <w:abstractNum w:abstractNumId="4" w15:restartNumberingAfterBreak="0">
    <w:nsid w:val="00000012"/>
    <w:multiLevelType w:val="multilevel"/>
    <w:tmpl w:val="3ED4C626"/>
    <w:name w:val="WW8Num18"/>
    <w:lvl w:ilvl="0">
      <w:start w:val="1"/>
      <w:numFmt w:val="decimal"/>
      <w:lvlText w:val="%1."/>
      <w:lvlJc w:val="center"/>
      <w:pPr>
        <w:tabs>
          <w:tab w:val="num" w:pos="567"/>
        </w:tabs>
        <w:ind w:left="284" w:hanging="284"/>
      </w:pPr>
      <w:rPr>
        <w:rFonts w:ascii="Times New Roman" w:hAnsi="Times New Roman" w:cs="Times New Roman" w:hint="default"/>
        <w:b w:val="0"/>
        <w:bCs/>
        <w:i w:val="0"/>
        <w:color w:val="auto"/>
        <w:sz w:val="22"/>
        <w:szCs w:val="22"/>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0000013"/>
    <w:multiLevelType w:val="singleLevel"/>
    <w:tmpl w:val="BB985C72"/>
    <w:name w:val="WW8Num19"/>
    <w:lvl w:ilvl="0">
      <w:start w:val="1"/>
      <w:numFmt w:val="decimal"/>
      <w:lvlText w:val="%1."/>
      <w:lvlJc w:val="left"/>
      <w:pPr>
        <w:tabs>
          <w:tab w:val="num" w:pos="360"/>
        </w:tabs>
        <w:ind w:left="360" w:hanging="360"/>
      </w:pPr>
      <w:rPr>
        <w:rFonts w:cs="Wingdings"/>
        <w:strike w:val="0"/>
      </w:rPr>
    </w:lvl>
  </w:abstractNum>
  <w:abstractNum w:abstractNumId="6" w15:restartNumberingAfterBreak="0">
    <w:nsid w:val="00000014"/>
    <w:multiLevelType w:val="multilevel"/>
    <w:tmpl w:val="00000014"/>
    <w:name w:val="WW8Num20"/>
    <w:lvl w:ilvl="0">
      <w:start w:val="1"/>
      <w:numFmt w:val="decimal"/>
      <w:lvlText w:val="%1."/>
      <w:lvlJc w:val="center"/>
      <w:pPr>
        <w:tabs>
          <w:tab w:val="num" w:pos="567"/>
        </w:tabs>
        <w:ind w:left="284" w:hanging="284"/>
      </w:pPr>
      <w:rPr>
        <w:rFonts w:ascii="Times New Roman" w:hAnsi="Times New Roman" w:cs="Times New Roman" w:hint="default"/>
        <w:b w:val="0"/>
        <w:i w:val="0"/>
        <w:sz w:val="22"/>
        <w:szCs w:val="22"/>
      </w:rPr>
    </w:lvl>
    <w:lvl w:ilvl="1">
      <w:start w:val="1"/>
      <w:numFmt w:val="lowerRoman"/>
      <w:lvlText w:val="%2."/>
      <w:lvlJc w:val="left"/>
      <w:pPr>
        <w:tabs>
          <w:tab w:val="num" w:pos="360"/>
        </w:tabs>
        <w:ind w:left="0" w:firstLine="0"/>
      </w:pPr>
      <w:rPr>
        <w:rFonts w:ascii="Times New Roman" w:eastAsia="Times New Roman" w:hAnsi="Times New Roman" w:cs="Times New Roman"/>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7" w15:restartNumberingAfterBreak="0">
    <w:nsid w:val="00000016"/>
    <w:multiLevelType w:val="singleLevel"/>
    <w:tmpl w:val="00000016"/>
    <w:name w:val="WW8Num22"/>
    <w:lvl w:ilvl="0">
      <w:start w:val="1"/>
      <w:numFmt w:val="lowerRoman"/>
      <w:lvlText w:val="%1."/>
      <w:lvlJc w:val="right"/>
      <w:pPr>
        <w:tabs>
          <w:tab w:val="num" w:pos="0"/>
        </w:tabs>
        <w:ind w:left="1077" w:hanging="360"/>
      </w:pPr>
    </w:lvl>
  </w:abstractNum>
  <w:abstractNum w:abstractNumId="8" w15:restartNumberingAfterBreak="0">
    <w:nsid w:val="00000017"/>
    <w:multiLevelType w:val="singleLevel"/>
    <w:tmpl w:val="00000017"/>
    <w:name w:val="WW8Num23"/>
    <w:lvl w:ilvl="0">
      <w:start w:val="1"/>
      <w:numFmt w:val="decimal"/>
      <w:lvlText w:val="%1."/>
      <w:lvlJc w:val="left"/>
      <w:pPr>
        <w:tabs>
          <w:tab w:val="num" w:pos="600"/>
        </w:tabs>
        <w:ind w:left="600" w:hanging="360"/>
      </w:pPr>
      <w:rPr>
        <w:rFonts w:cs="Wingdings" w:hint="default"/>
        <w:b/>
      </w:rPr>
    </w:lvl>
  </w:abstractNum>
  <w:abstractNum w:abstractNumId="9" w15:restartNumberingAfterBreak="0">
    <w:nsid w:val="0000001C"/>
    <w:multiLevelType w:val="singleLevel"/>
    <w:tmpl w:val="0000001C"/>
    <w:name w:val="WW8Num28"/>
    <w:lvl w:ilvl="0">
      <w:start w:val="1"/>
      <w:numFmt w:val="bullet"/>
      <w:lvlText w:val=""/>
      <w:lvlJc w:val="left"/>
      <w:pPr>
        <w:tabs>
          <w:tab w:val="num" w:pos="1080"/>
        </w:tabs>
        <w:ind w:left="1080" w:hanging="360"/>
      </w:pPr>
      <w:rPr>
        <w:rFonts w:ascii="Symbol" w:hAnsi="Symbol" w:cs="Symbol" w:hint="default"/>
      </w:rPr>
    </w:lvl>
  </w:abstractNum>
  <w:abstractNum w:abstractNumId="10" w15:restartNumberingAfterBreak="0">
    <w:nsid w:val="00000021"/>
    <w:multiLevelType w:val="multilevel"/>
    <w:tmpl w:val="3CC25E56"/>
    <w:name w:val="WW8Num33"/>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409060D"/>
    <w:multiLevelType w:val="hybridMultilevel"/>
    <w:tmpl w:val="5C687FE4"/>
    <w:lvl w:ilvl="0" w:tplc="EBB4E0F0">
      <w:start w:val="1"/>
      <w:numFmt w:val="decimal"/>
      <w:lvlText w:val="%1."/>
      <w:lvlJc w:val="left"/>
      <w:pPr>
        <w:ind w:left="360" w:hanging="360"/>
      </w:pPr>
    </w:lvl>
    <w:lvl w:ilvl="1" w:tplc="15165366" w:tentative="1">
      <w:start w:val="1"/>
      <w:numFmt w:val="lowerLetter"/>
      <w:lvlText w:val="%2."/>
      <w:lvlJc w:val="left"/>
      <w:pPr>
        <w:ind w:left="1080" w:hanging="360"/>
      </w:pPr>
    </w:lvl>
    <w:lvl w:ilvl="2" w:tplc="080AA402" w:tentative="1">
      <w:start w:val="1"/>
      <w:numFmt w:val="lowerRoman"/>
      <w:lvlText w:val="%3."/>
      <w:lvlJc w:val="right"/>
      <w:pPr>
        <w:ind w:left="1800" w:hanging="180"/>
      </w:pPr>
    </w:lvl>
    <w:lvl w:ilvl="3" w:tplc="91ACFFE4" w:tentative="1">
      <w:start w:val="1"/>
      <w:numFmt w:val="decimal"/>
      <w:lvlText w:val="%4."/>
      <w:lvlJc w:val="left"/>
      <w:pPr>
        <w:ind w:left="2520" w:hanging="360"/>
      </w:pPr>
    </w:lvl>
    <w:lvl w:ilvl="4" w:tplc="9D0C5FB4" w:tentative="1">
      <w:start w:val="1"/>
      <w:numFmt w:val="lowerLetter"/>
      <w:lvlText w:val="%5."/>
      <w:lvlJc w:val="left"/>
      <w:pPr>
        <w:ind w:left="3240" w:hanging="360"/>
      </w:pPr>
    </w:lvl>
    <w:lvl w:ilvl="5" w:tplc="DD8865C4" w:tentative="1">
      <w:start w:val="1"/>
      <w:numFmt w:val="lowerRoman"/>
      <w:lvlText w:val="%6."/>
      <w:lvlJc w:val="right"/>
      <w:pPr>
        <w:ind w:left="3960" w:hanging="180"/>
      </w:pPr>
    </w:lvl>
    <w:lvl w:ilvl="6" w:tplc="A4CE170A" w:tentative="1">
      <w:start w:val="1"/>
      <w:numFmt w:val="decimal"/>
      <w:lvlText w:val="%7."/>
      <w:lvlJc w:val="left"/>
      <w:pPr>
        <w:ind w:left="4680" w:hanging="360"/>
      </w:pPr>
    </w:lvl>
    <w:lvl w:ilvl="7" w:tplc="23A86F4C" w:tentative="1">
      <w:start w:val="1"/>
      <w:numFmt w:val="lowerLetter"/>
      <w:lvlText w:val="%8."/>
      <w:lvlJc w:val="left"/>
      <w:pPr>
        <w:ind w:left="5400" w:hanging="360"/>
      </w:pPr>
    </w:lvl>
    <w:lvl w:ilvl="8" w:tplc="2CE0D450" w:tentative="1">
      <w:start w:val="1"/>
      <w:numFmt w:val="lowerRoman"/>
      <w:lvlText w:val="%9."/>
      <w:lvlJc w:val="right"/>
      <w:pPr>
        <w:ind w:left="6120" w:hanging="180"/>
      </w:pPr>
    </w:lvl>
  </w:abstractNum>
  <w:abstractNum w:abstractNumId="12" w15:restartNumberingAfterBreak="0">
    <w:nsid w:val="0619254E"/>
    <w:multiLevelType w:val="hybridMultilevel"/>
    <w:tmpl w:val="B3D482B6"/>
    <w:lvl w:ilvl="0" w:tplc="FB2C6B40">
      <w:start w:val="1"/>
      <w:numFmt w:val="decimal"/>
      <w:lvlText w:val="%1."/>
      <w:lvlJc w:val="left"/>
      <w:pPr>
        <w:ind w:left="287" w:hanging="287"/>
      </w:pPr>
      <w:rPr>
        <w:rFonts w:ascii="Verdana" w:eastAsia="Verdana" w:hAnsi="Verdana" w:cs="Verdana" w:hint="default"/>
        <w:spacing w:val="0"/>
        <w:w w:val="100"/>
        <w:sz w:val="20"/>
        <w:szCs w:val="20"/>
        <w:lang w:val="el-GR" w:eastAsia="en-US" w:bidi="ar-SA"/>
      </w:rPr>
    </w:lvl>
    <w:lvl w:ilvl="1" w:tplc="D01EBBCC">
      <w:numFmt w:val="bullet"/>
      <w:lvlText w:val="•"/>
      <w:lvlJc w:val="left"/>
      <w:pPr>
        <w:ind w:left="1237" w:hanging="287"/>
      </w:pPr>
      <w:rPr>
        <w:rFonts w:hint="default"/>
        <w:lang w:val="el-GR" w:eastAsia="en-US" w:bidi="ar-SA"/>
      </w:rPr>
    </w:lvl>
    <w:lvl w:ilvl="2" w:tplc="F72C1442">
      <w:numFmt w:val="bullet"/>
      <w:lvlText w:val="•"/>
      <w:lvlJc w:val="left"/>
      <w:pPr>
        <w:ind w:left="2187" w:hanging="287"/>
      </w:pPr>
      <w:rPr>
        <w:rFonts w:hint="default"/>
        <w:lang w:val="el-GR" w:eastAsia="en-US" w:bidi="ar-SA"/>
      </w:rPr>
    </w:lvl>
    <w:lvl w:ilvl="3" w:tplc="AB70604C">
      <w:numFmt w:val="bullet"/>
      <w:lvlText w:val="•"/>
      <w:lvlJc w:val="left"/>
      <w:pPr>
        <w:ind w:left="3137" w:hanging="287"/>
      </w:pPr>
      <w:rPr>
        <w:rFonts w:hint="default"/>
        <w:lang w:val="el-GR" w:eastAsia="en-US" w:bidi="ar-SA"/>
      </w:rPr>
    </w:lvl>
    <w:lvl w:ilvl="4" w:tplc="DE481F42">
      <w:numFmt w:val="bullet"/>
      <w:lvlText w:val="•"/>
      <w:lvlJc w:val="left"/>
      <w:pPr>
        <w:ind w:left="4087" w:hanging="287"/>
      </w:pPr>
      <w:rPr>
        <w:rFonts w:hint="default"/>
        <w:lang w:val="el-GR" w:eastAsia="en-US" w:bidi="ar-SA"/>
      </w:rPr>
    </w:lvl>
    <w:lvl w:ilvl="5" w:tplc="A25C36A4">
      <w:numFmt w:val="bullet"/>
      <w:lvlText w:val="•"/>
      <w:lvlJc w:val="left"/>
      <w:pPr>
        <w:ind w:left="5037" w:hanging="287"/>
      </w:pPr>
      <w:rPr>
        <w:rFonts w:hint="default"/>
        <w:lang w:val="el-GR" w:eastAsia="en-US" w:bidi="ar-SA"/>
      </w:rPr>
    </w:lvl>
    <w:lvl w:ilvl="6" w:tplc="AC1402C2">
      <w:numFmt w:val="bullet"/>
      <w:lvlText w:val="•"/>
      <w:lvlJc w:val="left"/>
      <w:pPr>
        <w:ind w:left="5987" w:hanging="287"/>
      </w:pPr>
      <w:rPr>
        <w:rFonts w:hint="default"/>
        <w:lang w:val="el-GR" w:eastAsia="en-US" w:bidi="ar-SA"/>
      </w:rPr>
    </w:lvl>
    <w:lvl w:ilvl="7" w:tplc="4AEA4AF8">
      <w:numFmt w:val="bullet"/>
      <w:lvlText w:val="•"/>
      <w:lvlJc w:val="left"/>
      <w:pPr>
        <w:ind w:left="6937" w:hanging="287"/>
      </w:pPr>
      <w:rPr>
        <w:rFonts w:hint="default"/>
        <w:lang w:val="el-GR" w:eastAsia="en-US" w:bidi="ar-SA"/>
      </w:rPr>
    </w:lvl>
    <w:lvl w:ilvl="8" w:tplc="84345B58">
      <w:numFmt w:val="bullet"/>
      <w:lvlText w:val="•"/>
      <w:lvlJc w:val="left"/>
      <w:pPr>
        <w:ind w:left="7887" w:hanging="287"/>
      </w:pPr>
      <w:rPr>
        <w:rFonts w:hint="default"/>
        <w:lang w:val="el-GR" w:eastAsia="en-US" w:bidi="ar-SA"/>
      </w:rPr>
    </w:lvl>
  </w:abstractNum>
  <w:abstractNum w:abstractNumId="13" w15:restartNumberingAfterBreak="0">
    <w:nsid w:val="062607C4"/>
    <w:multiLevelType w:val="hybridMultilevel"/>
    <w:tmpl w:val="61C4256E"/>
    <w:lvl w:ilvl="0" w:tplc="573CF488">
      <w:start w:val="1"/>
      <w:numFmt w:val="decimal"/>
      <w:lvlText w:val="%1."/>
      <w:lvlJc w:val="left"/>
      <w:pPr>
        <w:ind w:left="502"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8E73FDA"/>
    <w:multiLevelType w:val="hybridMultilevel"/>
    <w:tmpl w:val="3050BD72"/>
    <w:lvl w:ilvl="0" w:tplc="3D8688AE">
      <w:start w:val="1"/>
      <w:numFmt w:val="lowerRoman"/>
      <w:lvlText w:val="%1."/>
      <w:lvlJc w:val="right"/>
      <w:pPr>
        <w:ind w:left="720" w:hanging="360"/>
      </w:pPr>
    </w:lvl>
    <w:lvl w:ilvl="1" w:tplc="EFCAE1C4" w:tentative="1">
      <w:start w:val="1"/>
      <w:numFmt w:val="lowerLetter"/>
      <w:lvlText w:val="%2."/>
      <w:lvlJc w:val="left"/>
      <w:pPr>
        <w:ind w:left="1440" w:hanging="360"/>
      </w:pPr>
    </w:lvl>
    <w:lvl w:ilvl="2" w:tplc="96968400" w:tentative="1">
      <w:start w:val="1"/>
      <w:numFmt w:val="lowerRoman"/>
      <w:lvlText w:val="%3."/>
      <w:lvlJc w:val="right"/>
      <w:pPr>
        <w:ind w:left="2160" w:hanging="180"/>
      </w:pPr>
    </w:lvl>
    <w:lvl w:ilvl="3" w:tplc="9C9ED8D4" w:tentative="1">
      <w:start w:val="1"/>
      <w:numFmt w:val="decimal"/>
      <w:lvlText w:val="%4."/>
      <w:lvlJc w:val="left"/>
      <w:pPr>
        <w:ind w:left="2880" w:hanging="360"/>
      </w:pPr>
    </w:lvl>
    <w:lvl w:ilvl="4" w:tplc="E244DA96" w:tentative="1">
      <w:start w:val="1"/>
      <w:numFmt w:val="lowerLetter"/>
      <w:lvlText w:val="%5."/>
      <w:lvlJc w:val="left"/>
      <w:pPr>
        <w:ind w:left="3600" w:hanging="360"/>
      </w:pPr>
    </w:lvl>
    <w:lvl w:ilvl="5" w:tplc="6786DAF4" w:tentative="1">
      <w:start w:val="1"/>
      <w:numFmt w:val="lowerRoman"/>
      <w:lvlText w:val="%6."/>
      <w:lvlJc w:val="right"/>
      <w:pPr>
        <w:ind w:left="4320" w:hanging="180"/>
      </w:pPr>
    </w:lvl>
    <w:lvl w:ilvl="6" w:tplc="69402F6E" w:tentative="1">
      <w:start w:val="1"/>
      <w:numFmt w:val="decimal"/>
      <w:lvlText w:val="%7."/>
      <w:lvlJc w:val="left"/>
      <w:pPr>
        <w:ind w:left="5040" w:hanging="360"/>
      </w:pPr>
    </w:lvl>
    <w:lvl w:ilvl="7" w:tplc="02E2128A" w:tentative="1">
      <w:start w:val="1"/>
      <w:numFmt w:val="lowerLetter"/>
      <w:lvlText w:val="%8."/>
      <w:lvlJc w:val="left"/>
      <w:pPr>
        <w:ind w:left="5760" w:hanging="360"/>
      </w:pPr>
    </w:lvl>
    <w:lvl w:ilvl="8" w:tplc="8CE4815E" w:tentative="1">
      <w:start w:val="1"/>
      <w:numFmt w:val="lowerRoman"/>
      <w:lvlText w:val="%9."/>
      <w:lvlJc w:val="right"/>
      <w:pPr>
        <w:ind w:left="6480" w:hanging="180"/>
      </w:pPr>
    </w:lvl>
  </w:abstractNum>
  <w:abstractNum w:abstractNumId="15" w15:restartNumberingAfterBreak="0">
    <w:nsid w:val="095C396C"/>
    <w:multiLevelType w:val="hybridMultilevel"/>
    <w:tmpl w:val="2A58D91A"/>
    <w:lvl w:ilvl="0" w:tplc="0408001B">
      <w:start w:val="1"/>
      <w:numFmt w:val="lowerRoman"/>
      <w:lvlText w:val="%1."/>
      <w:lvlJc w:val="left"/>
      <w:pPr>
        <w:ind w:left="700" w:hanging="201"/>
      </w:pPr>
      <w:rPr>
        <w:rFonts w:ascii="Verdana" w:eastAsia="Verdana" w:hAnsi="Verdana" w:cs="Verdana" w:hint="default"/>
        <w:spacing w:val="0"/>
        <w:w w:val="100"/>
        <w:sz w:val="20"/>
        <w:szCs w:val="20"/>
        <w:lang w:val="el-GR" w:eastAsia="en-US" w:bidi="ar-SA"/>
      </w:rPr>
    </w:lvl>
    <w:lvl w:ilvl="1" w:tplc="04080019">
      <w:numFmt w:val="bullet"/>
      <w:lvlText w:val="•"/>
      <w:lvlJc w:val="left"/>
      <w:pPr>
        <w:ind w:left="1630" w:hanging="201"/>
      </w:pPr>
      <w:rPr>
        <w:rFonts w:hint="default"/>
        <w:lang w:val="el-GR" w:eastAsia="en-US" w:bidi="ar-SA"/>
      </w:rPr>
    </w:lvl>
    <w:lvl w:ilvl="2" w:tplc="0408001B">
      <w:numFmt w:val="bullet"/>
      <w:lvlText w:val="•"/>
      <w:lvlJc w:val="left"/>
      <w:pPr>
        <w:ind w:left="2560" w:hanging="201"/>
      </w:pPr>
      <w:rPr>
        <w:rFonts w:hint="default"/>
        <w:lang w:val="el-GR" w:eastAsia="en-US" w:bidi="ar-SA"/>
      </w:rPr>
    </w:lvl>
    <w:lvl w:ilvl="3" w:tplc="0408000F">
      <w:numFmt w:val="bullet"/>
      <w:lvlText w:val="•"/>
      <w:lvlJc w:val="left"/>
      <w:pPr>
        <w:ind w:left="3490" w:hanging="201"/>
      </w:pPr>
      <w:rPr>
        <w:rFonts w:hint="default"/>
        <w:lang w:val="el-GR" w:eastAsia="en-US" w:bidi="ar-SA"/>
      </w:rPr>
    </w:lvl>
    <w:lvl w:ilvl="4" w:tplc="04080019">
      <w:numFmt w:val="bullet"/>
      <w:lvlText w:val="•"/>
      <w:lvlJc w:val="left"/>
      <w:pPr>
        <w:ind w:left="4420" w:hanging="201"/>
      </w:pPr>
      <w:rPr>
        <w:rFonts w:hint="default"/>
        <w:lang w:val="el-GR" w:eastAsia="en-US" w:bidi="ar-SA"/>
      </w:rPr>
    </w:lvl>
    <w:lvl w:ilvl="5" w:tplc="0408001B">
      <w:numFmt w:val="bullet"/>
      <w:lvlText w:val="•"/>
      <w:lvlJc w:val="left"/>
      <w:pPr>
        <w:ind w:left="5350" w:hanging="201"/>
      </w:pPr>
      <w:rPr>
        <w:rFonts w:hint="default"/>
        <w:lang w:val="el-GR" w:eastAsia="en-US" w:bidi="ar-SA"/>
      </w:rPr>
    </w:lvl>
    <w:lvl w:ilvl="6" w:tplc="0408000F">
      <w:numFmt w:val="bullet"/>
      <w:lvlText w:val="•"/>
      <w:lvlJc w:val="left"/>
      <w:pPr>
        <w:ind w:left="6280" w:hanging="201"/>
      </w:pPr>
      <w:rPr>
        <w:rFonts w:hint="default"/>
        <w:lang w:val="el-GR" w:eastAsia="en-US" w:bidi="ar-SA"/>
      </w:rPr>
    </w:lvl>
    <w:lvl w:ilvl="7" w:tplc="04080019">
      <w:numFmt w:val="bullet"/>
      <w:lvlText w:val="•"/>
      <w:lvlJc w:val="left"/>
      <w:pPr>
        <w:ind w:left="7210" w:hanging="201"/>
      </w:pPr>
      <w:rPr>
        <w:rFonts w:hint="default"/>
        <w:lang w:val="el-GR" w:eastAsia="en-US" w:bidi="ar-SA"/>
      </w:rPr>
    </w:lvl>
    <w:lvl w:ilvl="8" w:tplc="0408001B">
      <w:numFmt w:val="bullet"/>
      <w:lvlText w:val="•"/>
      <w:lvlJc w:val="left"/>
      <w:pPr>
        <w:ind w:left="8140" w:hanging="201"/>
      </w:pPr>
      <w:rPr>
        <w:rFonts w:hint="default"/>
        <w:lang w:val="el-GR" w:eastAsia="en-US" w:bidi="ar-SA"/>
      </w:rPr>
    </w:lvl>
  </w:abstractNum>
  <w:abstractNum w:abstractNumId="16" w15:restartNumberingAfterBreak="0">
    <w:nsid w:val="0C7C1C4D"/>
    <w:multiLevelType w:val="hybridMultilevel"/>
    <w:tmpl w:val="7A9C1DC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15:restartNumberingAfterBreak="0">
    <w:nsid w:val="11772A6A"/>
    <w:multiLevelType w:val="hybridMultilevel"/>
    <w:tmpl w:val="24E860E8"/>
    <w:lvl w:ilvl="0" w:tplc="49A21C4A">
      <w:start w:val="1"/>
      <w:numFmt w:val="decimal"/>
      <w:lvlText w:val="%1."/>
      <w:lvlJc w:val="left"/>
      <w:pPr>
        <w:ind w:left="360" w:hanging="360"/>
      </w:pPr>
    </w:lvl>
    <w:lvl w:ilvl="1" w:tplc="BAF49F98" w:tentative="1">
      <w:start w:val="1"/>
      <w:numFmt w:val="lowerLetter"/>
      <w:lvlText w:val="%2."/>
      <w:lvlJc w:val="left"/>
      <w:pPr>
        <w:ind w:left="1080" w:hanging="360"/>
      </w:pPr>
    </w:lvl>
    <w:lvl w:ilvl="2" w:tplc="0A501060" w:tentative="1">
      <w:start w:val="1"/>
      <w:numFmt w:val="lowerRoman"/>
      <w:lvlText w:val="%3."/>
      <w:lvlJc w:val="right"/>
      <w:pPr>
        <w:ind w:left="1800" w:hanging="180"/>
      </w:pPr>
    </w:lvl>
    <w:lvl w:ilvl="3" w:tplc="8610AAF4" w:tentative="1">
      <w:start w:val="1"/>
      <w:numFmt w:val="decimal"/>
      <w:lvlText w:val="%4."/>
      <w:lvlJc w:val="left"/>
      <w:pPr>
        <w:ind w:left="2520" w:hanging="360"/>
      </w:pPr>
    </w:lvl>
    <w:lvl w:ilvl="4" w:tplc="EC6A2D6E" w:tentative="1">
      <w:start w:val="1"/>
      <w:numFmt w:val="lowerLetter"/>
      <w:lvlText w:val="%5."/>
      <w:lvlJc w:val="left"/>
      <w:pPr>
        <w:ind w:left="3240" w:hanging="360"/>
      </w:pPr>
    </w:lvl>
    <w:lvl w:ilvl="5" w:tplc="4D8AFC16" w:tentative="1">
      <w:start w:val="1"/>
      <w:numFmt w:val="lowerRoman"/>
      <w:lvlText w:val="%6."/>
      <w:lvlJc w:val="right"/>
      <w:pPr>
        <w:ind w:left="3960" w:hanging="180"/>
      </w:pPr>
    </w:lvl>
    <w:lvl w:ilvl="6" w:tplc="7B62D3E6" w:tentative="1">
      <w:start w:val="1"/>
      <w:numFmt w:val="decimal"/>
      <w:lvlText w:val="%7."/>
      <w:lvlJc w:val="left"/>
      <w:pPr>
        <w:ind w:left="4680" w:hanging="360"/>
      </w:pPr>
    </w:lvl>
    <w:lvl w:ilvl="7" w:tplc="A0D493CC" w:tentative="1">
      <w:start w:val="1"/>
      <w:numFmt w:val="lowerLetter"/>
      <w:lvlText w:val="%8."/>
      <w:lvlJc w:val="left"/>
      <w:pPr>
        <w:ind w:left="5400" w:hanging="360"/>
      </w:pPr>
    </w:lvl>
    <w:lvl w:ilvl="8" w:tplc="9460A10E" w:tentative="1">
      <w:start w:val="1"/>
      <w:numFmt w:val="lowerRoman"/>
      <w:lvlText w:val="%9."/>
      <w:lvlJc w:val="right"/>
      <w:pPr>
        <w:ind w:left="6120" w:hanging="180"/>
      </w:pPr>
    </w:lvl>
  </w:abstractNum>
  <w:abstractNum w:abstractNumId="18" w15:restartNumberingAfterBreak="0">
    <w:nsid w:val="126F668A"/>
    <w:multiLevelType w:val="hybridMultilevel"/>
    <w:tmpl w:val="8BC0DF60"/>
    <w:lvl w:ilvl="0" w:tplc="0408000F">
      <w:start w:val="6"/>
      <w:numFmt w:val="lowerRoman"/>
      <w:lvlText w:val="%1."/>
      <w:lvlJc w:val="left"/>
      <w:pPr>
        <w:ind w:left="500" w:hanging="333"/>
      </w:pPr>
      <w:rPr>
        <w:rFonts w:ascii="Verdana" w:eastAsia="Verdana" w:hAnsi="Verdana" w:cs="Verdana" w:hint="default"/>
        <w:spacing w:val="0"/>
        <w:w w:val="100"/>
        <w:sz w:val="20"/>
        <w:szCs w:val="20"/>
        <w:lang w:val="el-GR" w:eastAsia="en-US" w:bidi="ar-SA"/>
      </w:rPr>
    </w:lvl>
    <w:lvl w:ilvl="1" w:tplc="04080019">
      <w:start w:val="1"/>
      <w:numFmt w:val="decimal"/>
      <w:lvlText w:val="%2."/>
      <w:lvlJc w:val="left"/>
      <w:pPr>
        <w:ind w:left="500" w:hanging="299"/>
      </w:pPr>
      <w:rPr>
        <w:rFonts w:ascii="Cambria" w:eastAsia="Verdana" w:hAnsi="Cambria" w:cs="Verdana" w:hint="default"/>
        <w:spacing w:val="0"/>
        <w:w w:val="100"/>
        <w:sz w:val="24"/>
        <w:szCs w:val="24"/>
        <w:lang w:val="el-GR" w:eastAsia="en-US" w:bidi="ar-SA"/>
      </w:rPr>
    </w:lvl>
    <w:lvl w:ilvl="2" w:tplc="0408001B">
      <w:numFmt w:val="bullet"/>
      <w:lvlText w:val="•"/>
      <w:lvlJc w:val="left"/>
      <w:pPr>
        <w:ind w:left="2400" w:hanging="299"/>
      </w:pPr>
      <w:rPr>
        <w:rFonts w:hint="default"/>
        <w:lang w:val="el-GR" w:eastAsia="en-US" w:bidi="ar-SA"/>
      </w:rPr>
    </w:lvl>
    <w:lvl w:ilvl="3" w:tplc="0408000F">
      <w:numFmt w:val="bullet"/>
      <w:lvlText w:val="•"/>
      <w:lvlJc w:val="left"/>
      <w:pPr>
        <w:ind w:left="3350" w:hanging="299"/>
      </w:pPr>
      <w:rPr>
        <w:rFonts w:hint="default"/>
        <w:lang w:val="el-GR" w:eastAsia="en-US" w:bidi="ar-SA"/>
      </w:rPr>
    </w:lvl>
    <w:lvl w:ilvl="4" w:tplc="04080019">
      <w:numFmt w:val="bullet"/>
      <w:lvlText w:val="•"/>
      <w:lvlJc w:val="left"/>
      <w:pPr>
        <w:ind w:left="4300" w:hanging="299"/>
      </w:pPr>
      <w:rPr>
        <w:rFonts w:hint="default"/>
        <w:lang w:val="el-GR" w:eastAsia="en-US" w:bidi="ar-SA"/>
      </w:rPr>
    </w:lvl>
    <w:lvl w:ilvl="5" w:tplc="0408001B">
      <w:numFmt w:val="bullet"/>
      <w:lvlText w:val="•"/>
      <w:lvlJc w:val="left"/>
      <w:pPr>
        <w:ind w:left="5250" w:hanging="299"/>
      </w:pPr>
      <w:rPr>
        <w:rFonts w:hint="default"/>
        <w:lang w:val="el-GR" w:eastAsia="en-US" w:bidi="ar-SA"/>
      </w:rPr>
    </w:lvl>
    <w:lvl w:ilvl="6" w:tplc="0408000F">
      <w:numFmt w:val="bullet"/>
      <w:lvlText w:val="•"/>
      <w:lvlJc w:val="left"/>
      <w:pPr>
        <w:ind w:left="6200" w:hanging="299"/>
      </w:pPr>
      <w:rPr>
        <w:rFonts w:hint="default"/>
        <w:lang w:val="el-GR" w:eastAsia="en-US" w:bidi="ar-SA"/>
      </w:rPr>
    </w:lvl>
    <w:lvl w:ilvl="7" w:tplc="04080019">
      <w:numFmt w:val="bullet"/>
      <w:lvlText w:val="•"/>
      <w:lvlJc w:val="left"/>
      <w:pPr>
        <w:ind w:left="7150" w:hanging="299"/>
      </w:pPr>
      <w:rPr>
        <w:rFonts w:hint="default"/>
        <w:lang w:val="el-GR" w:eastAsia="en-US" w:bidi="ar-SA"/>
      </w:rPr>
    </w:lvl>
    <w:lvl w:ilvl="8" w:tplc="0408001B">
      <w:numFmt w:val="bullet"/>
      <w:lvlText w:val="•"/>
      <w:lvlJc w:val="left"/>
      <w:pPr>
        <w:ind w:left="8100" w:hanging="299"/>
      </w:pPr>
      <w:rPr>
        <w:rFonts w:hint="default"/>
        <w:lang w:val="el-GR" w:eastAsia="en-US" w:bidi="ar-SA"/>
      </w:rPr>
    </w:lvl>
  </w:abstractNum>
  <w:abstractNum w:abstractNumId="19" w15:restartNumberingAfterBreak="0">
    <w:nsid w:val="148B51B0"/>
    <w:multiLevelType w:val="hybridMultilevel"/>
    <w:tmpl w:val="076E4D36"/>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0" w15:restartNumberingAfterBreak="0">
    <w:nsid w:val="14CA3B13"/>
    <w:multiLevelType w:val="hybridMultilevel"/>
    <w:tmpl w:val="066CBCF6"/>
    <w:lvl w:ilvl="0" w:tplc="F30470B8">
      <w:start w:val="1"/>
      <w:numFmt w:val="lowerRoman"/>
      <w:lvlText w:val="%1."/>
      <w:lvlJc w:val="right"/>
      <w:pPr>
        <w:ind w:left="669" w:hanging="385"/>
      </w:pPr>
      <w:rPr>
        <w:rFonts w:hint="default"/>
        <w:spacing w:val="-1"/>
        <w:w w:val="100"/>
        <w:sz w:val="20"/>
        <w:szCs w:val="20"/>
        <w:lang w:val="el-GR" w:eastAsia="en-US" w:bidi="ar-SA"/>
      </w:rPr>
    </w:lvl>
    <w:lvl w:ilvl="1" w:tplc="04080019">
      <w:numFmt w:val="bullet"/>
      <w:lvlText w:val="•"/>
      <w:lvlJc w:val="left"/>
      <w:pPr>
        <w:ind w:left="1619" w:hanging="385"/>
      </w:pPr>
      <w:rPr>
        <w:rFonts w:hint="default"/>
        <w:lang w:val="el-GR" w:eastAsia="en-US" w:bidi="ar-SA"/>
      </w:rPr>
    </w:lvl>
    <w:lvl w:ilvl="2" w:tplc="0408001B">
      <w:numFmt w:val="bullet"/>
      <w:lvlText w:val="•"/>
      <w:lvlJc w:val="left"/>
      <w:pPr>
        <w:ind w:left="2569" w:hanging="385"/>
      </w:pPr>
      <w:rPr>
        <w:rFonts w:hint="default"/>
        <w:lang w:val="el-GR" w:eastAsia="en-US" w:bidi="ar-SA"/>
      </w:rPr>
    </w:lvl>
    <w:lvl w:ilvl="3" w:tplc="0408000F">
      <w:numFmt w:val="bullet"/>
      <w:lvlText w:val="•"/>
      <w:lvlJc w:val="left"/>
      <w:pPr>
        <w:ind w:left="3519" w:hanging="385"/>
      </w:pPr>
      <w:rPr>
        <w:rFonts w:hint="default"/>
        <w:lang w:val="el-GR" w:eastAsia="en-US" w:bidi="ar-SA"/>
      </w:rPr>
    </w:lvl>
    <w:lvl w:ilvl="4" w:tplc="04080019">
      <w:numFmt w:val="bullet"/>
      <w:lvlText w:val="•"/>
      <w:lvlJc w:val="left"/>
      <w:pPr>
        <w:ind w:left="4469" w:hanging="385"/>
      </w:pPr>
      <w:rPr>
        <w:rFonts w:hint="default"/>
        <w:lang w:val="el-GR" w:eastAsia="en-US" w:bidi="ar-SA"/>
      </w:rPr>
    </w:lvl>
    <w:lvl w:ilvl="5" w:tplc="0408001B">
      <w:numFmt w:val="bullet"/>
      <w:lvlText w:val="•"/>
      <w:lvlJc w:val="left"/>
      <w:pPr>
        <w:ind w:left="5419" w:hanging="385"/>
      </w:pPr>
      <w:rPr>
        <w:rFonts w:hint="default"/>
        <w:lang w:val="el-GR" w:eastAsia="en-US" w:bidi="ar-SA"/>
      </w:rPr>
    </w:lvl>
    <w:lvl w:ilvl="6" w:tplc="0408000F">
      <w:numFmt w:val="bullet"/>
      <w:lvlText w:val="•"/>
      <w:lvlJc w:val="left"/>
      <w:pPr>
        <w:ind w:left="6369" w:hanging="385"/>
      </w:pPr>
      <w:rPr>
        <w:rFonts w:hint="default"/>
        <w:lang w:val="el-GR" w:eastAsia="en-US" w:bidi="ar-SA"/>
      </w:rPr>
    </w:lvl>
    <w:lvl w:ilvl="7" w:tplc="04080019">
      <w:numFmt w:val="bullet"/>
      <w:lvlText w:val="•"/>
      <w:lvlJc w:val="left"/>
      <w:pPr>
        <w:ind w:left="7319" w:hanging="385"/>
      </w:pPr>
      <w:rPr>
        <w:rFonts w:hint="default"/>
        <w:lang w:val="el-GR" w:eastAsia="en-US" w:bidi="ar-SA"/>
      </w:rPr>
    </w:lvl>
    <w:lvl w:ilvl="8" w:tplc="0408001B">
      <w:numFmt w:val="bullet"/>
      <w:lvlText w:val="•"/>
      <w:lvlJc w:val="left"/>
      <w:pPr>
        <w:ind w:left="8269" w:hanging="385"/>
      </w:pPr>
      <w:rPr>
        <w:rFonts w:hint="default"/>
        <w:lang w:val="el-GR" w:eastAsia="en-US" w:bidi="ar-SA"/>
      </w:rPr>
    </w:lvl>
  </w:abstractNum>
  <w:abstractNum w:abstractNumId="21" w15:restartNumberingAfterBreak="0">
    <w:nsid w:val="18C6224B"/>
    <w:multiLevelType w:val="hybridMultilevel"/>
    <w:tmpl w:val="6E7AE084"/>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2" w15:restartNumberingAfterBreak="0">
    <w:nsid w:val="1DA20FE4"/>
    <w:multiLevelType w:val="hybridMultilevel"/>
    <w:tmpl w:val="BFC8137A"/>
    <w:lvl w:ilvl="0" w:tplc="CC08F306">
      <w:start w:val="1"/>
      <w:numFmt w:val="lowerRoman"/>
      <w:lvlText w:val="%1)"/>
      <w:lvlJc w:val="left"/>
      <w:pPr>
        <w:ind w:left="1854" w:hanging="72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3" w15:restartNumberingAfterBreak="0">
    <w:nsid w:val="1FE13889"/>
    <w:multiLevelType w:val="hybridMultilevel"/>
    <w:tmpl w:val="40740478"/>
    <w:lvl w:ilvl="0" w:tplc="04080001">
      <w:start w:val="1"/>
      <w:numFmt w:val="bullet"/>
      <w:lvlText w:val=""/>
      <w:lvlJc w:val="left"/>
      <w:pPr>
        <w:ind w:left="1078" w:hanging="360"/>
      </w:pPr>
      <w:rPr>
        <w:rFonts w:ascii="Symbol" w:hAnsi="Symbol" w:hint="default"/>
      </w:rPr>
    </w:lvl>
    <w:lvl w:ilvl="1" w:tplc="04080003" w:tentative="1">
      <w:start w:val="1"/>
      <w:numFmt w:val="bullet"/>
      <w:lvlText w:val="o"/>
      <w:lvlJc w:val="left"/>
      <w:pPr>
        <w:ind w:left="1798" w:hanging="360"/>
      </w:pPr>
      <w:rPr>
        <w:rFonts w:ascii="Courier New" w:hAnsi="Courier New" w:cs="Courier New" w:hint="default"/>
      </w:rPr>
    </w:lvl>
    <w:lvl w:ilvl="2" w:tplc="04080005" w:tentative="1">
      <w:start w:val="1"/>
      <w:numFmt w:val="bullet"/>
      <w:lvlText w:val=""/>
      <w:lvlJc w:val="left"/>
      <w:pPr>
        <w:ind w:left="2518" w:hanging="360"/>
      </w:pPr>
      <w:rPr>
        <w:rFonts w:ascii="Wingdings" w:hAnsi="Wingdings" w:hint="default"/>
      </w:rPr>
    </w:lvl>
    <w:lvl w:ilvl="3" w:tplc="04080001" w:tentative="1">
      <w:start w:val="1"/>
      <w:numFmt w:val="bullet"/>
      <w:lvlText w:val=""/>
      <w:lvlJc w:val="left"/>
      <w:pPr>
        <w:ind w:left="3238" w:hanging="360"/>
      </w:pPr>
      <w:rPr>
        <w:rFonts w:ascii="Symbol" w:hAnsi="Symbol" w:hint="default"/>
      </w:rPr>
    </w:lvl>
    <w:lvl w:ilvl="4" w:tplc="04080003" w:tentative="1">
      <w:start w:val="1"/>
      <w:numFmt w:val="bullet"/>
      <w:lvlText w:val="o"/>
      <w:lvlJc w:val="left"/>
      <w:pPr>
        <w:ind w:left="3958" w:hanging="360"/>
      </w:pPr>
      <w:rPr>
        <w:rFonts w:ascii="Courier New" w:hAnsi="Courier New" w:cs="Courier New" w:hint="default"/>
      </w:rPr>
    </w:lvl>
    <w:lvl w:ilvl="5" w:tplc="04080005" w:tentative="1">
      <w:start w:val="1"/>
      <w:numFmt w:val="bullet"/>
      <w:lvlText w:val=""/>
      <w:lvlJc w:val="left"/>
      <w:pPr>
        <w:ind w:left="4678" w:hanging="360"/>
      </w:pPr>
      <w:rPr>
        <w:rFonts w:ascii="Wingdings" w:hAnsi="Wingdings" w:hint="default"/>
      </w:rPr>
    </w:lvl>
    <w:lvl w:ilvl="6" w:tplc="04080001" w:tentative="1">
      <w:start w:val="1"/>
      <w:numFmt w:val="bullet"/>
      <w:lvlText w:val=""/>
      <w:lvlJc w:val="left"/>
      <w:pPr>
        <w:ind w:left="5398" w:hanging="360"/>
      </w:pPr>
      <w:rPr>
        <w:rFonts w:ascii="Symbol" w:hAnsi="Symbol" w:hint="default"/>
      </w:rPr>
    </w:lvl>
    <w:lvl w:ilvl="7" w:tplc="04080003" w:tentative="1">
      <w:start w:val="1"/>
      <w:numFmt w:val="bullet"/>
      <w:lvlText w:val="o"/>
      <w:lvlJc w:val="left"/>
      <w:pPr>
        <w:ind w:left="6118" w:hanging="360"/>
      </w:pPr>
      <w:rPr>
        <w:rFonts w:ascii="Courier New" w:hAnsi="Courier New" w:cs="Courier New" w:hint="default"/>
      </w:rPr>
    </w:lvl>
    <w:lvl w:ilvl="8" w:tplc="04080005" w:tentative="1">
      <w:start w:val="1"/>
      <w:numFmt w:val="bullet"/>
      <w:lvlText w:val=""/>
      <w:lvlJc w:val="left"/>
      <w:pPr>
        <w:ind w:left="6838" w:hanging="360"/>
      </w:pPr>
      <w:rPr>
        <w:rFonts w:ascii="Wingdings" w:hAnsi="Wingdings" w:hint="default"/>
      </w:rPr>
    </w:lvl>
  </w:abstractNum>
  <w:abstractNum w:abstractNumId="24" w15:restartNumberingAfterBreak="0">
    <w:nsid w:val="22F540F4"/>
    <w:multiLevelType w:val="hybridMultilevel"/>
    <w:tmpl w:val="A7CE2488"/>
    <w:lvl w:ilvl="0" w:tplc="573CF488">
      <w:start w:val="1"/>
      <w:numFmt w:val="decimal"/>
      <w:lvlText w:val="%1."/>
      <w:lvlJc w:val="left"/>
      <w:pPr>
        <w:ind w:left="502"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70B1AF7"/>
    <w:multiLevelType w:val="hybridMultilevel"/>
    <w:tmpl w:val="5A9ED0EC"/>
    <w:lvl w:ilvl="0" w:tplc="6D6679B4">
      <w:start w:val="1"/>
      <w:numFmt w:val="decimal"/>
      <w:lvlText w:val="%1."/>
      <w:lvlJc w:val="left"/>
      <w:pPr>
        <w:ind w:left="291" w:hanging="291"/>
      </w:pPr>
      <w:rPr>
        <w:rFonts w:ascii="Verdana" w:eastAsia="Verdana" w:hAnsi="Verdana" w:cs="Verdana" w:hint="default"/>
        <w:spacing w:val="0"/>
        <w:w w:val="100"/>
        <w:sz w:val="20"/>
        <w:szCs w:val="20"/>
        <w:lang w:val="el-GR" w:eastAsia="en-US" w:bidi="ar-SA"/>
      </w:rPr>
    </w:lvl>
    <w:lvl w:ilvl="1" w:tplc="7022689A">
      <w:numFmt w:val="bullet"/>
      <w:lvlText w:val="•"/>
      <w:lvlJc w:val="left"/>
      <w:pPr>
        <w:ind w:left="1241" w:hanging="291"/>
      </w:pPr>
      <w:rPr>
        <w:rFonts w:hint="default"/>
        <w:lang w:val="el-GR" w:eastAsia="en-US" w:bidi="ar-SA"/>
      </w:rPr>
    </w:lvl>
    <w:lvl w:ilvl="2" w:tplc="5FC8EC80">
      <w:numFmt w:val="bullet"/>
      <w:lvlText w:val="•"/>
      <w:lvlJc w:val="left"/>
      <w:pPr>
        <w:ind w:left="2191" w:hanging="291"/>
      </w:pPr>
      <w:rPr>
        <w:rFonts w:hint="default"/>
        <w:lang w:val="el-GR" w:eastAsia="en-US" w:bidi="ar-SA"/>
      </w:rPr>
    </w:lvl>
    <w:lvl w:ilvl="3" w:tplc="817C1570">
      <w:numFmt w:val="bullet"/>
      <w:lvlText w:val="•"/>
      <w:lvlJc w:val="left"/>
      <w:pPr>
        <w:ind w:left="3141" w:hanging="291"/>
      </w:pPr>
      <w:rPr>
        <w:rFonts w:hint="default"/>
        <w:lang w:val="el-GR" w:eastAsia="en-US" w:bidi="ar-SA"/>
      </w:rPr>
    </w:lvl>
    <w:lvl w:ilvl="4" w:tplc="C32E5AC6">
      <w:numFmt w:val="bullet"/>
      <w:lvlText w:val="•"/>
      <w:lvlJc w:val="left"/>
      <w:pPr>
        <w:ind w:left="4091" w:hanging="291"/>
      </w:pPr>
      <w:rPr>
        <w:rFonts w:hint="default"/>
        <w:lang w:val="el-GR" w:eastAsia="en-US" w:bidi="ar-SA"/>
      </w:rPr>
    </w:lvl>
    <w:lvl w:ilvl="5" w:tplc="C36ED992">
      <w:numFmt w:val="bullet"/>
      <w:lvlText w:val="•"/>
      <w:lvlJc w:val="left"/>
      <w:pPr>
        <w:ind w:left="5041" w:hanging="291"/>
      </w:pPr>
      <w:rPr>
        <w:rFonts w:hint="default"/>
        <w:lang w:val="el-GR" w:eastAsia="en-US" w:bidi="ar-SA"/>
      </w:rPr>
    </w:lvl>
    <w:lvl w:ilvl="6" w:tplc="3DB476E4">
      <w:numFmt w:val="bullet"/>
      <w:lvlText w:val="•"/>
      <w:lvlJc w:val="left"/>
      <w:pPr>
        <w:ind w:left="5991" w:hanging="291"/>
      </w:pPr>
      <w:rPr>
        <w:rFonts w:hint="default"/>
        <w:lang w:val="el-GR" w:eastAsia="en-US" w:bidi="ar-SA"/>
      </w:rPr>
    </w:lvl>
    <w:lvl w:ilvl="7" w:tplc="982EB344">
      <w:numFmt w:val="bullet"/>
      <w:lvlText w:val="•"/>
      <w:lvlJc w:val="left"/>
      <w:pPr>
        <w:ind w:left="6941" w:hanging="291"/>
      </w:pPr>
      <w:rPr>
        <w:rFonts w:hint="default"/>
        <w:lang w:val="el-GR" w:eastAsia="en-US" w:bidi="ar-SA"/>
      </w:rPr>
    </w:lvl>
    <w:lvl w:ilvl="8" w:tplc="AAFC2316">
      <w:numFmt w:val="bullet"/>
      <w:lvlText w:val="•"/>
      <w:lvlJc w:val="left"/>
      <w:pPr>
        <w:ind w:left="7891" w:hanging="291"/>
      </w:pPr>
      <w:rPr>
        <w:rFonts w:hint="default"/>
        <w:lang w:val="el-GR" w:eastAsia="en-US" w:bidi="ar-SA"/>
      </w:rPr>
    </w:lvl>
  </w:abstractNum>
  <w:abstractNum w:abstractNumId="26" w15:restartNumberingAfterBreak="0">
    <w:nsid w:val="271F0DDC"/>
    <w:multiLevelType w:val="hybridMultilevel"/>
    <w:tmpl w:val="083090B8"/>
    <w:lvl w:ilvl="0" w:tplc="71BA80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292120E8"/>
    <w:multiLevelType w:val="hybridMultilevel"/>
    <w:tmpl w:val="17465456"/>
    <w:lvl w:ilvl="0" w:tplc="831E9B74">
      <w:start w:val="1"/>
      <w:numFmt w:val="decimal"/>
      <w:lvlText w:val="%1."/>
      <w:lvlJc w:val="left"/>
      <w:pPr>
        <w:ind w:left="500" w:hanging="272"/>
      </w:pPr>
      <w:rPr>
        <w:rFonts w:hint="default"/>
        <w:spacing w:val="0"/>
        <w:w w:val="100"/>
        <w:sz w:val="20"/>
        <w:szCs w:val="20"/>
        <w:lang w:val="el-GR" w:eastAsia="en-US" w:bidi="ar-SA"/>
      </w:rPr>
    </w:lvl>
    <w:lvl w:ilvl="1" w:tplc="04080019">
      <w:numFmt w:val="bullet"/>
      <w:lvlText w:val="•"/>
      <w:lvlJc w:val="left"/>
      <w:pPr>
        <w:ind w:left="1450" w:hanging="272"/>
      </w:pPr>
      <w:rPr>
        <w:rFonts w:hint="default"/>
        <w:lang w:val="el-GR" w:eastAsia="en-US" w:bidi="ar-SA"/>
      </w:rPr>
    </w:lvl>
    <w:lvl w:ilvl="2" w:tplc="0408001B">
      <w:numFmt w:val="bullet"/>
      <w:lvlText w:val="•"/>
      <w:lvlJc w:val="left"/>
      <w:pPr>
        <w:ind w:left="2400" w:hanging="272"/>
      </w:pPr>
      <w:rPr>
        <w:rFonts w:hint="default"/>
        <w:lang w:val="el-GR" w:eastAsia="en-US" w:bidi="ar-SA"/>
      </w:rPr>
    </w:lvl>
    <w:lvl w:ilvl="3" w:tplc="0408000F">
      <w:numFmt w:val="bullet"/>
      <w:lvlText w:val="•"/>
      <w:lvlJc w:val="left"/>
      <w:pPr>
        <w:ind w:left="3350" w:hanging="272"/>
      </w:pPr>
      <w:rPr>
        <w:rFonts w:hint="default"/>
        <w:lang w:val="el-GR" w:eastAsia="en-US" w:bidi="ar-SA"/>
      </w:rPr>
    </w:lvl>
    <w:lvl w:ilvl="4" w:tplc="04080019">
      <w:numFmt w:val="bullet"/>
      <w:lvlText w:val="•"/>
      <w:lvlJc w:val="left"/>
      <w:pPr>
        <w:ind w:left="4300" w:hanging="272"/>
      </w:pPr>
      <w:rPr>
        <w:rFonts w:hint="default"/>
        <w:lang w:val="el-GR" w:eastAsia="en-US" w:bidi="ar-SA"/>
      </w:rPr>
    </w:lvl>
    <w:lvl w:ilvl="5" w:tplc="0408001B">
      <w:numFmt w:val="bullet"/>
      <w:lvlText w:val="•"/>
      <w:lvlJc w:val="left"/>
      <w:pPr>
        <w:ind w:left="5250" w:hanging="272"/>
      </w:pPr>
      <w:rPr>
        <w:rFonts w:hint="default"/>
        <w:lang w:val="el-GR" w:eastAsia="en-US" w:bidi="ar-SA"/>
      </w:rPr>
    </w:lvl>
    <w:lvl w:ilvl="6" w:tplc="0408000F">
      <w:numFmt w:val="bullet"/>
      <w:lvlText w:val="•"/>
      <w:lvlJc w:val="left"/>
      <w:pPr>
        <w:ind w:left="6200" w:hanging="272"/>
      </w:pPr>
      <w:rPr>
        <w:rFonts w:hint="default"/>
        <w:lang w:val="el-GR" w:eastAsia="en-US" w:bidi="ar-SA"/>
      </w:rPr>
    </w:lvl>
    <w:lvl w:ilvl="7" w:tplc="04080019">
      <w:numFmt w:val="bullet"/>
      <w:lvlText w:val="•"/>
      <w:lvlJc w:val="left"/>
      <w:pPr>
        <w:ind w:left="7150" w:hanging="272"/>
      </w:pPr>
      <w:rPr>
        <w:rFonts w:hint="default"/>
        <w:lang w:val="el-GR" w:eastAsia="en-US" w:bidi="ar-SA"/>
      </w:rPr>
    </w:lvl>
    <w:lvl w:ilvl="8" w:tplc="0408001B">
      <w:numFmt w:val="bullet"/>
      <w:lvlText w:val="•"/>
      <w:lvlJc w:val="left"/>
      <w:pPr>
        <w:ind w:left="8100" w:hanging="272"/>
      </w:pPr>
      <w:rPr>
        <w:rFonts w:hint="default"/>
        <w:lang w:val="el-GR" w:eastAsia="en-US" w:bidi="ar-SA"/>
      </w:rPr>
    </w:lvl>
  </w:abstractNum>
  <w:abstractNum w:abstractNumId="28" w15:restartNumberingAfterBreak="0">
    <w:nsid w:val="2F883EBF"/>
    <w:multiLevelType w:val="hybridMultilevel"/>
    <w:tmpl w:val="7600819A"/>
    <w:lvl w:ilvl="0" w:tplc="0408000F">
      <w:start w:val="5"/>
      <w:numFmt w:val="decimal"/>
      <w:lvlText w:val="%1."/>
      <w:lvlJc w:val="left"/>
      <w:pPr>
        <w:ind w:left="500" w:hanging="272"/>
      </w:pPr>
      <w:rPr>
        <w:rFonts w:ascii="Verdana" w:eastAsia="Verdana" w:hAnsi="Verdana" w:cs="Verdana" w:hint="default"/>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1D460C6"/>
    <w:multiLevelType w:val="hybridMultilevel"/>
    <w:tmpl w:val="07E2DA38"/>
    <w:lvl w:ilvl="0" w:tplc="0F2ED48A">
      <w:start w:val="1"/>
      <w:numFmt w:val="lowerRoman"/>
      <w:lvlText w:val="%1."/>
      <w:lvlJc w:val="right"/>
      <w:pPr>
        <w:ind w:left="44" w:hanging="360"/>
      </w:pPr>
    </w:lvl>
    <w:lvl w:ilvl="1" w:tplc="188ACAD4">
      <w:start w:val="1"/>
      <w:numFmt w:val="decimal"/>
      <w:lvlText w:val="%2."/>
      <w:lvlJc w:val="left"/>
      <w:pPr>
        <w:ind w:left="764" w:hanging="360"/>
      </w:pPr>
      <w:rPr>
        <w:rFonts w:hint="default"/>
      </w:rPr>
    </w:lvl>
    <w:lvl w:ilvl="2" w:tplc="56CC2E8A" w:tentative="1">
      <w:start w:val="1"/>
      <w:numFmt w:val="lowerRoman"/>
      <w:lvlText w:val="%3."/>
      <w:lvlJc w:val="right"/>
      <w:pPr>
        <w:ind w:left="1484" w:hanging="180"/>
      </w:pPr>
    </w:lvl>
    <w:lvl w:ilvl="3" w:tplc="BEC28E20" w:tentative="1">
      <w:start w:val="1"/>
      <w:numFmt w:val="decimal"/>
      <w:lvlText w:val="%4."/>
      <w:lvlJc w:val="left"/>
      <w:pPr>
        <w:ind w:left="2204" w:hanging="360"/>
      </w:pPr>
    </w:lvl>
    <w:lvl w:ilvl="4" w:tplc="DD2A24E0" w:tentative="1">
      <w:start w:val="1"/>
      <w:numFmt w:val="lowerLetter"/>
      <w:lvlText w:val="%5."/>
      <w:lvlJc w:val="left"/>
      <w:pPr>
        <w:ind w:left="2924" w:hanging="360"/>
      </w:pPr>
    </w:lvl>
    <w:lvl w:ilvl="5" w:tplc="FC7A8642" w:tentative="1">
      <w:start w:val="1"/>
      <w:numFmt w:val="lowerRoman"/>
      <w:lvlText w:val="%6."/>
      <w:lvlJc w:val="right"/>
      <w:pPr>
        <w:ind w:left="3644" w:hanging="180"/>
      </w:pPr>
    </w:lvl>
    <w:lvl w:ilvl="6" w:tplc="25E4EECA" w:tentative="1">
      <w:start w:val="1"/>
      <w:numFmt w:val="decimal"/>
      <w:lvlText w:val="%7."/>
      <w:lvlJc w:val="left"/>
      <w:pPr>
        <w:ind w:left="4364" w:hanging="360"/>
      </w:pPr>
    </w:lvl>
    <w:lvl w:ilvl="7" w:tplc="74CE825A" w:tentative="1">
      <w:start w:val="1"/>
      <w:numFmt w:val="lowerLetter"/>
      <w:lvlText w:val="%8."/>
      <w:lvlJc w:val="left"/>
      <w:pPr>
        <w:ind w:left="5084" w:hanging="360"/>
      </w:pPr>
    </w:lvl>
    <w:lvl w:ilvl="8" w:tplc="362A485A" w:tentative="1">
      <w:start w:val="1"/>
      <w:numFmt w:val="lowerRoman"/>
      <w:lvlText w:val="%9."/>
      <w:lvlJc w:val="right"/>
      <w:pPr>
        <w:ind w:left="5804" w:hanging="180"/>
      </w:pPr>
    </w:lvl>
  </w:abstractNum>
  <w:abstractNum w:abstractNumId="30" w15:restartNumberingAfterBreak="0">
    <w:nsid w:val="35030432"/>
    <w:multiLevelType w:val="hybridMultilevel"/>
    <w:tmpl w:val="356A793E"/>
    <w:lvl w:ilvl="0" w:tplc="0408001B">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1" w15:restartNumberingAfterBreak="0">
    <w:nsid w:val="35BE0200"/>
    <w:multiLevelType w:val="hybridMultilevel"/>
    <w:tmpl w:val="E0FA7CA2"/>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5C80B2B"/>
    <w:multiLevelType w:val="hybridMultilevel"/>
    <w:tmpl w:val="3A2E834E"/>
    <w:lvl w:ilvl="0" w:tplc="13F636FA">
      <w:start w:val="6"/>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A38374A"/>
    <w:multiLevelType w:val="hybridMultilevel"/>
    <w:tmpl w:val="5022C1C8"/>
    <w:lvl w:ilvl="0" w:tplc="D1008E24">
      <w:start w:val="4"/>
      <w:numFmt w:val="decimal"/>
      <w:lvlText w:val="%1."/>
      <w:lvlJc w:val="left"/>
      <w:pPr>
        <w:ind w:left="360" w:hanging="360"/>
      </w:pPr>
      <w:rPr>
        <w:rFonts w:hint="default"/>
      </w:rPr>
    </w:lvl>
    <w:lvl w:ilvl="1" w:tplc="D1008E24">
      <w:start w:val="4"/>
      <w:numFmt w:val="decimal"/>
      <w:lvlText w:val="%2."/>
      <w:lvlJc w:val="left"/>
      <w:pPr>
        <w:ind w:left="1080" w:hanging="360"/>
      </w:pPr>
      <w:rPr>
        <w:rFonts w:hint="default"/>
      </w:rPr>
    </w:lvl>
    <w:lvl w:ilvl="2" w:tplc="B566AA5E" w:tentative="1">
      <w:start w:val="1"/>
      <w:numFmt w:val="lowerRoman"/>
      <w:lvlText w:val="%3."/>
      <w:lvlJc w:val="right"/>
      <w:pPr>
        <w:ind w:left="1800" w:hanging="180"/>
      </w:pPr>
    </w:lvl>
    <w:lvl w:ilvl="3" w:tplc="52947466" w:tentative="1">
      <w:start w:val="1"/>
      <w:numFmt w:val="decimal"/>
      <w:lvlText w:val="%4."/>
      <w:lvlJc w:val="left"/>
      <w:pPr>
        <w:ind w:left="2520" w:hanging="360"/>
      </w:pPr>
    </w:lvl>
    <w:lvl w:ilvl="4" w:tplc="E410D8C6" w:tentative="1">
      <w:start w:val="1"/>
      <w:numFmt w:val="lowerLetter"/>
      <w:lvlText w:val="%5."/>
      <w:lvlJc w:val="left"/>
      <w:pPr>
        <w:ind w:left="3240" w:hanging="360"/>
      </w:pPr>
    </w:lvl>
    <w:lvl w:ilvl="5" w:tplc="E4DEBC82" w:tentative="1">
      <w:start w:val="1"/>
      <w:numFmt w:val="lowerRoman"/>
      <w:lvlText w:val="%6."/>
      <w:lvlJc w:val="right"/>
      <w:pPr>
        <w:ind w:left="3960" w:hanging="180"/>
      </w:pPr>
    </w:lvl>
    <w:lvl w:ilvl="6" w:tplc="5BC89C20" w:tentative="1">
      <w:start w:val="1"/>
      <w:numFmt w:val="decimal"/>
      <w:lvlText w:val="%7."/>
      <w:lvlJc w:val="left"/>
      <w:pPr>
        <w:ind w:left="4680" w:hanging="360"/>
      </w:pPr>
    </w:lvl>
    <w:lvl w:ilvl="7" w:tplc="F71C7306" w:tentative="1">
      <w:start w:val="1"/>
      <w:numFmt w:val="lowerLetter"/>
      <w:lvlText w:val="%8."/>
      <w:lvlJc w:val="left"/>
      <w:pPr>
        <w:ind w:left="5400" w:hanging="360"/>
      </w:pPr>
    </w:lvl>
    <w:lvl w:ilvl="8" w:tplc="336E83E0" w:tentative="1">
      <w:start w:val="1"/>
      <w:numFmt w:val="lowerRoman"/>
      <w:lvlText w:val="%9."/>
      <w:lvlJc w:val="right"/>
      <w:pPr>
        <w:ind w:left="6120" w:hanging="180"/>
      </w:pPr>
    </w:lvl>
  </w:abstractNum>
  <w:abstractNum w:abstractNumId="34" w15:restartNumberingAfterBreak="0">
    <w:nsid w:val="3C2E78CA"/>
    <w:multiLevelType w:val="hybridMultilevel"/>
    <w:tmpl w:val="98ECFDBC"/>
    <w:lvl w:ilvl="0" w:tplc="8D8215B4">
      <w:numFmt w:val="bullet"/>
      <w:lvlText w:val="-"/>
      <w:lvlJc w:val="left"/>
      <w:pPr>
        <w:ind w:left="500" w:hanging="161"/>
      </w:pPr>
      <w:rPr>
        <w:rFonts w:ascii="Verdana" w:eastAsia="Verdana" w:hAnsi="Verdana" w:cs="Verdana" w:hint="default"/>
        <w:w w:val="100"/>
        <w:sz w:val="20"/>
        <w:szCs w:val="20"/>
        <w:lang w:val="el-GR" w:eastAsia="en-US" w:bidi="ar-SA"/>
      </w:rPr>
    </w:lvl>
    <w:lvl w:ilvl="1" w:tplc="030C6624">
      <w:numFmt w:val="bullet"/>
      <w:lvlText w:val="•"/>
      <w:lvlJc w:val="left"/>
      <w:pPr>
        <w:ind w:left="1450" w:hanging="161"/>
      </w:pPr>
      <w:rPr>
        <w:rFonts w:hint="default"/>
        <w:lang w:val="el-GR" w:eastAsia="en-US" w:bidi="ar-SA"/>
      </w:rPr>
    </w:lvl>
    <w:lvl w:ilvl="2" w:tplc="EA2AF6F4">
      <w:numFmt w:val="bullet"/>
      <w:lvlText w:val="•"/>
      <w:lvlJc w:val="left"/>
      <w:pPr>
        <w:ind w:left="2400" w:hanging="161"/>
      </w:pPr>
      <w:rPr>
        <w:rFonts w:hint="default"/>
        <w:lang w:val="el-GR" w:eastAsia="en-US" w:bidi="ar-SA"/>
      </w:rPr>
    </w:lvl>
    <w:lvl w:ilvl="3" w:tplc="B2EA6FC0">
      <w:numFmt w:val="bullet"/>
      <w:lvlText w:val="•"/>
      <w:lvlJc w:val="left"/>
      <w:pPr>
        <w:ind w:left="3350" w:hanging="161"/>
      </w:pPr>
      <w:rPr>
        <w:rFonts w:hint="default"/>
        <w:lang w:val="el-GR" w:eastAsia="en-US" w:bidi="ar-SA"/>
      </w:rPr>
    </w:lvl>
    <w:lvl w:ilvl="4" w:tplc="902C6B84">
      <w:numFmt w:val="bullet"/>
      <w:lvlText w:val="•"/>
      <w:lvlJc w:val="left"/>
      <w:pPr>
        <w:ind w:left="4300" w:hanging="161"/>
      </w:pPr>
      <w:rPr>
        <w:rFonts w:hint="default"/>
        <w:lang w:val="el-GR" w:eastAsia="en-US" w:bidi="ar-SA"/>
      </w:rPr>
    </w:lvl>
    <w:lvl w:ilvl="5" w:tplc="12B071DE">
      <w:numFmt w:val="bullet"/>
      <w:lvlText w:val="•"/>
      <w:lvlJc w:val="left"/>
      <w:pPr>
        <w:ind w:left="5250" w:hanging="161"/>
      </w:pPr>
      <w:rPr>
        <w:rFonts w:hint="default"/>
        <w:lang w:val="el-GR" w:eastAsia="en-US" w:bidi="ar-SA"/>
      </w:rPr>
    </w:lvl>
    <w:lvl w:ilvl="6" w:tplc="F626D054">
      <w:numFmt w:val="bullet"/>
      <w:lvlText w:val="•"/>
      <w:lvlJc w:val="left"/>
      <w:pPr>
        <w:ind w:left="6200" w:hanging="161"/>
      </w:pPr>
      <w:rPr>
        <w:rFonts w:hint="default"/>
        <w:lang w:val="el-GR" w:eastAsia="en-US" w:bidi="ar-SA"/>
      </w:rPr>
    </w:lvl>
    <w:lvl w:ilvl="7" w:tplc="9C9A6840">
      <w:numFmt w:val="bullet"/>
      <w:lvlText w:val="•"/>
      <w:lvlJc w:val="left"/>
      <w:pPr>
        <w:ind w:left="7150" w:hanging="161"/>
      </w:pPr>
      <w:rPr>
        <w:rFonts w:hint="default"/>
        <w:lang w:val="el-GR" w:eastAsia="en-US" w:bidi="ar-SA"/>
      </w:rPr>
    </w:lvl>
    <w:lvl w:ilvl="8" w:tplc="ECF64F62">
      <w:numFmt w:val="bullet"/>
      <w:lvlText w:val="•"/>
      <w:lvlJc w:val="left"/>
      <w:pPr>
        <w:ind w:left="8100" w:hanging="161"/>
      </w:pPr>
      <w:rPr>
        <w:rFonts w:hint="default"/>
        <w:lang w:val="el-GR" w:eastAsia="en-US" w:bidi="ar-SA"/>
      </w:rPr>
    </w:lvl>
  </w:abstractNum>
  <w:abstractNum w:abstractNumId="35" w15:restartNumberingAfterBreak="0">
    <w:nsid w:val="43AE36EF"/>
    <w:multiLevelType w:val="hybridMultilevel"/>
    <w:tmpl w:val="809C3FA0"/>
    <w:lvl w:ilvl="0" w:tplc="A24E330A">
      <w:start w:val="1"/>
      <w:numFmt w:val="decimal"/>
      <w:lvlText w:val="%1."/>
      <w:lvlJc w:val="left"/>
      <w:pPr>
        <w:ind w:left="500" w:hanging="283"/>
      </w:pPr>
      <w:rPr>
        <w:rFonts w:ascii="Verdana" w:eastAsia="Verdana" w:hAnsi="Verdana" w:cs="Verdana" w:hint="default"/>
        <w:spacing w:val="0"/>
        <w:w w:val="100"/>
        <w:sz w:val="20"/>
        <w:szCs w:val="20"/>
        <w:lang w:val="el-GR" w:eastAsia="en-US" w:bidi="ar-SA"/>
      </w:rPr>
    </w:lvl>
    <w:lvl w:ilvl="1" w:tplc="98046BFA">
      <w:numFmt w:val="bullet"/>
      <w:lvlText w:val="•"/>
      <w:lvlJc w:val="left"/>
      <w:pPr>
        <w:ind w:left="1450" w:hanging="283"/>
      </w:pPr>
      <w:rPr>
        <w:rFonts w:hint="default"/>
        <w:lang w:val="el-GR" w:eastAsia="en-US" w:bidi="ar-SA"/>
      </w:rPr>
    </w:lvl>
    <w:lvl w:ilvl="2" w:tplc="F1864B80">
      <w:numFmt w:val="bullet"/>
      <w:lvlText w:val="•"/>
      <w:lvlJc w:val="left"/>
      <w:pPr>
        <w:ind w:left="2400" w:hanging="283"/>
      </w:pPr>
      <w:rPr>
        <w:rFonts w:hint="default"/>
        <w:lang w:val="el-GR" w:eastAsia="en-US" w:bidi="ar-SA"/>
      </w:rPr>
    </w:lvl>
    <w:lvl w:ilvl="3" w:tplc="D8941D58">
      <w:numFmt w:val="bullet"/>
      <w:lvlText w:val="•"/>
      <w:lvlJc w:val="left"/>
      <w:pPr>
        <w:ind w:left="3350" w:hanging="283"/>
      </w:pPr>
      <w:rPr>
        <w:rFonts w:hint="default"/>
        <w:lang w:val="el-GR" w:eastAsia="en-US" w:bidi="ar-SA"/>
      </w:rPr>
    </w:lvl>
    <w:lvl w:ilvl="4" w:tplc="FBC67B58">
      <w:numFmt w:val="bullet"/>
      <w:lvlText w:val="•"/>
      <w:lvlJc w:val="left"/>
      <w:pPr>
        <w:ind w:left="4300" w:hanging="283"/>
      </w:pPr>
      <w:rPr>
        <w:rFonts w:hint="default"/>
        <w:lang w:val="el-GR" w:eastAsia="en-US" w:bidi="ar-SA"/>
      </w:rPr>
    </w:lvl>
    <w:lvl w:ilvl="5" w:tplc="752EFA54">
      <w:numFmt w:val="bullet"/>
      <w:lvlText w:val="•"/>
      <w:lvlJc w:val="left"/>
      <w:pPr>
        <w:ind w:left="5250" w:hanging="283"/>
      </w:pPr>
      <w:rPr>
        <w:rFonts w:hint="default"/>
        <w:lang w:val="el-GR" w:eastAsia="en-US" w:bidi="ar-SA"/>
      </w:rPr>
    </w:lvl>
    <w:lvl w:ilvl="6" w:tplc="01C09F28">
      <w:numFmt w:val="bullet"/>
      <w:lvlText w:val="•"/>
      <w:lvlJc w:val="left"/>
      <w:pPr>
        <w:ind w:left="6200" w:hanging="283"/>
      </w:pPr>
      <w:rPr>
        <w:rFonts w:hint="default"/>
        <w:lang w:val="el-GR" w:eastAsia="en-US" w:bidi="ar-SA"/>
      </w:rPr>
    </w:lvl>
    <w:lvl w:ilvl="7" w:tplc="27BCB780">
      <w:numFmt w:val="bullet"/>
      <w:lvlText w:val="•"/>
      <w:lvlJc w:val="left"/>
      <w:pPr>
        <w:ind w:left="7150" w:hanging="283"/>
      </w:pPr>
      <w:rPr>
        <w:rFonts w:hint="default"/>
        <w:lang w:val="el-GR" w:eastAsia="en-US" w:bidi="ar-SA"/>
      </w:rPr>
    </w:lvl>
    <w:lvl w:ilvl="8" w:tplc="5CD27CC0">
      <w:numFmt w:val="bullet"/>
      <w:lvlText w:val="•"/>
      <w:lvlJc w:val="left"/>
      <w:pPr>
        <w:ind w:left="8100" w:hanging="283"/>
      </w:pPr>
      <w:rPr>
        <w:rFonts w:hint="default"/>
        <w:lang w:val="el-GR" w:eastAsia="en-US" w:bidi="ar-SA"/>
      </w:rPr>
    </w:lvl>
  </w:abstractNum>
  <w:abstractNum w:abstractNumId="36" w15:restartNumberingAfterBreak="0">
    <w:nsid w:val="441E6468"/>
    <w:multiLevelType w:val="hybridMultilevel"/>
    <w:tmpl w:val="6754982E"/>
    <w:lvl w:ilvl="0" w:tplc="5A329908">
      <w:start w:val="1"/>
      <w:numFmt w:val="decimal"/>
      <w:lvlText w:val="%1."/>
      <w:lvlJc w:val="left"/>
      <w:pPr>
        <w:ind w:left="274" w:hanging="274"/>
      </w:pPr>
      <w:rPr>
        <w:rFonts w:ascii="Verdana" w:eastAsia="Verdana" w:hAnsi="Verdana" w:cs="Verdana" w:hint="default"/>
        <w:spacing w:val="0"/>
        <w:w w:val="100"/>
        <w:sz w:val="20"/>
        <w:szCs w:val="20"/>
        <w:lang w:val="el-GR" w:eastAsia="en-US" w:bidi="ar-SA"/>
      </w:rPr>
    </w:lvl>
    <w:lvl w:ilvl="1" w:tplc="7354E68C">
      <w:numFmt w:val="bullet"/>
      <w:lvlText w:val="•"/>
      <w:lvlJc w:val="left"/>
      <w:pPr>
        <w:ind w:left="1224" w:hanging="274"/>
      </w:pPr>
      <w:rPr>
        <w:rFonts w:hint="default"/>
        <w:lang w:val="el-GR" w:eastAsia="en-US" w:bidi="ar-SA"/>
      </w:rPr>
    </w:lvl>
    <w:lvl w:ilvl="2" w:tplc="1CFC46D2">
      <w:numFmt w:val="bullet"/>
      <w:lvlText w:val="•"/>
      <w:lvlJc w:val="left"/>
      <w:pPr>
        <w:ind w:left="2174" w:hanging="274"/>
      </w:pPr>
      <w:rPr>
        <w:rFonts w:hint="default"/>
        <w:lang w:val="el-GR" w:eastAsia="en-US" w:bidi="ar-SA"/>
      </w:rPr>
    </w:lvl>
    <w:lvl w:ilvl="3" w:tplc="6A1E99D2">
      <w:numFmt w:val="bullet"/>
      <w:lvlText w:val="•"/>
      <w:lvlJc w:val="left"/>
      <w:pPr>
        <w:ind w:left="3124" w:hanging="274"/>
      </w:pPr>
      <w:rPr>
        <w:rFonts w:hint="default"/>
        <w:lang w:val="el-GR" w:eastAsia="en-US" w:bidi="ar-SA"/>
      </w:rPr>
    </w:lvl>
    <w:lvl w:ilvl="4" w:tplc="96CEFC28">
      <w:numFmt w:val="bullet"/>
      <w:lvlText w:val="•"/>
      <w:lvlJc w:val="left"/>
      <w:pPr>
        <w:ind w:left="4074" w:hanging="274"/>
      </w:pPr>
      <w:rPr>
        <w:rFonts w:hint="default"/>
        <w:lang w:val="el-GR" w:eastAsia="en-US" w:bidi="ar-SA"/>
      </w:rPr>
    </w:lvl>
    <w:lvl w:ilvl="5" w:tplc="1A4E7668">
      <w:numFmt w:val="bullet"/>
      <w:lvlText w:val="•"/>
      <w:lvlJc w:val="left"/>
      <w:pPr>
        <w:ind w:left="5024" w:hanging="274"/>
      </w:pPr>
      <w:rPr>
        <w:rFonts w:hint="default"/>
        <w:lang w:val="el-GR" w:eastAsia="en-US" w:bidi="ar-SA"/>
      </w:rPr>
    </w:lvl>
    <w:lvl w:ilvl="6" w:tplc="FD7E8C06">
      <w:numFmt w:val="bullet"/>
      <w:lvlText w:val="•"/>
      <w:lvlJc w:val="left"/>
      <w:pPr>
        <w:ind w:left="5974" w:hanging="274"/>
      </w:pPr>
      <w:rPr>
        <w:rFonts w:hint="default"/>
        <w:lang w:val="el-GR" w:eastAsia="en-US" w:bidi="ar-SA"/>
      </w:rPr>
    </w:lvl>
    <w:lvl w:ilvl="7" w:tplc="6BCAABF6">
      <w:numFmt w:val="bullet"/>
      <w:lvlText w:val="•"/>
      <w:lvlJc w:val="left"/>
      <w:pPr>
        <w:ind w:left="6924" w:hanging="274"/>
      </w:pPr>
      <w:rPr>
        <w:rFonts w:hint="default"/>
        <w:lang w:val="el-GR" w:eastAsia="en-US" w:bidi="ar-SA"/>
      </w:rPr>
    </w:lvl>
    <w:lvl w:ilvl="8" w:tplc="8DB26AD0">
      <w:numFmt w:val="bullet"/>
      <w:lvlText w:val="•"/>
      <w:lvlJc w:val="left"/>
      <w:pPr>
        <w:ind w:left="7874" w:hanging="274"/>
      </w:pPr>
      <w:rPr>
        <w:rFonts w:hint="default"/>
        <w:lang w:val="el-GR" w:eastAsia="en-US" w:bidi="ar-SA"/>
      </w:rPr>
    </w:lvl>
  </w:abstractNum>
  <w:abstractNum w:abstractNumId="37" w15:restartNumberingAfterBreak="0">
    <w:nsid w:val="49271994"/>
    <w:multiLevelType w:val="hybridMultilevel"/>
    <w:tmpl w:val="57E0B34E"/>
    <w:lvl w:ilvl="0" w:tplc="4704D9F6">
      <w:start w:val="1"/>
      <w:numFmt w:val="lowerRoman"/>
      <w:lvlText w:val="%1)"/>
      <w:lvlJc w:val="left"/>
      <w:pPr>
        <w:ind w:left="1854" w:hanging="720"/>
      </w:pPr>
      <w:rPr>
        <w:rFonts w:hint="default"/>
      </w:r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38" w15:restartNumberingAfterBreak="0">
    <w:nsid w:val="4D783C83"/>
    <w:multiLevelType w:val="hybridMultilevel"/>
    <w:tmpl w:val="DB222A7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9" w15:restartNumberingAfterBreak="0">
    <w:nsid w:val="5284497B"/>
    <w:multiLevelType w:val="multilevel"/>
    <w:tmpl w:val="8DEE5904"/>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0" w15:restartNumberingAfterBreak="0">
    <w:nsid w:val="537169C9"/>
    <w:multiLevelType w:val="hybridMultilevel"/>
    <w:tmpl w:val="20F25B00"/>
    <w:lvl w:ilvl="0" w:tplc="0408000F">
      <w:start w:val="1"/>
      <w:numFmt w:val="decimal"/>
      <w:lvlText w:val="%1."/>
      <w:lvlJc w:val="left"/>
      <w:pPr>
        <w:ind w:left="770" w:hanging="271"/>
      </w:pPr>
      <w:rPr>
        <w:rFonts w:ascii="Verdana" w:eastAsia="Verdana" w:hAnsi="Verdana" w:cs="Verdana" w:hint="default"/>
        <w:spacing w:val="0"/>
        <w:w w:val="100"/>
        <w:sz w:val="20"/>
        <w:szCs w:val="20"/>
        <w:lang w:val="el-GR" w:eastAsia="en-US" w:bidi="ar-SA"/>
      </w:rPr>
    </w:lvl>
    <w:lvl w:ilvl="1" w:tplc="04080019">
      <w:start w:val="1"/>
      <w:numFmt w:val="lowerRoman"/>
      <w:lvlText w:val="%2."/>
      <w:lvlJc w:val="left"/>
      <w:pPr>
        <w:ind w:left="700" w:hanging="201"/>
      </w:pPr>
      <w:rPr>
        <w:rFonts w:ascii="Verdana" w:eastAsia="Verdana" w:hAnsi="Verdana" w:cs="Verdana" w:hint="default"/>
        <w:spacing w:val="0"/>
        <w:w w:val="100"/>
        <w:sz w:val="20"/>
        <w:szCs w:val="20"/>
        <w:lang w:val="el-GR" w:eastAsia="en-US" w:bidi="ar-SA"/>
      </w:rPr>
    </w:lvl>
    <w:lvl w:ilvl="2" w:tplc="0408001B">
      <w:numFmt w:val="bullet"/>
      <w:lvlText w:val="•"/>
      <w:lvlJc w:val="left"/>
      <w:pPr>
        <w:ind w:left="1804" w:hanging="201"/>
      </w:pPr>
      <w:rPr>
        <w:rFonts w:hint="default"/>
        <w:lang w:val="el-GR" w:eastAsia="en-US" w:bidi="ar-SA"/>
      </w:rPr>
    </w:lvl>
    <w:lvl w:ilvl="3" w:tplc="0408000F">
      <w:numFmt w:val="bullet"/>
      <w:lvlText w:val="•"/>
      <w:lvlJc w:val="left"/>
      <w:pPr>
        <w:ind w:left="2828" w:hanging="201"/>
      </w:pPr>
      <w:rPr>
        <w:rFonts w:hint="default"/>
        <w:lang w:val="el-GR" w:eastAsia="en-US" w:bidi="ar-SA"/>
      </w:rPr>
    </w:lvl>
    <w:lvl w:ilvl="4" w:tplc="04080019">
      <w:numFmt w:val="bullet"/>
      <w:lvlText w:val="•"/>
      <w:lvlJc w:val="left"/>
      <w:pPr>
        <w:ind w:left="3853" w:hanging="201"/>
      </w:pPr>
      <w:rPr>
        <w:rFonts w:hint="default"/>
        <w:lang w:val="el-GR" w:eastAsia="en-US" w:bidi="ar-SA"/>
      </w:rPr>
    </w:lvl>
    <w:lvl w:ilvl="5" w:tplc="0408001B">
      <w:numFmt w:val="bullet"/>
      <w:lvlText w:val="•"/>
      <w:lvlJc w:val="left"/>
      <w:pPr>
        <w:ind w:left="4877" w:hanging="201"/>
      </w:pPr>
      <w:rPr>
        <w:rFonts w:hint="default"/>
        <w:lang w:val="el-GR" w:eastAsia="en-US" w:bidi="ar-SA"/>
      </w:rPr>
    </w:lvl>
    <w:lvl w:ilvl="6" w:tplc="0408000F">
      <w:numFmt w:val="bullet"/>
      <w:lvlText w:val="•"/>
      <w:lvlJc w:val="left"/>
      <w:pPr>
        <w:ind w:left="5902" w:hanging="201"/>
      </w:pPr>
      <w:rPr>
        <w:rFonts w:hint="default"/>
        <w:lang w:val="el-GR" w:eastAsia="en-US" w:bidi="ar-SA"/>
      </w:rPr>
    </w:lvl>
    <w:lvl w:ilvl="7" w:tplc="04080019">
      <w:numFmt w:val="bullet"/>
      <w:lvlText w:val="•"/>
      <w:lvlJc w:val="left"/>
      <w:pPr>
        <w:ind w:left="6926" w:hanging="201"/>
      </w:pPr>
      <w:rPr>
        <w:rFonts w:hint="default"/>
        <w:lang w:val="el-GR" w:eastAsia="en-US" w:bidi="ar-SA"/>
      </w:rPr>
    </w:lvl>
    <w:lvl w:ilvl="8" w:tplc="0408001B">
      <w:numFmt w:val="bullet"/>
      <w:lvlText w:val="•"/>
      <w:lvlJc w:val="left"/>
      <w:pPr>
        <w:ind w:left="7951" w:hanging="201"/>
      </w:pPr>
      <w:rPr>
        <w:rFonts w:hint="default"/>
        <w:lang w:val="el-GR" w:eastAsia="en-US" w:bidi="ar-SA"/>
      </w:rPr>
    </w:lvl>
  </w:abstractNum>
  <w:abstractNum w:abstractNumId="41" w15:restartNumberingAfterBreak="0">
    <w:nsid w:val="56D73F9A"/>
    <w:multiLevelType w:val="hybridMultilevel"/>
    <w:tmpl w:val="8B98CF9C"/>
    <w:lvl w:ilvl="0" w:tplc="8FB80C10">
      <w:start w:val="6"/>
      <w:numFmt w:val="decimal"/>
      <w:lvlText w:val="%1."/>
      <w:lvlJc w:val="left"/>
      <w:pPr>
        <w:ind w:left="360" w:hanging="360"/>
      </w:pPr>
      <w:rPr>
        <w:rFonts w:ascii="Verdana" w:eastAsia="Verdana" w:hAnsi="Verdana" w:cs="Verdana" w:hint="default"/>
        <w:spacing w:val="0"/>
        <w:w w:val="1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88C365D"/>
    <w:multiLevelType w:val="hybridMultilevel"/>
    <w:tmpl w:val="767295D8"/>
    <w:lvl w:ilvl="0" w:tplc="B9626D88">
      <w:start w:val="5"/>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5B9352BD"/>
    <w:multiLevelType w:val="hybridMultilevel"/>
    <w:tmpl w:val="A61A9D74"/>
    <w:lvl w:ilvl="0" w:tplc="0408001B">
      <w:numFmt w:val="bullet"/>
      <w:lvlText w:val="•"/>
      <w:lvlJc w:val="left"/>
      <w:pPr>
        <w:ind w:left="191" w:hanging="191"/>
      </w:pPr>
      <w:rPr>
        <w:rFonts w:ascii="Calibri" w:eastAsia="Calibri" w:hAnsi="Calibri" w:cs="Calibri" w:hint="default"/>
        <w:w w:val="100"/>
        <w:sz w:val="22"/>
        <w:szCs w:val="22"/>
        <w:lang w:val="el-GR" w:eastAsia="en-US" w:bidi="ar-SA"/>
      </w:rPr>
    </w:lvl>
    <w:lvl w:ilvl="1" w:tplc="04080019">
      <w:numFmt w:val="bullet"/>
      <w:lvlText w:val="•"/>
      <w:lvlJc w:val="left"/>
      <w:pPr>
        <w:ind w:left="1141" w:hanging="191"/>
      </w:pPr>
      <w:rPr>
        <w:rFonts w:hint="default"/>
        <w:lang w:val="el-GR" w:eastAsia="en-US" w:bidi="ar-SA"/>
      </w:rPr>
    </w:lvl>
    <w:lvl w:ilvl="2" w:tplc="0408001B">
      <w:numFmt w:val="bullet"/>
      <w:lvlText w:val="•"/>
      <w:lvlJc w:val="left"/>
      <w:pPr>
        <w:ind w:left="2091" w:hanging="191"/>
      </w:pPr>
      <w:rPr>
        <w:rFonts w:hint="default"/>
        <w:lang w:val="el-GR" w:eastAsia="en-US" w:bidi="ar-SA"/>
      </w:rPr>
    </w:lvl>
    <w:lvl w:ilvl="3" w:tplc="0408000F">
      <w:numFmt w:val="bullet"/>
      <w:lvlText w:val="•"/>
      <w:lvlJc w:val="left"/>
      <w:pPr>
        <w:ind w:left="3041" w:hanging="191"/>
      </w:pPr>
      <w:rPr>
        <w:rFonts w:hint="default"/>
        <w:lang w:val="el-GR" w:eastAsia="en-US" w:bidi="ar-SA"/>
      </w:rPr>
    </w:lvl>
    <w:lvl w:ilvl="4" w:tplc="04080019">
      <w:numFmt w:val="bullet"/>
      <w:lvlText w:val="•"/>
      <w:lvlJc w:val="left"/>
      <w:pPr>
        <w:ind w:left="3991" w:hanging="191"/>
      </w:pPr>
      <w:rPr>
        <w:rFonts w:hint="default"/>
        <w:lang w:val="el-GR" w:eastAsia="en-US" w:bidi="ar-SA"/>
      </w:rPr>
    </w:lvl>
    <w:lvl w:ilvl="5" w:tplc="0408001B">
      <w:numFmt w:val="bullet"/>
      <w:lvlText w:val="•"/>
      <w:lvlJc w:val="left"/>
      <w:pPr>
        <w:ind w:left="4941" w:hanging="191"/>
      </w:pPr>
      <w:rPr>
        <w:rFonts w:hint="default"/>
        <w:lang w:val="el-GR" w:eastAsia="en-US" w:bidi="ar-SA"/>
      </w:rPr>
    </w:lvl>
    <w:lvl w:ilvl="6" w:tplc="0408000F">
      <w:numFmt w:val="bullet"/>
      <w:lvlText w:val="•"/>
      <w:lvlJc w:val="left"/>
      <w:pPr>
        <w:ind w:left="5891" w:hanging="191"/>
      </w:pPr>
      <w:rPr>
        <w:rFonts w:hint="default"/>
        <w:lang w:val="el-GR" w:eastAsia="en-US" w:bidi="ar-SA"/>
      </w:rPr>
    </w:lvl>
    <w:lvl w:ilvl="7" w:tplc="04080019">
      <w:numFmt w:val="bullet"/>
      <w:lvlText w:val="•"/>
      <w:lvlJc w:val="left"/>
      <w:pPr>
        <w:ind w:left="6841" w:hanging="191"/>
      </w:pPr>
      <w:rPr>
        <w:rFonts w:hint="default"/>
        <w:lang w:val="el-GR" w:eastAsia="en-US" w:bidi="ar-SA"/>
      </w:rPr>
    </w:lvl>
    <w:lvl w:ilvl="8" w:tplc="0408001B">
      <w:numFmt w:val="bullet"/>
      <w:lvlText w:val="•"/>
      <w:lvlJc w:val="left"/>
      <w:pPr>
        <w:ind w:left="7791" w:hanging="191"/>
      </w:pPr>
      <w:rPr>
        <w:rFonts w:hint="default"/>
        <w:lang w:val="el-GR" w:eastAsia="en-US" w:bidi="ar-SA"/>
      </w:rPr>
    </w:lvl>
  </w:abstractNum>
  <w:abstractNum w:abstractNumId="44" w15:restartNumberingAfterBreak="0">
    <w:nsid w:val="5D610A66"/>
    <w:multiLevelType w:val="hybridMultilevel"/>
    <w:tmpl w:val="083090B8"/>
    <w:lvl w:ilvl="0" w:tplc="71BA808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5D805203"/>
    <w:multiLevelType w:val="multilevel"/>
    <w:tmpl w:val="01E4F75C"/>
    <w:lvl w:ilvl="0">
      <w:start w:val="1"/>
      <w:numFmt w:val="decimal"/>
      <w:lvlText w:val="%1."/>
      <w:lvlJc w:val="left"/>
      <w:pPr>
        <w:ind w:left="360" w:hanging="360"/>
      </w:pPr>
      <w:rPr>
        <w:rFonts w:ascii="Times New Roman" w:eastAsia="Calibri" w:hAnsi="Times New Roman" w:cs="Times New Roman"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07F2305"/>
    <w:multiLevelType w:val="hybridMultilevel"/>
    <w:tmpl w:val="1E3642D0"/>
    <w:lvl w:ilvl="0" w:tplc="229040F6">
      <w:start w:val="1"/>
      <w:numFmt w:val="decimal"/>
      <w:lvlText w:val="%1."/>
      <w:lvlJc w:val="left"/>
      <w:pPr>
        <w:ind w:left="360" w:hanging="360"/>
      </w:pPr>
      <w:rPr>
        <w:rFonts w:hint="default"/>
      </w:rPr>
    </w:lvl>
    <w:lvl w:ilvl="1" w:tplc="73481C6E" w:tentative="1">
      <w:start w:val="1"/>
      <w:numFmt w:val="lowerLetter"/>
      <w:lvlText w:val="%2."/>
      <w:lvlJc w:val="left"/>
      <w:pPr>
        <w:ind w:left="1080" w:hanging="360"/>
      </w:pPr>
    </w:lvl>
    <w:lvl w:ilvl="2" w:tplc="301042F0" w:tentative="1">
      <w:start w:val="1"/>
      <w:numFmt w:val="lowerRoman"/>
      <w:lvlText w:val="%3."/>
      <w:lvlJc w:val="right"/>
      <w:pPr>
        <w:ind w:left="1800" w:hanging="180"/>
      </w:pPr>
    </w:lvl>
    <w:lvl w:ilvl="3" w:tplc="5D3C33B2" w:tentative="1">
      <w:start w:val="1"/>
      <w:numFmt w:val="decimal"/>
      <w:lvlText w:val="%4."/>
      <w:lvlJc w:val="left"/>
      <w:pPr>
        <w:ind w:left="2520" w:hanging="360"/>
      </w:pPr>
    </w:lvl>
    <w:lvl w:ilvl="4" w:tplc="90B2746C" w:tentative="1">
      <w:start w:val="1"/>
      <w:numFmt w:val="lowerLetter"/>
      <w:lvlText w:val="%5."/>
      <w:lvlJc w:val="left"/>
      <w:pPr>
        <w:ind w:left="3240" w:hanging="360"/>
      </w:pPr>
    </w:lvl>
    <w:lvl w:ilvl="5" w:tplc="F2E82F0C" w:tentative="1">
      <w:start w:val="1"/>
      <w:numFmt w:val="lowerRoman"/>
      <w:lvlText w:val="%6."/>
      <w:lvlJc w:val="right"/>
      <w:pPr>
        <w:ind w:left="3960" w:hanging="180"/>
      </w:pPr>
    </w:lvl>
    <w:lvl w:ilvl="6" w:tplc="7040C8CC" w:tentative="1">
      <w:start w:val="1"/>
      <w:numFmt w:val="decimal"/>
      <w:lvlText w:val="%7."/>
      <w:lvlJc w:val="left"/>
      <w:pPr>
        <w:ind w:left="4680" w:hanging="360"/>
      </w:pPr>
    </w:lvl>
    <w:lvl w:ilvl="7" w:tplc="D99E1304" w:tentative="1">
      <w:start w:val="1"/>
      <w:numFmt w:val="lowerLetter"/>
      <w:lvlText w:val="%8."/>
      <w:lvlJc w:val="left"/>
      <w:pPr>
        <w:ind w:left="5400" w:hanging="360"/>
      </w:pPr>
    </w:lvl>
    <w:lvl w:ilvl="8" w:tplc="D8E8C588" w:tentative="1">
      <w:start w:val="1"/>
      <w:numFmt w:val="lowerRoman"/>
      <w:lvlText w:val="%9."/>
      <w:lvlJc w:val="right"/>
      <w:pPr>
        <w:ind w:left="6120" w:hanging="180"/>
      </w:pPr>
    </w:lvl>
  </w:abstractNum>
  <w:abstractNum w:abstractNumId="47" w15:restartNumberingAfterBreak="0">
    <w:nsid w:val="62477F47"/>
    <w:multiLevelType w:val="hybridMultilevel"/>
    <w:tmpl w:val="1A129262"/>
    <w:lvl w:ilvl="0" w:tplc="0CF6B7C0">
      <w:start w:val="1"/>
      <w:numFmt w:val="decimal"/>
      <w:lvlText w:val="%1."/>
      <w:lvlJc w:val="left"/>
      <w:pPr>
        <w:ind w:left="696" w:hanging="271"/>
      </w:pPr>
      <w:rPr>
        <w:rFonts w:ascii="Verdana" w:eastAsia="Verdana" w:hAnsi="Verdana" w:cs="Verdana" w:hint="default"/>
        <w:spacing w:val="0"/>
        <w:w w:val="100"/>
        <w:sz w:val="20"/>
        <w:szCs w:val="20"/>
        <w:lang w:val="el-GR" w:eastAsia="en-US" w:bidi="ar-SA"/>
      </w:rPr>
    </w:lvl>
    <w:lvl w:ilvl="1" w:tplc="04080019">
      <w:numFmt w:val="bullet"/>
      <w:lvlText w:val="•"/>
      <w:lvlJc w:val="left"/>
      <w:pPr>
        <w:ind w:left="1702" w:hanging="271"/>
      </w:pPr>
      <w:rPr>
        <w:rFonts w:hint="default"/>
        <w:lang w:val="el-GR" w:eastAsia="en-US" w:bidi="ar-SA"/>
      </w:rPr>
    </w:lvl>
    <w:lvl w:ilvl="2" w:tplc="0408001B">
      <w:numFmt w:val="bullet"/>
      <w:lvlText w:val="•"/>
      <w:lvlJc w:val="left"/>
      <w:pPr>
        <w:ind w:left="2624" w:hanging="271"/>
      </w:pPr>
      <w:rPr>
        <w:rFonts w:hint="default"/>
        <w:lang w:val="el-GR" w:eastAsia="en-US" w:bidi="ar-SA"/>
      </w:rPr>
    </w:lvl>
    <w:lvl w:ilvl="3" w:tplc="0408000F">
      <w:numFmt w:val="bullet"/>
      <w:lvlText w:val="•"/>
      <w:lvlJc w:val="left"/>
      <w:pPr>
        <w:ind w:left="3546" w:hanging="271"/>
      </w:pPr>
      <w:rPr>
        <w:rFonts w:hint="default"/>
        <w:lang w:val="el-GR" w:eastAsia="en-US" w:bidi="ar-SA"/>
      </w:rPr>
    </w:lvl>
    <w:lvl w:ilvl="4" w:tplc="04080019">
      <w:numFmt w:val="bullet"/>
      <w:lvlText w:val="•"/>
      <w:lvlJc w:val="left"/>
      <w:pPr>
        <w:ind w:left="4468" w:hanging="271"/>
      </w:pPr>
      <w:rPr>
        <w:rFonts w:hint="default"/>
        <w:lang w:val="el-GR" w:eastAsia="en-US" w:bidi="ar-SA"/>
      </w:rPr>
    </w:lvl>
    <w:lvl w:ilvl="5" w:tplc="0408001B">
      <w:numFmt w:val="bullet"/>
      <w:lvlText w:val="•"/>
      <w:lvlJc w:val="left"/>
      <w:pPr>
        <w:ind w:left="5390" w:hanging="271"/>
      </w:pPr>
      <w:rPr>
        <w:rFonts w:hint="default"/>
        <w:lang w:val="el-GR" w:eastAsia="en-US" w:bidi="ar-SA"/>
      </w:rPr>
    </w:lvl>
    <w:lvl w:ilvl="6" w:tplc="0408000F">
      <w:numFmt w:val="bullet"/>
      <w:lvlText w:val="•"/>
      <w:lvlJc w:val="left"/>
      <w:pPr>
        <w:ind w:left="6312" w:hanging="271"/>
      </w:pPr>
      <w:rPr>
        <w:rFonts w:hint="default"/>
        <w:lang w:val="el-GR" w:eastAsia="en-US" w:bidi="ar-SA"/>
      </w:rPr>
    </w:lvl>
    <w:lvl w:ilvl="7" w:tplc="04080019">
      <w:numFmt w:val="bullet"/>
      <w:lvlText w:val="•"/>
      <w:lvlJc w:val="left"/>
      <w:pPr>
        <w:ind w:left="7234" w:hanging="271"/>
      </w:pPr>
      <w:rPr>
        <w:rFonts w:hint="default"/>
        <w:lang w:val="el-GR" w:eastAsia="en-US" w:bidi="ar-SA"/>
      </w:rPr>
    </w:lvl>
    <w:lvl w:ilvl="8" w:tplc="0408001B">
      <w:numFmt w:val="bullet"/>
      <w:lvlText w:val="•"/>
      <w:lvlJc w:val="left"/>
      <w:pPr>
        <w:ind w:left="8156" w:hanging="271"/>
      </w:pPr>
      <w:rPr>
        <w:rFonts w:hint="default"/>
        <w:lang w:val="el-GR" w:eastAsia="en-US" w:bidi="ar-SA"/>
      </w:rPr>
    </w:lvl>
  </w:abstractNum>
  <w:abstractNum w:abstractNumId="48" w15:restartNumberingAfterBreak="0">
    <w:nsid w:val="6596710F"/>
    <w:multiLevelType w:val="hybridMultilevel"/>
    <w:tmpl w:val="51581BC4"/>
    <w:lvl w:ilvl="0" w:tplc="51D02920">
      <w:start w:val="1"/>
      <w:numFmt w:val="decimal"/>
      <w:lvlText w:val="%1."/>
      <w:lvlJc w:val="left"/>
      <w:pPr>
        <w:ind w:left="644" w:hanging="360"/>
      </w:pPr>
    </w:lvl>
    <w:lvl w:ilvl="1" w:tplc="2C0E5EA2" w:tentative="1">
      <w:start w:val="1"/>
      <w:numFmt w:val="lowerLetter"/>
      <w:lvlText w:val="%2."/>
      <w:lvlJc w:val="left"/>
      <w:pPr>
        <w:ind w:left="1080" w:hanging="360"/>
      </w:pPr>
    </w:lvl>
    <w:lvl w:ilvl="2" w:tplc="E1B20EEE" w:tentative="1">
      <w:start w:val="1"/>
      <w:numFmt w:val="lowerRoman"/>
      <w:lvlText w:val="%3."/>
      <w:lvlJc w:val="right"/>
      <w:pPr>
        <w:ind w:left="1800" w:hanging="180"/>
      </w:pPr>
    </w:lvl>
    <w:lvl w:ilvl="3" w:tplc="1E5C0E38" w:tentative="1">
      <w:start w:val="1"/>
      <w:numFmt w:val="decimal"/>
      <w:lvlText w:val="%4."/>
      <w:lvlJc w:val="left"/>
      <w:pPr>
        <w:ind w:left="2520" w:hanging="360"/>
      </w:pPr>
    </w:lvl>
    <w:lvl w:ilvl="4" w:tplc="FB6861D4" w:tentative="1">
      <w:start w:val="1"/>
      <w:numFmt w:val="lowerLetter"/>
      <w:lvlText w:val="%5."/>
      <w:lvlJc w:val="left"/>
      <w:pPr>
        <w:ind w:left="3240" w:hanging="360"/>
      </w:pPr>
    </w:lvl>
    <w:lvl w:ilvl="5" w:tplc="67D4B0DA" w:tentative="1">
      <w:start w:val="1"/>
      <w:numFmt w:val="lowerRoman"/>
      <w:lvlText w:val="%6."/>
      <w:lvlJc w:val="right"/>
      <w:pPr>
        <w:ind w:left="3960" w:hanging="180"/>
      </w:pPr>
    </w:lvl>
    <w:lvl w:ilvl="6" w:tplc="335A92D8" w:tentative="1">
      <w:start w:val="1"/>
      <w:numFmt w:val="decimal"/>
      <w:lvlText w:val="%7."/>
      <w:lvlJc w:val="left"/>
      <w:pPr>
        <w:ind w:left="4680" w:hanging="360"/>
      </w:pPr>
    </w:lvl>
    <w:lvl w:ilvl="7" w:tplc="0964AC60" w:tentative="1">
      <w:start w:val="1"/>
      <w:numFmt w:val="lowerLetter"/>
      <w:lvlText w:val="%8."/>
      <w:lvlJc w:val="left"/>
      <w:pPr>
        <w:ind w:left="5400" w:hanging="360"/>
      </w:pPr>
    </w:lvl>
    <w:lvl w:ilvl="8" w:tplc="7F70836C" w:tentative="1">
      <w:start w:val="1"/>
      <w:numFmt w:val="lowerRoman"/>
      <w:lvlText w:val="%9."/>
      <w:lvlJc w:val="right"/>
      <w:pPr>
        <w:ind w:left="6120" w:hanging="180"/>
      </w:pPr>
    </w:lvl>
  </w:abstractNum>
  <w:abstractNum w:abstractNumId="49" w15:restartNumberingAfterBreak="0">
    <w:nsid w:val="69D97A70"/>
    <w:multiLevelType w:val="hybridMultilevel"/>
    <w:tmpl w:val="24CAC3D0"/>
    <w:lvl w:ilvl="0" w:tplc="0408000F">
      <w:start w:val="1"/>
      <w:numFmt w:val="decimal"/>
      <w:lvlText w:val="%1."/>
      <w:lvlJc w:val="left"/>
      <w:pPr>
        <w:ind w:left="295" w:hanging="295"/>
      </w:pPr>
      <w:rPr>
        <w:rFonts w:hint="default"/>
        <w:spacing w:val="0"/>
        <w:w w:val="100"/>
        <w:sz w:val="20"/>
        <w:szCs w:val="20"/>
        <w:lang w:val="el-GR" w:eastAsia="en-US" w:bidi="ar-SA"/>
      </w:rPr>
    </w:lvl>
    <w:lvl w:ilvl="1" w:tplc="04080019">
      <w:numFmt w:val="bullet"/>
      <w:lvlText w:val="•"/>
      <w:lvlJc w:val="left"/>
      <w:pPr>
        <w:ind w:left="1245" w:hanging="295"/>
      </w:pPr>
      <w:rPr>
        <w:rFonts w:hint="default"/>
        <w:lang w:val="el-GR" w:eastAsia="en-US" w:bidi="ar-SA"/>
      </w:rPr>
    </w:lvl>
    <w:lvl w:ilvl="2" w:tplc="0408001B">
      <w:numFmt w:val="bullet"/>
      <w:lvlText w:val="•"/>
      <w:lvlJc w:val="left"/>
      <w:pPr>
        <w:ind w:left="2195" w:hanging="295"/>
      </w:pPr>
      <w:rPr>
        <w:rFonts w:hint="default"/>
        <w:lang w:val="el-GR" w:eastAsia="en-US" w:bidi="ar-SA"/>
      </w:rPr>
    </w:lvl>
    <w:lvl w:ilvl="3" w:tplc="0408000F">
      <w:numFmt w:val="bullet"/>
      <w:lvlText w:val="•"/>
      <w:lvlJc w:val="left"/>
      <w:pPr>
        <w:ind w:left="3145" w:hanging="295"/>
      </w:pPr>
      <w:rPr>
        <w:rFonts w:hint="default"/>
        <w:lang w:val="el-GR" w:eastAsia="en-US" w:bidi="ar-SA"/>
      </w:rPr>
    </w:lvl>
    <w:lvl w:ilvl="4" w:tplc="04080019">
      <w:numFmt w:val="bullet"/>
      <w:lvlText w:val="•"/>
      <w:lvlJc w:val="left"/>
      <w:pPr>
        <w:ind w:left="4095" w:hanging="295"/>
      </w:pPr>
      <w:rPr>
        <w:rFonts w:hint="default"/>
        <w:lang w:val="el-GR" w:eastAsia="en-US" w:bidi="ar-SA"/>
      </w:rPr>
    </w:lvl>
    <w:lvl w:ilvl="5" w:tplc="0408001B">
      <w:numFmt w:val="bullet"/>
      <w:lvlText w:val="•"/>
      <w:lvlJc w:val="left"/>
      <w:pPr>
        <w:ind w:left="5045" w:hanging="295"/>
      </w:pPr>
      <w:rPr>
        <w:rFonts w:hint="default"/>
        <w:lang w:val="el-GR" w:eastAsia="en-US" w:bidi="ar-SA"/>
      </w:rPr>
    </w:lvl>
    <w:lvl w:ilvl="6" w:tplc="0408000F">
      <w:numFmt w:val="bullet"/>
      <w:lvlText w:val="•"/>
      <w:lvlJc w:val="left"/>
      <w:pPr>
        <w:ind w:left="5995" w:hanging="295"/>
      </w:pPr>
      <w:rPr>
        <w:rFonts w:hint="default"/>
        <w:lang w:val="el-GR" w:eastAsia="en-US" w:bidi="ar-SA"/>
      </w:rPr>
    </w:lvl>
    <w:lvl w:ilvl="7" w:tplc="04080019">
      <w:numFmt w:val="bullet"/>
      <w:lvlText w:val="•"/>
      <w:lvlJc w:val="left"/>
      <w:pPr>
        <w:ind w:left="6945" w:hanging="295"/>
      </w:pPr>
      <w:rPr>
        <w:rFonts w:hint="default"/>
        <w:lang w:val="el-GR" w:eastAsia="en-US" w:bidi="ar-SA"/>
      </w:rPr>
    </w:lvl>
    <w:lvl w:ilvl="8" w:tplc="0408001B">
      <w:numFmt w:val="bullet"/>
      <w:lvlText w:val="•"/>
      <w:lvlJc w:val="left"/>
      <w:pPr>
        <w:ind w:left="7895" w:hanging="295"/>
      </w:pPr>
      <w:rPr>
        <w:rFonts w:hint="default"/>
        <w:lang w:val="el-GR" w:eastAsia="en-US" w:bidi="ar-SA"/>
      </w:rPr>
    </w:lvl>
  </w:abstractNum>
  <w:abstractNum w:abstractNumId="50" w15:restartNumberingAfterBreak="0">
    <w:nsid w:val="6C484DB3"/>
    <w:multiLevelType w:val="hybridMultilevel"/>
    <w:tmpl w:val="FE048E6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15:restartNumberingAfterBreak="0">
    <w:nsid w:val="6DB04FC6"/>
    <w:multiLevelType w:val="hybridMultilevel"/>
    <w:tmpl w:val="087E4DF8"/>
    <w:lvl w:ilvl="0" w:tplc="7042FCD2">
      <w:start w:val="2"/>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2" w15:restartNumberingAfterBreak="0">
    <w:nsid w:val="6EEB05F9"/>
    <w:multiLevelType w:val="hybridMultilevel"/>
    <w:tmpl w:val="61C4256E"/>
    <w:lvl w:ilvl="0" w:tplc="573CF488">
      <w:start w:val="1"/>
      <w:numFmt w:val="decimal"/>
      <w:lvlText w:val="%1."/>
      <w:lvlJc w:val="left"/>
      <w:pPr>
        <w:ind w:left="502" w:hanging="360"/>
      </w:pPr>
      <w:rPr>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74F369BB"/>
    <w:multiLevelType w:val="hybridMultilevel"/>
    <w:tmpl w:val="D22CA218"/>
    <w:lvl w:ilvl="0" w:tplc="3C785596">
      <w:start w:val="1"/>
      <w:numFmt w:val="lowerRoman"/>
      <w:lvlText w:val="%1."/>
      <w:lvlJc w:val="right"/>
      <w:pPr>
        <w:ind w:left="1004"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75AB6392"/>
    <w:multiLevelType w:val="hybridMultilevel"/>
    <w:tmpl w:val="8B98CF9C"/>
    <w:lvl w:ilvl="0" w:tplc="8FB80C10">
      <w:start w:val="6"/>
      <w:numFmt w:val="decimal"/>
      <w:lvlText w:val="%1."/>
      <w:lvlJc w:val="left"/>
      <w:pPr>
        <w:ind w:left="2062" w:hanging="360"/>
      </w:pPr>
      <w:rPr>
        <w:rFonts w:ascii="Verdana" w:eastAsia="Verdana" w:hAnsi="Verdana" w:cs="Verdana" w:hint="default"/>
        <w:spacing w:val="0"/>
        <w:w w:val="100"/>
        <w:sz w:val="20"/>
        <w:szCs w:val="20"/>
      </w:rPr>
    </w:lvl>
    <w:lvl w:ilvl="1" w:tplc="04080019" w:tentative="1">
      <w:start w:val="1"/>
      <w:numFmt w:val="lowerLetter"/>
      <w:lvlText w:val="%2."/>
      <w:lvlJc w:val="left"/>
      <w:pPr>
        <w:ind w:left="3142" w:hanging="360"/>
      </w:pPr>
    </w:lvl>
    <w:lvl w:ilvl="2" w:tplc="0408001B" w:tentative="1">
      <w:start w:val="1"/>
      <w:numFmt w:val="lowerRoman"/>
      <w:lvlText w:val="%3."/>
      <w:lvlJc w:val="right"/>
      <w:pPr>
        <w:ind w:left="3862" w:hanging="180"/>
      </w:pPr>
    </w:lvl>
    <w:lvl w:ilvl="3" w:tplc="0408000F" w:tentative="1">
      <w:start w:val="1"/>
      <w:numFmt w:val="decimal"/>
      <w:lvlText w:val="%4."/>
      <w:lvlJc w:val="left"/>
      <w:pPr>
        <w:ind w:left="4582" w:hanging="360"/>
      </w:pPr>
    </w:lvl>
    <w:lvl w:ilvl="4" w:tplc="04080019" w:tentative="1">
      <w:start w:val="1"/>
      <w:numFmt w:val="lowerLetter"/>
      <w:lvlText w:val="%5."/>
      <w:lvlJc w:val="left"/>
      <w:pPr>
        <w:ind w:left="5302" w:hanging="360"/>
      </w:pPr>
    </w:lvl>
    <w:lvl w:ilvl="5" w:tplc="0408001B" w:tentative="1">
      <w:start w:val="1"/>
      <w:numFmt w:val="lowerRoman"/>
      <w:lvlText w:val="%6."/>
      <w:lvlJc w:val="right"/>
      <w:pPr>
        <w:ind w:left="6022" w:hanging="180"/>
      </w:pPr>
    </w:lvl>
    <w:lvl w:ilvl="6" w:tplc="0408000F" w:tentative="1">
      <w:start w:val="1"/>
      <w:numFmt w:val="decimal"/>
      <w:lvlText w:val="%7."/>
      <w:lvlJc w:val="left"/>
      <w:pPr>
        <w:ind w:left="6742" w:hanging="360"/>
      </w:pPr>
    </w:lvl>
    <w:lvl w:ilvl="7" w:tplc="04080019" w:tentative="1">
      <w:start w:val="1"/>
      <w:numFmt w:val="lowerLetter"/>
      <w:lvlText w:val="%8."/>
      <w:lvlJc w:val="left"/>
      <w:pPr>
        <w:ind w:left="7462" w:hanging="360"/>
      </w:pPr>
    </w:lvl>
    <w:lvl w:ilvl="8" w:tplc="0408001B" w:tentative="1">
      <w:start w:val="1"/>
      <w:numFmt w:val="lowerRoman"/>
      <w:lvlText w:val="%9."/>
      <w:lvlJc w:val="right"/>
      <w:pPr>
        <w:ind w:left="8182" w:hanging="180"/>
      </w:pPr>
    </w:lvl>
  </w:abstractNum>
  <w:abstractNum w:abstractNumId="55" w15:restartNumberingAfterBreak="0">
    <w:nsid w:val="76265226"/>
    <w:multiLevelType w:val="hybridMultilevel"/>
    <w:tmpl w:val="807EEA5E"/>
    <w:lvl w:ilvl="0" w:tplc="71345BAA">
      <w:start w:val="1"/>
      <w:numFmt w:val="lowerRoman"/>
      <w:lvlText w:val="%1."/>
      <w:lvlJc w:val="righ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56" w15:restartNumberingAfterBreak="0">
    <w:nsid w:val="762F4711"/>
    <w:multiLevelType w:val="hybridMultilevel"/>
    <w:tmpl w:val="56848BDA"/>
    <w:lvl w:ilvl="0" w:tplc="0408001B">
      <w:start w:val="1"/>
      <w:numFmt w:val="lowerRoman"/>
      <w:lvlText w:val="%1)"/>
      <w:lvlJc w:val="left"/>
      <w:pPr>
        <w:ind w:left="720" w:hanging="221"/>
      </w:pPr>
      <w:rPr>
        <w:rFonts w:ascii="Verdana" w:eastAsia="Verdana" w:hAnsi="Verdana" w:cs="Verdana" w:hint="default"/>
        <w:spacing w:val="0"/>
        <w:w w:val="100"/>
        <w:sz w:val="20"/>
        <w:szCs w:val="20"/>
        <w:lang w:val="el-GR" w:eastAsia="en-US" w:bidi="ar-SA"/>
      </w:rPr>
    </w:lvl>
    <w:lvl w:ilvl="1" w:tplc="04080019">
      <w:numFmt w:val="bullet"/>
      <w:lvlText w:val="•"/>
      <w:lvlJc w:val="left"/>
      <w:pPr>
        <w:ind w:left="1648" w:hanging="221"/>
      </w:pPr>
      <w:rPr>
        <w:rFonts w:hint="default"/>
        <w:lang w:val="el-GR" w:eastAsia="en-US" w:bidi="ar-SA"/>
      </w:rPr>
    </w:lvl>
    <w:lvl w:ilvl="2" w:tplc="0408001B">
      <w:numFmt w:val="bullet"/>
      <w:lvlText w:val="•"/>
      <w:lvlJc w:val="left"/>
      <w:pPr>
        <w:ind w:left="2576" w:hanging="221"/>
      </w:pPr>
      <w:rPr>
        <w:rFonts w:hint="default"/>
        <w:lang w:val="el-GR" w:eastAsia="en-US" w:bidi="ar-SA"/>
      </w:rPr>
    </w:lvl>
    <w:lvl w:ilvl="3" w:tplc="0408000F">
      <w:numFmt w:val="bullet"/>
      <w:lvlText w:val="•"/>
      <w:lvlJc w:val="left"/>
      <w:pPr>
        <w:ind w:left="3504" w:hanging="221"/>
      </w:pPr>
      <w:rPr>
        <w:rFonts w:hint="default"/>
        <w:lang w:val="el-GR" w:eastAsia="en-US" w:bidi="ar-SA"/>
      </w:rPr>
    </w:lvl>
    <w:lvl w:ilvl="4" w:tplc="04080019">
      <w:numFmt w:val="bullet"/>
      <w:lvlText w:val="•"/>
      <w:lvlJc w:val="left"/>
      <w:pPr>
        <w:ind w:left="4432" w:hanging="221"/>
      </w:pPr>
      <w:rPr>
        <w:rFonts w:hint="default"/>
        <w:lang w:val="el-GR" w:eastAsia="en-US" w:bidi="ar-SA"/>
      </w:rPr>
    </w:lvl>
    <w:lvl w:ilvl="5" w:tplc="0408001B">
      <w:numFmt w:val="bullet"/>
      <w:lvlText w:val="•"/>
      <w:lvlJc w:val="left"/>
      <w:pPr>
        <w:ind w:left="5360" w:hanging="221"/>
      </w:pPr>
      <w:rPr>
        <w:rFonts w:hint="default"/>
        <w:lang w:val="el-GR" w:eastAsia="en-US" w:bidi="ar-SA"/>
      </w:rPr>
    </w:lvl>
    <w:lvl w:ilvl="6" w:tplc="0408000F">
      <w:numFmt w:val="bullet"/>
      <w:lvlText w:val="•"/>
      <w:lvlJc w:val="left"/>
      <w:pPr>
        <w:ind w:left="6288" w:hanging="221"/>
      </w:pPr>
      <w:rPr>
        <w:rFonts w:hint="default"/>
        <w:lang w:val="el-GR" w:eastAsia="en-US" w:bidi="ar-SA"/>
      </w:rPr>
    </w:lvl>
    <w:lvl w:ilvl="7" w:tplc="04080019">
      <w:numFmt w:val="bullet"/>
      <w:lvlText w:val="•"/>
      <w:lvlJc w:val="left"/>
      <w:pPr>
        <w:ind w:left="7216" w:hanging="221"/>
      </w:pPr>
      <w:rPr>
        <w:rFonts w:hint="default"/>
        <w:lang w:val="el-GR" w:eastAsia="en-US" w:bidi="ar-SA"/>
      </w:rPr>
    </w:lvl>
    <w:lvl w:ilvl="8" w:tplc="0408001B">
      <w:numFmt w:val="bullet"/>
      <w:lvlText w:val="•"/>
      <w:lvlJc w:val="left"/>
      <w:pPr>
        <w:ind w:left="8144" w:hanging="221"/>
      </w:pPr>
      <w:rPr>
        <w:rFonts w:hint="default"/>
        <w:lang w:val="el-GR" w:eastAsia="en-US" w:bidi="ar-SA"/>
      </w:rPr>
    </w:lvl>
  </w:abstractNum>
  <w:abstractNum w:abstractNumId="57" w15:restartNumberingAfterBreak="0">
    <w:nsid w:val="764A3E97"/>
    <w:multiLevelType w:val="hybridMultilevel"/>
    <w:tmpl w:val="D3D88A2E"/>
    <w:lvl w:ilvl="0" w:tplc="9C9A47C0">
      <w:start w:val="1"/>
      <w:numFmt w:val="lowerRoman"/>
      <w:lvlText w:val="%1."/>
      <w:lvlJc w:val="left"/>
      <w:pPr>
        <w:ind w:left="700" w:hanging="201"/>
      </w:pPr>
      <w:rPr>
        <w:rFonts w:ascii="Verdana" w:eastAsia="Verdana" w:hAnsi="Verdana" w:cs="Verdana" w:hint="default"/>
        <w:spacing w:val="0"/>
        <w:w w:val="100"/>
        <w:sz w:val="20"/>
        <w:szCs w:val="20"/>
        <w:lang w:val="el-GR" w:eastAsia="en-US" w:bidi="ar-SA"/>
      </w:rPr>
    </w:lvl>
    <w:lvl w:ilvl="1" w:tplc="18B64298">
      <w:numFmt w:val="bullet"/>
      <w:lvlText w:val="•"/>
      <w:lvlJc w:val="left"/>
      <w:pPr>
        <w:ind w:left="1630" w:hanging="201"/>
      </w:pPr>
      <w:rPr>
        <w:rFonts w:hint="default"/>
        <w:lang w:val="el-GR" w:eastAsia="en-US" w:bidi="ar-SA"/>
      </w:rPr>
    </w:lvl>
    <w:lvl w:ilvl="2" w:tplc="0F2450F6">
      <w:numFmt w:val="bullet"/>
      <w:lvlText w:val="•"/>
      <w:lvlJc w:val="left"/>
      <w:pPr>
        <w:ind w:left="2560" w:hanging="201"/>
      </w:pPr>
      <w:rPr>
        <w:rFonts w:hint="default"/>
        <w:lang w:val="el-GR" w:eastAsia="en-US" w:bidi="ar-SA"/>
      </w:rPr>
    </w:lvl>
    <w:lvl w:ilvl="3" w:tplc="87426CCE">
      <w:numFmt w:val="bullet"/>
      <w:lvlText w:val="•"/>
      <w:lvlJc w:val="left"/>
      <w:pPr>
        <w:ind w:left="3490" w:hanging="201"/>
      </w:pPr>
      <w:rPr>
        <w:rFonts w:hint="default"/>
        <w:lang w:val="el-GR" w:eastAsia="en-US" w:bidi="ar-SA"/>
      </w:rPr>
    </w:lvl>
    <w:lvl w:ilvl="4" w:tplc="B95A3680">
      <w:numFmt w:val="bullet"/>
      <w:lvlText w:val="•"/>
      <w:lvlJc w:val="left"/>
      <w:pPr>
        <w:ind w:left="4420" w:hanging="201"/>
      </w:pPr>
      <w:rPr>
        <w:rFonts w:hint="default"/>
        <w:lang w:val="el-GR" w:eastAsia="en-US" w:bidi="ar-SA"/>
      </w:rPr>
    </w:lvl>
    <w:lvl w:ilvl="5" w:tplc="5BF8AC9C">
      <w:numFmt w:val="bullet"/>
      <w:lvlText w:val="•"/>
      <w:lvlJc w:val="left"/>
      <w:pPr>
        <w:ind w:left="5350" w:hanging="201"/>
      </w:pPr>
      <w:rPr>
        <w:rFonts w:hint="default"/>
        <w:lang w:val="el-GR" w:eastAsia="en-US" w:bidi="ar-SA"/>
      </w:rPr>
    </w:lvl>
    <w:lvl w:ilvl="6" w:tplc="8B46A3E8">
      <w:numFmt w:val="bullet"/>
      <w:lvlText w:val="•"/>
      <w:lvlJc w:val="left"/>
      <w:pPr>
        <w:ind w:left="6280" w:hanging="201"/>
      </w:pPr>
      <w:rPr>
        <w:rFonts w:hint="default"/>
        <w:lang w:val="el-GR" w:eastAsia="en-US" w:bidi="ar-SA"/>
      </w:rPr>
    </w:lvl>
    <w:lvl w:ilvl="7" w:tplc="82C05D3C">
      <w:numFmt w:val="bullet"/>
      <w:lvlText w:val="•"/>
      <w:lvlJc w:val="left"/>
      <w:pPr>
        <w:ind w:left="7210" w:hanging="201"/>
      </w:pPr>
      <w:rPr>
        <w:rFonts w:hint="default"/>
        <w:lang w:val="el-GR" w:eastAsia="en-US" w:bidi="ar-SA"/>
      </w:rPr>
    </w:lvl>
    <w:lvl w:ilvl="8" w:tplc="48843CA4">
      <w:numFmt w:val="bullet"/>
      <w:lvlText w:val="•"/>
      <w:lvlJc w:val="left"/>
      <w:pPr>
        <w:ind w:left="8140" w:hanging="201"/>
      </w:pPr>
      <w:rPr>
        <w:rFonts w:hint="default"/>
        <w:lang w:val="el-GR" w:eastAsia="en-US" w:bidi="ar-SA"/>
      </w:rPr>
    </w:lvl>
  </w:abstractNum>
  <w:abstractNum w:abstractNumId="58" w15:restartNumberingAfterBreak="0">
    <w:nsid w:val="76FC7899"/>
    <w:multiLevelType w:val="hybridMultilevel"/>
    <w:tmpl w:val="18943E0A"/>
    <w:lvl w:ilvl="0" w:tplc="573CF488">
      <w:start w:val="1"/>
      <w:numFmt w:val="decimal"/>
      <w:lvlText w:val="%1."/>
      <w:lvlJc w:val="left"/>
      <w:pPr>
        <w:ind w:left="502" w:hanging="360"/>
      </w:pPr>
      <w:rPr>
        <w:strike w:val="0"/>
      </w:rPr>
    </w:lvl>
    <w:lvl w:ilvl="1" w:tplc="CE40F03C" w:tentative="1">
      <w:start w:val="1"/>
      <w:numFmt w:val="lowerLetter"/>
      <w:lvlText w:val="%2."/>
      <w:lvlJc w:val="left"/>
      <w:pPr>
        <w:ind w:left="1222" w:hanging="360"/>
      </w:pPr>
    </w:lvl>
    <w:lvl w:ilvl="2" w:tplc="B566AA5E" w:tentative="1">
      <w:start w:val="1"/>
      <w:numFmt w:val="lowerRoman"/>
      <w:lvlText w:val="%3."/>
      <w:lvlJc w:val="right"/>
      <w:pPr>
        <w:ind w:left="1942" w:hanging="180"/>
      </w:pPr>
    </w:lvl>
    <w:lvl w:ilvl="3" w:tplc="52947466" w:tentative="1">
      <w:start w:val="1"/>
      <w:numFmt w:val="decimal"/>
      <w:lvlText w:val="%4."/>
      <w:lvlJc w:val="left"/>
      <w:pPr>
        <w:ind w:left="2662" w:hanging="360"/>
      </w:pPr>
    </w:lvl>
    <w:lvl w:ilvl="4" w:tplc="E410D8C6" w:tentative="1">
      <w:start w:val="1"/>
      <w:numFmt w:val="lowerLetter"/>
      <w:lvlText w:val="%5."/>
      <w:lvlJc w:val="left"/>
      <w:pPr>
        <w:ind w:left="3382" w:hanging="360"/>
      </w:pPr>
    </w:lvl>
    <w:lvl w:ilvl="5" w:tplc="E4DEBC82" w:tentative="1">
      <w:start w:val="1"/>
      <w:numFmt w:val="lowerRoman"/>
      <w:lvlText w:val="%6."/>
      <w:lvlJc w:val="right"/>
      <w:pPr>
        <w:ind w:left="4102" w:hanging="180"/>
      </w:pPr>
    </w:lvl>
    <w:lvl w:ilvl="6" w:tplc="5BC89C20" w:tentative="1">
      <w:start w:val="1"/>
      <w:numFmt w:val="decimal"/>
      <w:lvlText w:val="%7."/>
      <w:lvlJc w:val="left"/>
      <w:pPr>
        <w:ind w:left="4822" w:hanging="360"/>
      </w:pPr>
    </w:lvl>
    <w:lvl w:ilvl="7" w:tplc="F71C7306" w:tentative="1">
      <w:start w:val="1"/>
      <w:numFmt w:val="lowerLetter"/>
      <w:lvlText w:val="%8."/>
      <w:lvlJc w:val="left"/>
      <w:pPr>
        <w:ind w:left="5542" w:hanging="360"/>
      </w:pPr>
    </w:lvl>
    <w:lvl w:ilvl="8" w:tplc="336E83E0" w:tentative="1">
      <w:start w:val="1"/>
      <w:numFmt w:val="lowerRoman"/>
      <w:lvlText w:val="%9."/>
      <w:lvlJc w:val="right"/>
      <w:pPr>
        <w:ind w:left="6262" w:hanging="180"/>
      </w:pPr>
    </w:lvl>
  </w:abstractNum>
  <w:abstractNum w:abstractNumId="59" w15:restartNumberingAfterBreak="0">
    <w:nsid w:val="779F72BC"/>
    <w:multiLevelType w:val="hybridMultilevel"/>
    <w:tmpl w:val="4178F68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0" w15:restartNumberingAfterBreak="0">
    <w:nsid w:val="795D308E"/>
    <w:multiLevelType w:val="hybridMultilevel"/>
    <w:tmpl w:val="E79AB24C"/>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abstractNumId w:val="48"/>
  </w:num>
  <w:num w:numId="2">
    <w:abstractNumId w:val="43"/>
  </w:num>
  <w:num w:numId="3">
    <w:abstractNumId w:val="47"/>
  </w:num>
  <w:num w:numId="4">
    <w:abstractNumId w:val="18"/>
  </w:num>
  <w:num w:numId="5">
    <w:abstractNumId w:val="49"/>
  </w:num>
  <w:num w:numId="6">
    <w:abstractNumId w:val="35"/>
  </w:num>
  <w:num w:numId="7">
    <w:abstractNumId w:val="25"/>
  </w:num>
  <w:num w:numId="8">
    <w:abstractNumId w:val="36"/>
  </w:num>
  <w:num w:numId="9">
    <w:abstractNumId w:val="12"/>
  </w:num>
  <w:num w:numId="10">
    <w:abstractNumId w:val="27"/>
  </w:num>
  <w:num w:numId="11">
    <w:abstractNumId w:val="34"/>
  </w:num>
  <w:num w:numId="12">
    <w:abstractNumId w:val="56"/>
  </w:num>
  <w:num w:numId="13">
    <w:abstractNumId w:val="15"/>
  </w:num>
  <w:num w:numId="14">
    <w:abstractNumId w:val="57"/>
  </w:num>
  <w:num w:numId="15">
    <w:abstractNumId w:val="40"/>
  </w:num>
  <w:num w:numId="16">
    <w:abstractNumId w:val="58"/>
  </w:num>
  <w:num w:numId="17">
    <w:abstractNumId w:val="11"/>
  </w:num>
  <w:num w:numId="18">
    <w:abstractNumId w:val="17"/>
  </w:num>
  <w:num w:numId="19">
    <w:abstractNumId w:val="45"/>
  </w:num>
  <w:num w:numId="20">
    <w:abstractNumId w:val="39"/>
  </w:num>
  <w:num w:numId="21">
    <w:abstractNumId w:val="59"/>
  </w:num>
  <w:num w:numId="22">
    <w:abstractNumId w:val="14"/>
  </w:num>
  <w:num w:numId="23">
    <w:abstractNumId w:val="20"/>
  </w:num>
  <w:num w:numId="24">
    <w:abstractNumId w:val="30"/>
  </w:num>
  <w:num w:numId="25">
    <w:abstractNumId w:val="29"/>
  </w:num>
  <w:num w:numId="26">
    <w:abstractNumId w:val="55"/>
  </w:num>
  <w:num w:numId="27">
    <w:abstractNumId w:val="28"/>
  </w:num>
  <w:num w:numId="28">
    <w:abstractNumId w:val="46"/>
  </w:num>
  <w:num w:numId="29">
    <w:abstractNumId w:val="54"/>
  </w:num>
  <w:num w:numId="30">
    <w:abstractNumId w:val="33"/>
  </w:num>
  <w:num w:numId="31">
    <w:abstractNumId w:val="42"/>
  </w:num>
  <w:num w:numId="32">
    <w:abstractNumId w:val="53"/>
  </w:num>
  <w:num w:numId="33">
    <w:abstractNumId w:val="31"/>
  </w:num>
  <w:num w:numId="34">
    <w:abstractNumId w:val="21"/>
  </w:num>
  <w:num w:numId="35">
    <w:abstractNumId w:val="38"/>
  </w:num>
  <w:num w:numId="36">
    <w:abstractNumId w:val="60"/>
  </w:num>
  <w:num w:numId="37">
    <w:abstractNumId w:val="16"/>
  </w:num>
  <w:num w:numId="38">
    <w:abstractNumId w:val="24"/>
  </w:num>
  <w:num w:numId="39">
    <w:abstractNumId w:val="52"/>
  </w:num>
  <w:num w:numId="40">
    <w:abstractNumId w:val="13"/>
  </w:num>
  <w:num w:numId="41">
    <w:abstractNumId w:val="23"/>
  </w:num>
  <w:num w:numId="42">
    <w:abstractNumId w:val="41"/>
  </w:num>
  <w:num w:numId="43">
    <w:abstractNumId w:val="22"/>
  </w:num>
  <w:num w:numId="44">
    <w:abstractNumId w:val="37"/>
  </w:num>
  <w:num w:numId="45">
    <w:abstractNumId w:val="51"/>
  </w:num>
  <w:num w:numId="46">
    <w:abstractNumId w:val="44"/>
  </w:num>
  <w:num w:numId="47">
    <w:abstractNumId w:val="26"/>
  </w:num>
  <w:num w:numId="48">
    <w:abstractNumId w:val="32"/>
  </w:num>
  <w:num w:numId="49">
    <w:abstractNumId w:val="50"/>
  </w:num>
  <w:num w:numId="50">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3A"/>
    <w:rsid w:val="0000009C"/>
    <w:rsid w:val="00000B1A"/>
    <w:rsid w:val="000015EC"/>
    <w:rsid w:val="00001E18"/>
    <w:rsid w:val="00002400"/>
    <w:rsid w:val="00002C15"/>
    <w:rsid w:val="0000351C"/>
    <w:rsid w:val="0000376E"/>
    <w:rsid w:val="00003D92"/>
    <w:rsid w:val="000042DB"/>
    <w:rsid w:val="000047D9"/>
    <w:rsid w:val="00004D4D"/>
    <w:rsid w:val="00004E1C"/>
    <w:rsid w:val="00006802"/>
    <w:rsid w:val="0000723B"/>
    <w:rsid w:val="0000731E"/>
    <w:rsid w:val="000073E3"/>
    <w:rsid w:val="00007730"/>
    <w:rsid w:val="00011161"/>
    <w:rsid w:val="00011202"/>
    <w:rsid w:val="00012138"/>
    <w:rsid w:val="000121CD"/>
    <w:rsid w:val="00012305"/>
    <w:rsid w:val="00013A22"/>
    <w:rsid w:val="00015F4A"/>
    <w:rsid w:val="0001634C"/>
    <w:rsid w:val="00017121"/>
    <w:rsid w:val="000174A5"/>
    <w:rsid w:val="000174AE"/>
    <w:rsid w:val="00020103"/>
    <w:rsid w:val="000209C3"/>
    <w:rsid w:val="00020E53"/>
    <w:rsid w:val="00022435"/>
    <w:rsid w:val="00023308"/>
    <w:rsid w:val="00023BBA"/>
    <w:rsid w:val="00023C19"/>
    <w:rsid w:val="00023E61"/>
    <w:rsid w:val="00024A69"/>
    <w:rsid w:val="00024F96"/>
    <w:rsid w:val="000255D0"/>
    <w:rsid w:val="00025CF4"/>
    <w:rsid w:val="0002762A"/>
    <w:rsid w:val="00027A21"/>
    <w:rsid w:val="00030824"/>
    <w:rsid w:val="00030FF5"/>
    <w:rsid w:val="00032C15"/>
    <w:rsid w:val="000331BD"/>
    <w:rsid w:val="0003392A"/>
    <w:rsid w:val="00033B85"/>
    <w:rsid w:val="00034084"/>
    <w:rsid w:val="00034E70"/>
    <w:rsid w:val="00035673"/>
    <w:rsid w:val="00036835"/>
    <w:rsid w:val="00036AD7"/>
    <w:rsid w:val="00037E49"/>
    <w:rsid w:val="00037E95"/>
    <w:rsid w:val="000406FB"/>
    <w:rsid w:val="000408FF"/>
    <w:rsid w:val="00040CA3"/>
    <w:rsid w:val="000420EE"/>
    <w:rsid w:val="00042313"/>
    <w:rsid w:val="00042953"/>
    <w:rsid w:val="0004339D"/>
    <w:rsid w:val="00043C37"/>
    <w:rsid w:val="000448B1"/>
    <w:rsid w:val="00044E29"/>
    <w:rsid w:val="00045527"/>
    <w:rsid w:val="00046E02"/>
    <w:rsid w:val="0005283A"/>
    <w:rsid w:val="00054BC0"/>
    <w:rsid w:val="00054D65"/>
    <w:rsid w:val="0005579D"/>
    <w:rsid w:val="000602A3"/>
    <w:rsid w:val="00060849"/>
    <w:rsid w:val="00060984"/>
    <w:rsid w:val="0006104C"/>
    <w:rsid w:val="00061943"/>
    <w:rsid w:val="00061CF2"/>
    <w:rsid w:val="0006269E"/>
    <w:rsid w:val="00062BA4"/>
    <w:rsid w:val="00063F2D"/>
    <w:rsid w:val="000641F7"/>
    <w:rsid w:val="000644FE"/>
    <w:rsid w:val="00066B5E"/>
    <w:rsid w:val="00066C06"/>
    <w:rsid w:val="00067DDB"/>
    <w:rsid w:val="0007085E"/>
    <w:rsid w:val="00071305"/>
    <w:rsid w:val="000716F4"/>
    <w:rsid w:val="00072774"/>
    <w:rsid w:val="00072916"/>
    <w:rsid w:val="000745B6"/>
    <w:rsid w:val="000745C0"/>
    <w:rsid w:val="0007483C"/>
    <w:rsid w:val="000750D8"/>
    <w:rsid w:val="000757E9"/>
    <w:rsid w:val="00075ADB"/>
    <w:rsid w:val="00076226"/>
    <w:rsid w:val="00076EC0"/>
    <w:rsid w:val="0007737D"/>
    <w:rsid w:val="00080786"/>
    <w:rsid w:val="0008278D"/>
    <w:rsid w:val="00082EAD"/>
    <w:rsid w:val="00084623"/>
    <w:rsid w:val="00084C70"/>
    <w:rsid w:val="00085515"/>
    <w:rsid w:val="00087519"/>
    <w:rsid w:val="0009074C"/>
    <w:rsid w:val="00091685"/>
    <w:rsid w:val="0009258A"/>
    <w:rsid w:val="00093C4C"/>
    <w:rsid w:val="000A05E3"/>
    <w:rsid w:val="000A0E3A"/>
    <w:rsid w:val="000A1096"/>
    <w:rsid w:val="000A1161"/>
    <w:rsid w:val="000A241F"/>
    <w:rsid w:val="000A3339"/>
    <w:rsid w:val="000A43AD"/>
    <w:rsid w:val="000A44BF"/>
    <w:rsid w:val="000A45AA"/>
    <w:rsid w:val="000A5D09"/>
    <w:rsid w:val="000A665D"/>
    <w:rsid w:val="000A695E"/>
    <w:rsid w:val="000A78EC"/>
    <w:rsid w:val="000B13DA"/>
    <w:rsid w:val="000B2049"/>
    <w:rsid w:val="000B3798"/>
    <w:rsid w:val="000B44BC"/>
    <w:rsid w:val="000B45F1"/>
    <w:rsid w:val="000B47B6"/>
    <w:rsid w:val="000B5248"/>
    <w:rsid w:val="000B5745"/>
    <w:rsid w:val="000B6BF1"/>
    <w:rsid w:val="000B79B9"/>
    <w:rsid w:val="000B7F1F"/>
    <w:rsid w:val="000C0E03"/>
    <w:rsid w:val="000C155A"/>
    <w:rsid w:val="000C2060"/>
    <w:rsid w:val="000C2A2E"/>
    <w:rsid w:val="000C3082"/>
    <w:rsid w:val="000C3314"/>
    <w:rsid w:val="000C3733"/>
    <w:rsid w:val="000C3A6D"/>
    <w:rsid w:val="000C5D56"/>
    <w:rsid w:val="000C6375"/>
    <w:rsid w:val="000C6FBC"/>
    <w:rsid w:val="000D0AC9"/>
    <w:rsid w:val="000D146F"/>
    <w:rsid w:val="000D1807"/>
    <w:rsid w:val="000D2E22"/>
    <w:rsid w:val="000D376E"/>
    <w:rsid w:val="000D41E2"/>
    <w:rsid w:val="000D4744"/>
    <w:rsid w:val="000D796A"/>
    <w:rsid w:val="000D7BEB"/>
    <w:rsid w:val="000D7FD9"/>
    <w:rsid w:val="000E2D5B"/>
    <w:rsid w:val="000E546B"/>
    <w:rsid w:val="000E57DF"/>
    <w:rsid w:val="000F064A"/>
    <w:rsid w:val="000F0920"/>
    <w:rsid w:val="000F13E8"/>
    <w:rsid w:val="000F1C2B"/>
    <w:rsid w:val="000F20DA"/>
    <w:rsid w:val="000F257D"/>
    <w:rsid w:val="000F25D9"/>
    <w:rsid w:val="000F271F"/>
    <w:rsid w:val="000F2817"/>
    <w:rsid w:val="000F2F2F"/>
    <w:rsid w:val="000F3204"/>
    <w:rsid w:val="000F463B"/>
    <w:rsid w:val="000F5897"/>
    <w:rsid w:val="000F6684"/>
    <w:rsid w:val="000F68D7"/>
    <w:rsid w:val="000F75E4"/>
    <w:rsid w:val="001014BC"/>
    <w:rsid w:val="00101888"/>
    <w:rsid w:val="001021FD"/>
    <w:rsid w:val="001028F4"/>
    <w:rsid w:val="00103151"/>
    <w:rsid w:val="00105383"/>
    <w:rsid w:val="0010566F"/>
    <w:rsid w:val="00105C9F"/>
    <w:rsid w:val="00106071"/>
    <w:rsid w:val="001073B9"/>
    <w:rsid w:val="001075EE"/>
    <w:rsid w:val="00107BE0"/>
    <w:rsid w:val="00110CF6"/>
    <w:rsid w:val="00113066"/>
    <w:rsid w:val="0011373C"/>
    <w:rsid w:val="00113C75"/>
    <w:rsid w:val="00113CDD"/>
    <w:rsid w:val="00113F11"/>
    <w:rsid w:val="001149F7"/>
    <w:rsid w:val="001150FA"/>
    <w:rsid w:val="001174FD"/>
    <w:rsid w:val="00117928"/>
    <w:rsid w:val="00117DFC"/>
    <w:rsid w:val="001210FF"/>
    <w:rsid w:val="00121B4D"/>
    <w:rsid w:val="00122DA8"/>
    <w:rsid w:val="00125FCF"/>
    <w:rsid w:val="00126550"/>
    <w:rsid w:val="0012761E"/>
    <w:rsid w:val="00130959"/>
    <w:rsid w:val="00130EA9"/>
    <w:rsid w:val="00130F2C"/>
    <w:rsid w:val="00132FDF"/>
    <w:rsid w:val="0013416A"/>
    <w:rsid w:val="001350E4"/>
    <w:rsid w:val="001352B5"/>
    <w:rsid w:val="00135DC9"/>
    <w:rsid w:val="00141B5B"/>
    <w:rsid w:val="001423D4"/>
    <w:rsid w:val="001439E9"/>
    <w:rsid w:val="0014416F"/>
    <w:rsid w:val="00144C96"/>
    <w:rsid w:val="00146137"/>
    <w:rsid w:val="00147C1E"/>
    <w:rsid w:val="001508AE"/>
    <w:rsid w:val="00150CFD"/>
    <w:rsid w:val="001520A7"/>
    <w:rsid w:val="001522EF"/>
    <w:rsid w:val="00152B49"/>
    <w:rsid w:val="00152BC0"/>
    <w:rsid w:val="001536EF"/>
    <w:rsid w:val="00153A65"/>
    <w:rsid w:val="00154188"/>
    <w:rsid w:val="001544A8"/>
    <w:rsid w:val="00154C41"/>
    <w:rsid w:val="00156579"/>
    <w:rsid w:val="0015761F"/>
    <w:rsid w:val="001577B7"/>
    <w:rsid w:val="001607BB"/>
    <w:rsid w:val="00160A02"/>
    <w:rsid w:val="001619A3"/>
    <w:rsid w:val="00162982"/>
    <w:rsid w:val="00162A11"/>
    <w:rsid w:val="0016392A"/>
    <w:rsid w:val="001644CA"/>
    <w:rsid w:val="0016475C"/>
    <w:rsid w:val="0016476C"/>
    <w:rsid w:val="0016520D"/>
    <w:rsid w:val="00165421"/>
    <w:rsid w:val="001659E8"/>
    <w:rsid w:val="00165F51"/>
    <w:rsid w:val="00166433"/>
    <w:rsid w:val="00170C38"/>
    <w:rsid w:val="00170F63"/>
    <w:rsid w:val="00171A60"/>
    <w:rsid w:val="00172BF9"/>
    <w:rsid w:val="00172E04"/>
    <w:rsid w:val="00173B40"/>
    <w:rsid w:val="00174580"/>
    <w:rsid w:val="001747E3"/>
    <w:rsid w:val="00174C32"/>
    <w:rsid w:val="00175B82"/>
    <w:rsid w:val="00177B86"/>
    <w:rsid w:val="00177EC4"/>
    <w:rsid w:val="00180C89"/>
    <w:rsid w:val="001811E7"/>
    <w:rsid w:val="001814B4"/>
    <w:rsid w:val="0018288A"/>
    <w:rsid w:val="00183661"/>
    <w:rsid w:val="00183D22"/>
    <w:rsid w:val="0018457D"/>
    <w:rsid w:val="001869D8"/>
    <w:rsid w:val="001872E9"/>
    <w:rsid w:val="00187AFC"/>
    <w:rsid w:val="00190BC5"/>
    <w:rsid w:val="00191372"/>
    <w:rsid w:val="00191466"/>
    <w:rsid w:val="00191613"/>
    <w:rsid w:val="00192496"/>
    <w:rsid w:val="00193CCE"/>
    <w:rsid w:val="001942CE"/>
    <w:rsid w:val="0019488D"/>
    <w:rsid w:val="00195098"/>
    <w:rsid w:val="0019539C"/>
    <w:rsid w:val="00195D4E"/>
    <w:rsid w:val="001971E7"/>
    <w:rsid w:val="00197EDA"/>
    <w:rsid w:val="001A0683"/>
    <w:rsid w:val="001A1640"/>
    <w:rsid w:val="001A4849"/>
    <w:rsid w:val="001A4B9E"/>
    <w:rsid w:val="001A5B80"/>
    <w:rsid w:val="001A6A5A"/>
    <w:rsid w:val="001A6ABF"/>
    <w:rsid w:val="001A7480"/>
    <w:rsid w:val="001B1085"/>
    <w:rsid w:val="001B237E"/>
    <w:rsid w:val="001B495B"/>
    <w:rsid w:val="001B6E76"/>
    <w:rsid w:val="001B719C"/>
    <w:rsid w:val="001B757F"/>
    <w:rsid w:val="001C0181"/>
    <w:rsid w:val="001C186C"/>
    <w:rsid w:val="001C26DF"/>
    <w:rsid w:val="001C3AE5"/>
    <w:rsid w:val="001C4703"/>
    <w:rsid w:val="001C600D"/>
    <w:rsid w:val="001C6039"/>
    <w:rsid w:val="001C79EC"/>
    <w:rsid w:val="001D0D15"/>
    <w:rsid w:val="001D1032"/>
    <w:rsid w:val="001D124B"/>
    <w:rsid w:val="001D1522"/>
    <w:rsid w:val="001D5CC5"/>
    <w:rsid w:val="001D635E"/>
    <w:rsid w:val="001D7DF4"/>
    <w:rsid w:val="001E0D2B"/>
    <w:rsid w:val="001E17D1"/>
    <w:rsid w:val="001E3A8A"/>
    <w:rsid w:val="001E44F1"/>
    <w:rsid w:val="001E45CB"/>
    <w:rsid w:val="001E4ECA"/>
    <w:rsid w:val="001E513B"/>
    <w:rsid w:val="001E5A6B"/>
    <w:rsid w:val="001E5E06"/>
    <w:rsid w:val="001E5F7E"/>
    <w:rsid w:val="001E6354"/>
    <w:rsid w:val="001E6E48"/>
    <w:rsid w:val="001F1713"/>
    <w:rsid w:val="001F31B1"/>
    <w:rsid w:val="001F5287"/>
    <w:rsid w:val="001F5772"/>
    <w:rsid w:val="001F6582"/>
    <w:rsid w:val="001F65B4"/>
    <w:rsid w:val="001F6FF6"/>
    <w:rsid w:val="001F7357"/>
    <w:rsid w:val="001F74BC"/>
    <w:rsid w:val="002011EC"/>
    <w:rsid w:val="00201972"/>
    <w:rsid w:val="00201AD7"/>
    <w:rsid w:val="00201B06"/>
    <w:rsid w:val="00202630"/>
    <w:rsid w:val="002026ED"/>
    <w:rsid w:val="00202C74"/>
    <w:rsid w:val="00203751"/>
    <w:rsid w:val="00204DC8"/>
    <w:rsid w:val="002054DC"/>
    <w:rsid w:val="00206878"/>
    <w:rsid w:val="00206DC5"/>
    <w:rsid w:val="002115D6"/>
    <w:rsid w:val="002131C4"/>
    <w:rsid w:val="0021366E"/>
    <w:rsid w:val="0021380A"/>
    <w:rsid w:val="00215435"/>
    <w:rsid w:val="00215A55"/>
    <w:rsid w:val="00217F1D"/>
    <w:rsid w:val="002210E0"/>
    <w:rsid w:val="002249D3"/>
    <w:rsid w:val="00225754"/>
    <w:rsid w:val="00225B96"/>
    <w:rsid w:val="002271D9"/>
    <w:rsid w:val="00232F04"/>
    <w:rsid w:val="0023398B"/>
    <w:rsid w:val="00234D77"/>
    <w:rsid w:val="002355D9"/>
    <w:rsid w:val="002359B3"/>
    <w:rsid w:val="002361CD"/>
    <w:rsid w:val="002370ED"/>
    <w:rsid w:val="0024145E"/>
    <w:rsid w:val="002415E8"/>
    <w:rsid w:val="00241BF8"/>
    <w:rsid w:val="00241D5E"/>
    <w:rsid w:val="00242DCD"/>
    <w:rsid w:val="0024398F"/>
    <w:rsid w:val="00244049"/>
    <w:rsid w:val="002442EF"/>
    <w:rsid w:val="00245117"/>
    <w:rsid w:val="00245F9B"/>
    <w:rsid w:val="002467A7"/>
    <w:rsid w:val="00246B69"/>
    <w:rsid w:val="002473C2"/>
    <w:rsid w:val="002502AE"/>
    <w:rsid w:val="002504CF"/>
    <w:rsid w:val="002505B2"/>
    <w:rsid w:val="00250903"/>
    <w:rsid w:val="00251686"/>
    <w:rsid w:val="00251EAE"/>
    <w:rsid w:val="00252A91"/>
    <w:rsid w:val="00253927"/>
    <w:rsid w:val="00254EFD"/>
    <w:rsid w:val="002558A4"/>
    <w:rsid w:val="00255FBC"/>
    <w:rsid w:val="00256695"/>
    <w:rsid w:val="002568D7"/>
    <w:rsid w:val="002576D2"/>
    <w:rsid w:val="00257A55"/>
    <w:rsid w:val="00257AA4"/>
    <w:rsid w:val="00260C86"/>
    <w:rsid w:val="00263500"/>
    <w:rsid w:val="00263DFE"/>
    <w:rsid w:val="00267801"/>
    <w:rsid w:val="00270089"/>
    <w:rsid w:val="002707C4"/>
    <w:rsid w:val="00270C27"/>
    <w:rsid w:val="0027137D"/>
    <w:rsid w:val="0027251F"/>
    <w:rsid w:val="00272DA8"/>
    <w:rsid w:val="0027300B"/>
    <w:rsid w:val="00274D09"/>
    <w:rsid w:val="002805D2"/>
    <w:rsid w:val="00281B86"/>
    <w:rsid w:val="002829E3"/>
    <w:rsid w:val="0028647D"/>
    <w:rsid w:val="00286B0F"/>
    <w:rsid w:val="0029001C"/>
    <w:rsid w:val="00290AEA"/>
    <w:rsid w:val="00290D3A"/>
    <w:rsid w:val="00292054"/>
    <w:rsid w:val="0029269F"/>
    <w:rsid w:val="00292724"/>
    <w:rsid w:val="00293475"/>
    <w:rsid w:val="0029436A"/>
    <w:rsid w:val="002964CA"/>
    <w:rsid w:val="00296A39"/>
    <w:rsid w:val="00297C09"/>
    <w:rsid w:val="00297C93"/>
    <w:rsid w:val="002A1DA7"/>
    <w:rsid w:val="002A2750"/>
    <w:rsid w:val="002A29FA"/>
    <w:rsid w:val="002A5FFD"/>
    <w:rsid w:val="002A6592"/>
    <w:rsid w:val="002A7202"/>
    <w:rsid w:val="002B0E5D"/>
    <w:rsid w:val="002B1D72"/>
    <w:rsid w:val="002B2F24"/>
    <w:rsid w:val="002B5175"/>
    <w:rsid w:val="002B5820"/>
    <w:rsid w:val="002B5896"/>
    <w:rsid w:val="002B6C28"/>
    <w:rsid w:val="002B753A"/>
    <w:rsid w:val="002B7F5E"/>
    <w:rsid w:val="002C2CFE"/>
    <w:rsid w:val="002C3303"/>
    <w:rsid w:val="002C399E"/>
    <w:rsid w:val="002C5002"/>
    <w:rsid w:val="002C5DF9"/>
    <w:rsid w:val="002C7C32"/>
    <w:rsid w:val="002D018A"/>
    <w:rsid w:val="002D04D3"/>
    <w:rsid w:val="002D0789"/>
    <w:rsid w:val="002D26E0"/>
    <w:rsid w:val="002D32C5"/>
    <w:rsid w:val="002D3F77"/>
    <w:rsid w:val="002D3F9D"/>
    <w:rsid w:val="002D4BE8"/>
    <w:rsid w:val="002D502E"/>
    <w:rsid w:val="002D6EFA"/>
    <w:rsid w:val="002D7297"/>
    <w:rsid w:val="002D7C9A"/>
    <w:rsid w:val="002E03D7"/>
    <w:rsid w:val="002E0457"/>
    <w:rsid w:val="002E1BB5"/>
    <w:rsid w:val="002E212E"/>
    <w:rsid w:val="002E23C0"/>
    <w:rsid w:val="002E342D"/>
    <w:rsid w:val="002E48E2"/>
    <w:rsid w:val="002E4A2D"/>
    <w:rsid w:val="002E5470"/>
    <w:rsid w:val="002E6B54"/>
    <w:rsid w:val="002E72B0"/>
    <w:rsid w:val="002E77FD"/>
    <w:rsid w:val="002F0077"/>
    <w:rsid w:val="002F1BB8"/>
    <w:rsid w:val="002F2A23"/>
    <w:rsid w:val="002F3D27"/>
    <w:rsid w:val="002F4858"/>
    <w:rsid w:val="002F5FC3"/>
    <w:rsid w:val="002F6079"/>
    <w:rsid w:val="002F6D06"/>
    <w:rsid w:val="002F70ED"/>
    <w:rsid w:val="002F74B8"/>
    <w:rsid w:val="0030027C"/>
    <w:rsid w:val="0030094C"/>
    <w:rsid w:val="00300B3F"/>
    <w:rsid w:val="003021CE"/>
    <w:rsid w:val="00302C78"/>
    <w:rsid w:val="00303235"/>
    <w:rsid w:val="003034A3"/>
    <w:rsid w:val="00304682"/>
    <w:rsid w:val="00304943"/>
    <w:rsid w:val="003074AA"/>
    <w:rsid w:val="00307E62"/>
    <w:rsid w:val="0031195A"/>
    <w:rsid w:val="0031230E"/>
    <w:rsid w:val="0031256D"/>
    <w:rsid w:val="003125C1"/>
    <w:rsid w:val="00313642"/>
    <w:rsid w:val="00314239"/>
    <w:rsid w:val="0031513B"/>
    <w:rsid w:val="0031604D"/>
    <w:rsid w:val="00316B50"/>
    <w:rsid w:val="00317366"/>
    <w:rsid w:val="00317D90"/>
    <w:rsid w:val="003218ED"/>
    <w:rsid w:val="003228E5"/>
    <w:rsid w:val="00325B5A"/>
    <w:rsid w:val="0032795B"/>
    <w:rsid w:val="00330DCA"/>
    <w:rsid w:val="003316F0"/>
    <w:rsid w:val="00332089"/>
    <w:rsid w:val="003326CF"/>
    <w:rsid w:val="00332E38"/>
    <w:rsid w:val="003342D9"/>
    <w:rsid w:val="00334A36"/>
    <w:rsid w:val="00336EC1"/>
    <w:rsid w:val="00337731"/>
    <w:rsid w:val="003377EB"/>
    <w:rsid w:val="00337FA3"/>
    <w:rsid w:val="00340510"/>
    <w:rsid w:val="00340CF3"/>
    <w:rsid w:val="00341EC5"/>
    <w:rsid w:val="00343082"/>
    <w:rsid w:val="0034407F"/>
    <w:rsid w:val="00347006"/>
    <w:rsid w:val="00351D5F"/>
    <w:rsid w:val="00352F7D"/>
    <w:rsid w:val="00352FFC"/>
    <w:rsid w:val="00354823"/>
    <w:rsid w:val="00354F53"/>
    <w:rsid w:val="00357AC7"/>
    <w:rsid w:val="0036048E"/>
    <w:rsid w:val="003619A3"/>
    <w:rsid w:val="00362317"/>
    <w:rsid w:val="0036248D"/>
    <w:rsid w:val="00367FCD"/>
    <w:rsid w:val="00372076"/>
    <w:rsid w:val="003724DF"/>
    <w:rsid w:val="003733F3"/>
    <w:rsid w:val="00373EFC"/>
    <w:rsid w:val="00374010"/>
    <w:rsid w:val="003743A3"/>
    <w:rsid w:val="0037486F"/>
    <w:rsid w:val="00374A68"/>
    <w:rsid w:val="00376676"/>
    <w:rsid w:val="00377D16"/>
    <w:rsid w:val="00382137"/>
    <w:rsid w:val="003826BE"/>
    <w:rsid w:val="003827B5"/>
    <w:rsid w:val="00383FBD"/>
    <w:rsid w:val="0038500E"/>
    <w:rsid w:val="003868D4"/>
    <w:rsid w:val="00386F3A"/>
    <w:rsid w:val="00387739"/>
    <w:rsid w:val="003910CE"/>
    <w:rsid w:val="00394FC7"/>
    <w:rsid w:val="00395D42"/>
    <w:rsid w:val="003962B9"/>
    <w:rsid w:val="003967C7"/>
    <w:rsid w:val="00397334"/>
    <w:rsid w:val="003A03FF"/>
    <w:rsid w:val="003A18D4"/>
    <w:rsid w:val="003A358A"/>
    <w:rsid w:val="003A4291"/>
    <w:rsid w:val="003A49E5"/>
    <w:rsid w:val="003A5817"/>
    <w:rsid w:val="003A67AA"/>
    <w:rsid w:val="003A6B1C"/>
    <w:rsid w:val="003B15DE"/>
    <w:rsid w:val="003B1E0F"/>
    <w:rsid w:val="003B3EE4"/>
    <w:rsid w:val="003B4147"/>
    <w:rsid w:val="003B6403"/>
    <w:rsid w:val="003B6752"/>
    <w:rsid w:val="003B6956"/>
    <w:rsid w:val="003C1E53"/>
    <w:rsid w:val="003C1FF3"/>
    <w:rsid w:val="003C3D55"/>
    <w:rsid w:val="003C4E3B"/>
    <w:rsid w:val="003C51C3"/>
    <w:rsid w:val="003C7331"/>
    <w:rsid w:val="003D0011"/>
    <w:rsid w:val="003D17B5"/>
    <w:rsid w:val="003D19D9"/>
    <w:rsid w:val="003D3041"/>
    <w:rsid w:val="003D39E9"/>
    <w:rsid w:val="003D3C0C"/>
    <w:rsid w:val="003D3D5E"/>
    <w:rsid w:val="003D42EF"/>
    <w:rsid w:val="003D5934"/>
    <w:rsid w:val="003D6A01"/>
    <w:rsid w:val="003E324D"/>
    <w:rsid w:val="003E43AA"/>
    <w:rsid w:val="003E589A"/>
    <w:rsid w:val="003E5B90"/>
    <w:rsid w:val="003E5DAA"/>
    <w:rsid w:val="003E7641"/>
    <w:rsid w:val="003F0C0F"/>
    <w:rsid w:val="003F226B"/>
    <w:rsid w:val="003F2907"/>
    <w:rsid w:val="003F40F1"/>
    <w:rsid w:val="003F495B"/>
    <w:rsid w:val="003F6525"/>
    <w:rsid w:val="003F679F"/>
    <w:rsid w:val="003F6F43"/>
    <w:rsid w:val="00400385"/>
    <w:rsid w:val="00400C52"/>
    <w:rsid w:val="004012AC"/>
    <w:rsid w:val="004015D3"/>
    <w:rsid w:val="00402AB9"/>
    <w:rsid w:val="00402D09"/>
    <w:rsid w:val="00403C1E"/>
    <w:rsid w:val="00404355"/>
    <w:rsid w:val="00404AE6"/>
    <w:rsid w:val="00405F2A"/>
    <w:rsid w:val="00410E7D"/>
    <w:rsid w:val="0041286C"/>
    <w:rsid w:val="00413560"/>
    <w:rsid w:val="00413D57"/>
    <w:rsid w:val="004140C5"/>
    <w:rsid w:val="0041515D"/>
    <w:rsid w:val="004154C5"/>
    <w:rsid w:val="004165FC"/>
    <w:rsid w:val="00416CF9"/>
    <w:rsid w:val="00417F5D"/>
    <w:rsid w:val="00417FA9"/>
    <w:rsid w:val="0042021C"/>
    <w:rsid w:val="004214B7"/>
    <w:rsid w:val="0042351E"/>
    <w:rsid w:val="00423EDC"/>
    <w:rsid w:val="0042446D"/>
    <w:rsid w:val="00424906"/>
    <w:rsid w:val="00426533"/>
    <w:rsid w:val="004265AF"/>
    <w:rsid w:val="00426608"/>
    <w:rsid w:val="0043117D"/>
    <w:rsid w:val="00432D0C"/>
    <w:rsid w:val="00434332"/>
    <w:rsid w:val="004345E3"/>
    <w:rsid w:val="00434CFE"/>
    <w:rsid w:val="00435C70"/>
    <w:rsid w:val="00435CCC"/>
    <w:rsid w:val="004360FE"/>
    <w:rsid w:val="00436785"/>
    <w:rsid w:val="00436A6F"/>
    <w:rsid w:val="004414D0"/>
    <w:rsid w:val="00442506"/>
    <w:rsid w:val="0044266A"/>
    <w:rsid w:val="00443068"/>
    <w:rsid w:val="00443B1D"/>
    <w:rsid w:val="0044516A"/>
    <w:rsid w:val="00445317"/>
    <w:rsid w:val="0044685B"/>
    <w:rsid w:val="00447599"/>
    <w:rsid w:val="0045004D"/>
    <w:rsid w:val="00450913"/>
    <w:rsid w:val="00450E65"/>
    <w:rsid w:val="00453A74"/>
    <w:rsid w:val="004545BA"/>
    <w:rsid w:val="00454CF0"/>
    <w:rsid w:val="004555A9"/>
    <w:rsid w:val="00456A1B"/>
    <w:rsid w:val="00456F17"/>
    <w:rsid w:val="004602BF"/>
    <w:rsid w:val="00461363"/>
    <w:rsid w:val="00462EE3"/>
    <w:rsid w:val="004635EF"/>
    <w:rsid w:val="004645FB"/>
    <w:rsid w:val="00466B24"/>
    <w:rsid w:val="004673EF"/>
    <w:rsid w:val="00467687"/>
    <w:rsid w:val="004678C0"/>
    <w:rsid w:val="00467BA6"/>
    <w:rsid w:val="004707E3"/>
    <w:rsid w:val="00470918"/>
    <w:rsid w:val="00470D16"/>
    <w:rsid w:val="0047302C"/>
    <w:rsid w:val="004736B4"/>
    <w:rsid w:val="0047443C"/>
    <w:rsid w:val="004749EC"/>
    <w:rsid w:val="00475FEA"/>
    <w:rsid w:val="00480D26"/>
    <w:rsid w:val="004814A2"/>
    <w:rsid w:val="00481727"/>
    <w:rsid w:val="00482240"/>
    <w:rsid w:val="00482FED"/>
    <w:rsid w:val="004849B0"/>
    <w:rsid w:val="004850A7"/>
    <w:rsid w:val="0048614A"/>
    <w:rsid w:val="00486A98"/>
    <w:rsid w:val="004903FE"/>
    <w:rsid w:val="004904B7"/>
    <w:rsid w:val="00492E51"/>
    <w:rsid w:val="0049383B"/>
    <w:rsid w:val="0049456B"/>
    <w:rsid w:val="00494E53"/>
    <w:rsid w:val="0049536C"/>
    <w:rsid w:val="004A06B2"/>
    <w:rsid w:val="004A0F96"/>
    <w:rsid w:val="004A1095"/>
    <w:rsid w:val="004A21BF"/>
    <w:rsid w:val="004A2ACA"/>
    <w:rsid w:val="004A42AE"/>
    <w:rsid w:val="004A4530"/>
    <w:rsid w:val="004A4C02"/>
    <w:rsid w:val="004A55A5"/>
    <w:rsid w:val="004A5606"/>
    <w:rsid w:val="004A609B"/>
    <w:rsid w:val="004B1049"/>
    <w:rsid w:val="004B31A8"/>
    <w:rsid w:val="004B33E0"/>
    <w:rsid w:val="004B357F"/>
    <w:rsid w:val="004B43F7"/>
    <w:rsid w:val="004B4604"/>
    <w:rsid w:val="004B643B"/>
    <w:rsid w:val="004B70A8"/>
    <w:rsid w:val="004B7384"/>
    <w:rsid w:val="004B785B"/>
    <w:rsid w:val="004C048C"/>
    <w:rsid w:val="004C0FC1"/>
    <w:rsid w:val="004C15C6"/>
    <w:rsid w:val="004C176D"/>
    <w:rsid w:val="004C1D40"/>
    <w:rsid w:val="004C27A9"/>
    <w:rsid w:val="004C34C2"/>
    <w:rsid w:val="004C3936"/>
    <w:rsid w:val="004C4841"/>
    <w:rsid w:val="004C5AD3"/>
    <w:rsid w:val="004C6400"/>
    <w:rsid w:val="004C6A82"/>
    <w:rsid w:val="004C6F5A"/>
    <w:rsid w:val="004D01A5"/>
    <w:rsid w:val="004D04ED"/>
    <w:rsid w:val="004D06EC"/>
    <w:rsid w:val="004D0916"/>
    <w:rsid w:val="004D285C"/>
    <w:rsid w:val="004D34CB"/>
    <w:rsid w:val="004D3EC8"/>
    <w:rsid w:val="004D3F65"/>
    <w:rsid w:val="004D402C"/>
    <w:rsid w:val="004D4337"/>
    <w:rsid w:val="004D581D"/>
    <w:rsid w:val="004D63EE"/>
    <w:rsid w:val="004D6F1C"/>
    <w:rsid w:val="004D710E"/>
    <w:rsid w:val="004D7650"/>
    <w:rsid w:val="004D7B2F"/>
    <w:rsid w:val="004E069F"/>
    <w:rsid w:val="004E0A96"/>
    <w:rsid w:val="004E1BC8"/>
    <w:rsid w:val="004E1BD5"/>
    <w:rsid w:val="004E250B"/>
    <w:rsid w:val="004E2529"/>
    <w:rsid w:val="004E3D09"/>
    <w:rsid w:val="004E403E"/>
    <w:rsid w:val="004E4188"/>
    <w:rsid w:val="004E6955"/>
    <w:rsid w:val="004E71A2"/>
    <w:rsid w:val="004E71B6"/>
    <w:rsid w:val="004F1269"/>
    <w:rsid w:val="004F2EFC"/>
    <w:rsid w:val="004F489A"/>
    <w:rsid w:val="004F6D58"/>
    <w:rsid w:val="004F74DE"/>
    <w:rsid w:val="004F7DFB"/>
    <w:rsid w:val="00501EB0"/>
    <w:rsid w:val="00502B6E"/>
    <w:rsid w:val="0050417D"/>
    <w:rsid w:val="00506652"/>
    <w:rsid w:val="00506AC3"/>
    <w:rsid w:val="00506DB1"/>
    <w:rsid w:val="005073D7"/>
    <w:rsid w:val="005101D9"/>
    <w:rsid w:val="0051052C"/>
    <w:rsid w:val="00511103"/>
    <w:rsid w:val="005123CB"/>
    <w:rsid w:val="005127E9"/>
    <w:rsid w:val="00513033"/>
    <w:rsid w:val="00513A22"/>
    <w:rsid w:val="00513B02"/>
    <w:rsid w:val="005141AC"/>
    <w:rsid w:val="00514437"/>
    <w:rsid w:val="00514870"/>
    <w:rsid w:val="00515B19"/>
    <w:rsid w:val="00515C61"/>
    <w:rsid w:val="00516789"/>
    <w:rsid w:val="00516888"/>
    <w:rsid w:val="00517E3F"/>
    <w:rsid w:val="00520DF9"/>
    <w:rsid w:val="0052198D"/>
    <w:rsid w:val="00523956"/>
    <w:rsid w:val="00523B4D"/>
    <w:rsid w:val="00525C00"/>
    <w:rsid w:val="00525F1D"/>
    <w:rsid w:val="0052646F"/>
    <w:rsid w:val="0052745F"/>
    <w:rsid w:val="0052773A"/>
    <w:rsid w:val="005304B3"/>
    <w:rsid w:val="00530D40"/>
    <w:rsid w:val="00530E00"/>
    <w:rsid w:val="00531021"/>
    <w:rsid w:val="0053154D"/>
    <w:rsid w:val="0053230A"/>
    <w:rsid w:val="005334BE"/>
    <w:rsid w:val="005343D9"/>
    <w:rsid w:val="0053619B"/>
    <w:rsid w:val="00536B65"/>
    <w:rsid w:val="00536CFA"/>
    <w:rsid w:val="00536E2A"/>
    <w:rsid w:val="00536F14"/>
    <w:rsid w:val="00537A99"/>
    <w:rsid w:val="005414A0"/>
    <w:rsid w:val="00542626"/>
    <w:rsid w:val="005437AB"/>
    <w:rsid w:val="005451B6"/>
    <w:rsid w:val="005457E2"/>
    <w:rsid w:val="005474FA"/>
    <w:rsid w:val="00550185"/>
    <w:rsid w:val="00551204"/>
    <w:rsid w:val="00551A35"/>
    <w:rsid w:val="0055230D"/>
    <w:rsid w:val="00552887"/>
    <w:rsid w:val="005532A6"/>
    <w:rsid w:val="00553CCD"/>
    <w:rsid w:val="00555540"/>
    <w:rsid w:val="00556DE2"/>
    <w:rsid w:val="005575D7"/>
    <w:rsid w:val="005579D3"/>
    <w:rsid w:val="005620C5"/>
    <w:rsid w:val="00562FDF"/>
    <w:rsid w:val="00563974"/>
    <w:rsid w:val="00564FE0"/>
    <w:rsid w:val="0056634C"/>
    <w:rsid w:val="00566904"/>
    <w:rsid w:val="00567004"/>
    <w:rsid w:val="00570258"/>
    <w:rsid w:val="00571924"/>
    <w:rsid w:val="0057200A"/>
    <w:rsid w:val="00572CB4"/>
    <w:rsid w:val="00572D1B"/>
    <w:rsid w:val="00573309"/>
    <w:rsid w:val="00573810"/>
    <w:rsid w:val="005755FC"/>
    <w:rsid w:val="00575AA0"/>
    <w:rsid w:val="00576023"/>
    <w:rsid w:val="00580BB0"/>
    <w:rsid w:val="00581E5E"/>
    <w:rsid w:val="00583A99"/>
    <w:rsid w:val="00583B0F"/>
    <w:rsid w:val="005856ED"/>
    <w:rsid w:val="00587E6B"/>
    <w:rsid w:val="005901D1"/>
    <w:rsid w:val="00590D56"/>
    <w:rsid w:val="005919FB"/>
    <w:rsid w:val="00593A17"/>
    <w:rsid w:val="0059539B"/>
    <w:rsid w:val="005968EC"/>
    <w:rsid w:val="005974E7"/>
    <w:rsid w:val="005977D3"/>
    <w:rsid w:val="005A0260"/>
    <w:rsid w:val="005A08BF"/>
    <w:rsid w:val="005A1615"/>
    <w:rsid w:val="005A3310"/>
    <w:rsid w:val="005A38D6"/>
    <w:rsid w:val="005A3D92"/>
    <w:rsid w:val="005A48BC"/>
    <w:rsid w:val="005A5359"/>
    <w:rsid w:val="005A71F0"/>
    <w:rsid w:val="005A76F5"/>
    <w:rsid w:val="005A7F05"/>
    <w:rsid w:val="005B052D"/>
    <w:rsid w:val="005B1368"/>
    <w:rsid w:val="005B1D67"/>
    <w:rsid w:val="005B3789"/>
    <w:rsid w:val="005B3D66"/>
    <w:rsid w:val="005B414B"/>
    <w:rsid w:val="005B42B0"/>
    <w:rsid w:val="005B5686"/>
    <w:rsid w:val="005B59DE"/>
    <w:rsid w:val="005B636B"/>
    <w:rsid w:val="005B70F9"/>
    <w:rsid w:val="005B7523"/>
    <w:rsid w:val="005C1550"/>
    <w:rsid w:val="005C2731"/>
    <w:rsid w:val="005C2BC6"/>
    <w:rsid w:val="005C32F6"/>
    <w:rsid w:val="005C544C"/>
    <w:rsid w:val="005C574B"/>
    <w:rsid w:val="005C71EE"/>
    <w:rsid w:val="005C792E"/>
    <w:rsid w:val="005D200C"/>
    <w:rsid w:val="005D5BA6"/>
    <w:rsid w:val="005D6D80"/>
    <w:rsid w:val="005E0286"/>
    <w:rsid w:val="005E22E8"/>
    <w:rsid w:val="005E25E4"/>
    <w:rsid w:val="005E3F20"/>
    <w:rsid w:val="005E404C"/>
    <w:rsid w:val="005E42B2"/>
    <w:rsid w:val="005E4E00"/>
    <w:rsid w:val="005E53BF"/>
    <w:rsid w:val="005E644B"/>
    <w:rsid w:val="005F053E"/>
    <w:rsid w:val="005F078F"/>
    <w:rsid w:val="005F3069"/>
    <w:rsid w:val="005F3162"/>
    <w:rsid w:val="005F55A7"/>
    <w:rsid w:val="005F74C8"/>
    <w:rsid w:val="00600219"/>
    <w:rsid w:val="00600F9F"/>
    <w:rsid w:val="00601E37"/>
    <w:rsid w:val="00602404"/>
    <w:rsid w:val="006027DD"/>
    <w:rsid w:val="00603438"/>
    <w:rsid w:val="00603D40"/>
    <w:rsid w:val="00604226"/>
    <w:rsid w:val="00605294"/>
    <w:rsid w:val="00605695"/>
    <w:rsid w:val="00605AB1"/>
    <w:rsid w:val="006073E2"/>
    <w:rsid w:val="00607458"/>
    <w:rsid w:val="00612212"/>
    <w:rsid w:val="0061262D"/>
    <w:rsid w:val="00612631"/>
    <w:rsid w:val="006133E7"/>
    <w:rsid w:val="0061394B"/>
    <w:rsid w:val="00613C73"/>
    <w:rsid w:val="00614C1D"/>
    <w:rsid w:val="006169FA"/>
    <w:rsid w:val="00616A94"/>
    <w:rsid w:val="006170FF"/>
    <w:rsid w:val="006173E9"/>
    <w:rsid w:val="00617B3C"/>
    <w:rsid w:val="006201E3"/>
    <w:rsid w:val="00620568"/>
    <w:rsid w:val="00620780"/>
    <w:rsid w:val="00621197"/>
    <w:rsid w:val="00621578"/>
    <w:rsid w:val="00621643"/>
    <w:rsid w:val="006218DA"/>
    <w:rsid w:val="00621970"/>
    <w:rsid w:val="00622581"/>
    <w:rsid w:val="00622895"/>
    <w:rsid w:val="00622AFD"/>
    <w:rsid w:val="00623429"/>
    <w:rsid w:val="00623C53"/>
    <w:rsid w:val="006243C5"/>
    <w:rsid w:val="00624BD8"/>
    <w:rsid w:val="00624F76"/>
    <w:rsid w:val="0062674A"/>
    <w:rsid w:val="00627D7A"/>
    <w:rsid w:val="00627EE5"/>
    <w:rsid w:val="00627EFE"/>
    <w:rsid w:val="00630045"/>
    <w:rsid w:val="00630426"/>
    <w:rsid w:val="00630481"/>
    <w:rsid w:val="00630D21"/>
    <w:rsid w:val="00631805"/>
    <w:rsid w:val="00632170"/>
    <w:rsid w:val="00632751"/>
    <w:rsid w:val="00632BC5"/>
    <w:rsid w:val="00633744"/>
    <w:rsid w:val="00633972"/>
    <w:rsid w:val="00634BA4"/>
    <w:rsid w:val="00635F2A"/>
    <w:rsid w:val="006362E5"/>
    <w:rsid w:val="00636E82"/>
    <w:rsid w:val="0063703B"/>
    <w:rsid w:val="00637659"/>
    <w:rsid w:val="00637D66"/>
    <w:rsid w:val="00637E6E"/>
    <w:rsid w:val="00640194"/>
    <w:rsid w:val="006411ED"/>
    <w:rsid w:val="00642000"/>
    <w:rsid w:val="006428E4"/>
    <w:rsid w:val="006440EB"/>
    <w:rsid w:val="0064414F"/>
    <w:rsid w:val="00644E1B"/>
    <w:rsid w:val="00645047"/>
    <w:rsid w:val="00645377"/>
    <w:rsid w:val="006455BC"/>
    <w:rsid w:val="0064688F"/>
    <w:rsid w:val="006472EA"/>
    <w:rsid w:val="006474CD"/>
    <w:rsid w:val="00647BA2"/>
    <w:rsid w:val="00651FC6"/>
    <w:rsid w:val="00653554"/>
    <w:rsid w:val="00654331"/>
    <w:rsid w:val="00654C76"/>
    <w:rsid w:val="0065508F"/>
    <w:rsid w:val="00655BBA"/>
    <w:rsid w:val="006568E4"/>
    <w:rsid w:val="00656E26"/>
    <w:rsid w:val="006572A8"/>
    <w:rsid w:val="00657392"/>
    <w:rsid w:val="00657CD9"/>
    <w:rsid w:val="006605BD"/>
    <w:rsid w:val="00660EA8"/>
    <w:rsid w:val="00661773"/>
    <w:rsid w:val="006618EA"/>
    <w:rsid w:val="00661DD5"/>
    <w:rsid w:val="00663171"/>
    <w:rsid w:val="0066556E"/>
    <w:rsid w:val="00665AAB"/>
    <w:rsid w:val="00666702"/>
    <w:rsid w:val="00666912"/>
    <w:rsid w:val="00667783"/>
    <w:rsid w:val="00667E46"/>
    <w:rsid w:val="006704D7"/>
    <w:rsid w:val="006708A3"/>
    <w:rsid w:val="00671AE2"/>
    <w:rsid w:val="00672302"/>
    <w:rsid w:val="0067238F"/>
    <w:rsid w:val="00675C8D"/>
    <w:rsid w:val="00676058"/>
    <w:rsid w:val="00676F62"/>
    <w:rsid w:val="00677AF4"/>
    <w:rsid w:val="00677D91"/>
    <w:rsid w:val="006806A4"/>
    <w:rsid w:val="00681867"/>
    <w:rsid w:val="0068230D"/>
    <w:rsid w:val="00682934"/>
    <w:rsid w:val="006838A7"/>
    <w:rsid w:val="0068440A"/>
    <w:rsid w:val="0068496C"/>
    <w:rsid w:val="006854A6"/>
    <w:rsid w:val="00686709"/>
    <w:rsid w:val="00686D3E"/>
    <w:rsid w:val="00687E71"/>
    <w:rsid w:val="00687F60"/>
    <w:rsid w:val="00690053"/>
    <w:rsid w:val="00692343"/>
    <w:rsid w:val="00692BB3"/>
    <w:rsid w:val="00692E19"/>
    <w:rsid w:val="006932A3"/>
    <w:rsid w:val="006933CB"/>
    <w:rsid w:val="006942E2"/>
    <w:rsid w:val="0069458B"/>
    <w:rsid w:val="00694669"/>
    <w:rsid w:val="0069488D"/>
    <w:rsid w:val="0069500D"/>
    <w:rsid w:val="00696EF7"/>
    <w:rsid w:val="00697EA7"/>
    <w:rsid w:val="006A1122"/>
    <w:rsid w:val="006A15EB"/>
    <w:rsid w:val="006A187B"/>
    <w:rsid w:val="006A29CC"/>
    <w:rsid w:val="006A2EC9"/>
    <w:rsid w:val="006A3E68"/>
    <w:rsid w:val="006A3EAC"/>
    <w:rsid w:val="006A71B6"/>
    <w:rsid w:val="006A7420"/>
    <w:rsid w:val="006A78D8"/>
    <w:rsid w:val="006B0185"/>
    <w:rsid w:val="006B13D4"/>
    <w:rsid w:val="006B1F11"/>
    <w:rsid w:val="006B31F6"/>
    <w:rsid w:val="006B3EF7"/>
    <w:rsid w:val="006B411B"/>
    <w:rsid w:val="006B4CDB"/>
    <w:rsid w:val="006B4F3F"/>
    <w:rsid w:val="006B549B"/>
    <w:rsid w:val="006C05A4"/>
    <w:rsid w:val="006C063A"/>
    <w:rsid w:val="006C1166"/>
    <w:rsid w:val="006C2068"/>
    <w:rsid w:val="006C275E"/>
    <w:rsid w:val="006C2BA8"/>
    <w:rsid w:val="006C62B4"/>
    <w:rsid w:val="006C6F3D"/>
    <w:rsid w:val="006C7196"/>
    <w:rsid w:val="006D0A14"/>
    <w:rsid w:val="006D0B71"/>
    <w:rsid w:val="006D2EBD"/>
    <w:rsid w:val="006D4B17"/>
    <w:rsid w:val="006D66A2"/>
    <w:rsid w:val="006E16EF"/>
    <w:rsid w:val="006E2B8C"/>
    <w:rsid w:val="006E2BBF"/>
    <w:rsid w:val="006E474B"/>
    <w:rsid w:val="006E4824"/>
    <w:rsid w:val="006E4876"/>
    <w:rsid w:val="006E4977"/>
    <w:rsid w:val="006E54F4"/>
    <w:rsid w:val="006E64BE"/>
    <w:rsid w:val="006E64FF"/>
    <w:rsid w:val="006E714A"/>
    <w:rsid w:val="006F0269"/>
    <w:rsid w:val="006F0B05"/>
    <w:rsid w:val="006F14B4"/>
    <w:rsid w:val="006F2F90"/>
    <w:rsid w:val="006F3591"/>
    <w:rsid w:val="006F4AC3"/>
    <w:rsid w:val="006F62FC"/>
    <w:rsid w:val="006F699C"/>
    <w:rsid w:val="007016E0"/>
    <w:rsid w:val="00703DF9"/>
    <w:rsid w:val="007049BE"/>
    <w:rsid w:val="00706408"/>
    <w:rsid w:val="00706EEF"/>
    <w:rsid w:val="00706F0B"/>
    <w:rsid w:val="00710E71"/>
    <w:rsid w:val="0071471C"/>
    <w:rsid w:val="00714FAB"/>
    <w:rsid w:val="0071691A"/>
    <w:rsid w:val="00716F8F"/>
    <w:rsid w:val="00717054"/>
    <w:rsid w:val="007170E0"/>
    <w:rsid w:val="00717D3F"/>
    <w:rsid w:val="007220A0"/>
    <w:rsid w:val="00722F3F"/>
    <w:rsid w:val="0072354B"/>
    <w:rsid w:val="00723861"/>
    <w:rsid w:val="00724C9F"/>
    <w:rsid w:val="00727288"/>
    <w:rsid w:val="007312F5"/>
    <w:rsid w:val="007314F5"/>
    <w:rsid w:val="00731EF4"/>
    <w:rsid w:val="00733A17"/>
    <w:rsid w:val="00733F20"/>
    <w:rsid w:val="0073476B"/>
    <w:rsid w:val="0073483C"/>
    <w:rsid w:val="00734B83"/>
    <w:rsid w:val="00735102"/>
    <w:rsid w:val="007360D1"/>
    <w:rsid w:val="00736EBF"/>
    <w:rsid w:val="007375A5"/>
    <w:rsid w:val="00740F07"/>
    <w:rsid w:val="00741099"/>
    <w:rsid w:val="007417A8"/>
    <w:rsid w:val="00742390"/>
    <w:rsid w:val="0074298F"/>
    <w:rsid w:val="007431E9"/>
    <w:rsid w:val="007434BA"/>
    <w:rsid w:val="007439B0"/>
    <w:rsid w:val="00747926"/>
    <w:rsid w:val="007503C9"/>
    <w:rsid w:val="00750FE9"/>
    <w:rsid w:val="007526F1"/>
    <w:rsid w:val="00752F0F"/>
    <w:rsid w:val="007534AC"/>
    <w:rsid w:val="00754505"/>
    <w:rsid w:val="0075576E"/>
    <w:rsid w:val="0075588F"/>
    <w:rsid w:val="00756503"/>
    <w:rsid w:val="00756F46"/>
    <w:rsid w:val="00761442"/>
    <w:rsid w:val="00762AC7"/>
    <w:rsid w:val="00763CE8"/>
    <w:rsid w:val="00764775"/>
    <w:rsid w:val="007652D9"/>
    <w:rsid w:val="007652E1"/>
    <w:rsid w:val="00765EFD"/>
    <w:rsid w:val="00766698"/>
    <w:rsid w:val="007670F2"/>
    <w:rsid w:val="007674E0"/>
    <w:rsid w:val="00767689"/>
    <w:rsid w:val="007679FA"/>
    <w:rsid w:val="00770798"/>
    <w:rsid w:val="00770D31"/>
    <w:rsid w:val="00770DF9"/>
    <w:rsid w:val="00772EE4"/>
    <w:rsid w:val="0077370B"/>
    <w:rsid w:val="00774951"/>
    <w:rsid w:val="00775557"/>
    <w:rsid w:val="00775A39"/>
    <w:rsid w:val="00775B0D"/>
    <w:rsid w:val="00775FAB"/>
    <w:rsid w:val="00776297"/>
    <w:rsid w:val="00776995"/>
    <w:rsid w:val="007811C4"/>
    <w:rsid w:val="007813F3"/>
    <w:rsid w:val="00781CFB"/>
    <w:rsid w:val="00781EFD"/>
    <w:rsid w:val="00783D9A"/>
    <w:rsid w:val="00784145"/>
    <w:rsid w:val="007845C9"/>
    <w:rsid w:val="00784723"/>
    <w:rsid w:val="00785722"/>
    <w:rsid w:val="00785E3B"/>
    <w:rsid w:val="00786B5D"/>
    <w:rsid w:val="00786F7F"/>
    <w:rsid w:val="007912A8"/>
    <w:rsid w:val="007914BA"/>
    <w:rsid w:val="00792396"/>
    <w:rsid w:val="00793ECE"/>
    <w:rsid w:val="007941D5"/>
    <w:rsid w:val="00794E58"/>
    <w:rsid w:val="00795175"/>
    <w:rsid w:val="00795C02"/>
    <w:rsid w:val="007970DE"/>
    <w:rsid w:val="00797C2E"/>
    <w:rsid w:val="007A0E28"/>
    <w:rsid w:val="007A2712"/>
    <w:rsid w:val="007A2737"/>
    <w:rsid w:val="007A293A"/>
    <w:rsid w:val="007A2C72"/>
    <w:rsid w:val="007A4D36"/>
    <w:rsid w:val="007A5CD9"/>
    <w:rsid w:val="007A63D4"/>
    <w:rsid w:val="007A7EDB"/>
    <w:rsid w:val="007A7EF6"/>
    <w:rsid w:val="007B0944"/>
    <w:rsid w:val="007B0A30"/>
    <w:rsid w:val="007B44E6"/>
    <w:rsid w:val="007B64B9"/>
    <w:rsid w:val="007B6A6E"/>
    <w:rsid w:val="007B78BE"/>
    <w:rsid w:val="007B7D12"/>
    <w:rsid w:val="007C2659"/>
    <w:rsid w:val="007C2A85"/>
    <w:rsid w:val="007C2C71"/>
    <w:rsid w:val="007C2E3D"/>
    <w:rsid w:val="007C3D00"/>
    <w:rsid w:val="007C43AE"/>
    <w:rsid w:val="007C588D"/>
    <w:rsid w:val="007C5F56"/>
    <w:rsid w:val="007C7ED0"/>
    <w:rsid w:val="007D260E"/>
    <w:rsid w:val="007D2895"/>
    <w:rsid w:val="007D3988"/>
    <w:rsid w:val="007D3A98"/>
    <w:rsid w:val="007D448A"/>
    <w:rsid w:val="007D4EBE"/>
    <w:rsid w:val="007D4FC6"/>
    <w:rsid w:val="007D6B01"/>
    <w:rsid w:val="007D6BCD"/>
    <w:rsid w:val="007D6CF0"/>
    <w:rsid w:val="007D7AC4"/>
    <w:rsid w:val="007E0078"/>
    <w:rsid w:val="007E02C5"/>
    <w:rsid w:val="007E0554"/>
    <w:rsid w:val="007E0FF1"/>
    <w:rsid w:val="007E16D7"/>
    <w:rsid w:val="007E175A"/>
    <w:rsid w:val="007E17A5"/>
    <w:rsid w:val="007E1EF1"/>
    <w:rsid w:val="007E2471"/>
    <w:rsid w:val="007E2CCD"/>
    <w:rsid w:val="007E4186"/>
    <w:rsid w:val="007E4C06"/>
    <w:rsid w:val="007E57B3"/>
    <w:rsid w:val="007E5EA4"/>
    <w:rsid w:val="007E6792"/>
    <w:rsid w:val="007E73D9"/>
    <w:rsid w:val="007F1CA0"/>
    <w:rsid w:val="007F1FF9"/>
    <w:rsid w:val="007F20BE"/>
    <w:rsid w:val="007F2AC3"/>
    <w:rsid w:val="007F2D5C"/>
    <w:rsid w:val="007F57AC"/>
    <w:rsid w:val="007F597B"/>
    <w:rsid w:val="007F59DA"/>
    <w:rsid w:val="007F59FE"/>
    <w:rsid w:val="007F652E"/>
    <w:rsid w:val="007F6A6C"/>
    <w:rsid w:val="007F7B41"/>
    <w:rsid w:val="00800224"/>
    <w:rsid w:val="00800CA0"/>
    <w:rsid w:val="008017F2"/>
    <w:rsid w:val="00801D4D"/>
    <w:rsid w:val="008035B2"/>
    <w:rsid w:val="00803729"/>
    <w:rsid w:val="00804DED"/>
    <w:rsid w:val="00811205"/>
    <w:rsid w:val="00811B8D"/>
    <w:rsid w:val="00811EC4"/>
    <w:rsid w:val="00812A14"/>
    <w:rsid w:val="0081591E"/>
    <w:rsid w:val="008163AB"/>
    <w:rsid w:val="0081684F"/>
    <w:rsid w:val="008170AF"/>
    <w:rsid w:val="00820191"/>
    <w:rsid w:val="00820723"/>
    <w:rsid w:val="00821CD9"/>
    <w:rsid w:val="008222FB"/>
    <w:rsid w:val="00822DCA"/>
    <w:rsid w:val="00824B22"/>
    <w:rsid w:val="008260E8"/>
    <w:rsid w:val="00827DC0"/>
    <w:rsid w:val="0083082A"/>
    <w:rsid w:val="00832256"/>
    <w:rsid w:val="008324D1"/>
    <w:rsid w:val="0083269E"/>
    <w:rsid w:val="00832F70"/>
    <w:rsid w:val="00834B4F"/>
    <w:rsid w:val="00835158"/>
    <w:rsid w:val="00835980"/>
    <w:rsid w:val="00835D89"/>
    <w:rsid w:val="00835E33"/>
    <w:rsid w:val="00835F23"/>
    <w:rsid w:val="00837ED5"/>
    <w:rsid w:val="008400B3"/>
    <w:rsid w:val="00840899"/>
    <w:rsid w:val="008433D9"/>
    <w:rsid w:val="00846341"/>
    <w:rsid w:val="0085049D"/>
    <w:rsid w:val="008514D6"/>
    <w:rsid w:val="008522D8"/>
    <w:rsid w:val="00853731"/>
    <w:rsid w:val="00853F5F"/>
    <w:rsid w:val="00853F8B"/>
    <w:rsid w:val="00854562"/>
    <w:rsid w:val="00854C3E"/>
    <w:rsid w:val="00856E7F"/>
    <w:rsid w:val="008579F3"/>
    <w:rsid w:val="00860A09"/>
    <w:rsid w:val="00861D0F"/>
    <w:rsid w:val="00864C15"/>
    <w:rsid w:val="008668CA"/>
    <w:rsid w:val="0086737E"/>
    <w:rsid w:val="008677BB"/>
    <w:rsid w:val="00867ADC"/>
    <w:rsid w:val="008713B5"/>
    <w:rsid w:val="00871468"/>
    <w:rsid w:val="00871A60"/>
    <w:rsid w:val="00871E17"/>
    <w:rsid w:val="00873BE1"/>
    <w:rsid w:val="008743A0"/>
    <w:rsid w:val="00877552"/>
    <w:rsid w:val="00881800"/>
    <w:rsid w:val="008823AC"/>
    <w:rsid w:val="0088372A"/>
    <w:rsid w:val="00883FEF"/>
    <w:rsid w:val="00890FBF"/>
    <w:rsid w:val="00890FF2"/>
    <w:rsid w:val="00892AAA"/>
    <w:rsid w:val="00894392"/>
    <w:rsid w:val="00896F56"/>
    <w:rsid w:val="008A304C"/>
    <w:rsid w:val="008A3DDA"/>
    <w:rsid w:val="008A40AE"/>
    <w:rsid w:val="008A4B97"/>
    <w:rsid w:val="008A530B"/>
    <w:rsid w:val="008A6685"/>
    <w:rsid w:val="008A7722"/>
    <w:rsid w:val="008B0904"/>
    <w:rsid w:val="008B099E"/>
    <w:rsid w:val="008B5F16"/>
    <w:rsid w:val="008B6A05"/>
    <w:rsid w:val="008B7B80"/>
    <w:rsid w:val="008C03FF"/>
    <w:rsid w:val="008C0470"/>
    <w:rsid w:val="008C204D"/>
    <w:rsid w:val="008C278F"/>
    <w:rsid w:val="008C2FE0"/>
    <w:rsid w:val="008C3568"/>
    <w:rsid w:val="008C40F5"/>
    <w:rsid w:val="008C4134"/>
    <w:rsid w:val="008C4332"/>
    <w:rsid w:val="008C49FA"/>
    <w:rsid w:val="008C4F4F"/>
    <w:rsid w:val="008C5002"/>
    <w:rsid w:val="008C6216"/>
    <w:rsid w:val="008C64AF"/>
    <w:rsid w:val="008C6F1C"/>
    <w:rsid w:val="008C70BB"/>
    <w:rsid w:val="008D04A5"/>
    <w:rsid w:val="008D0E80"/>
    <w:rsid w:val="008D252F"/>
    <w:rsid w:val="008D5386"/>
    <w:rsid w:val="008D75F3"/>
    <w:rsid w:val="008E0943"/>
    <w:rsid w:val="008E3693"/>
    <w:rsid w:val="008E3C30"/>
    <w:rsid w:val="008E5AF7"/>
    <w:rsid w:val="008E6E92"/>
    <w:rsid w:val="008F1B55"/>
    <w:rsid w:val="008F22C7"/>
    <w:rsid w:val="008F2306"/>
    <w:rsid w:val="008F2449"/>
    <w:rsid w:val="008F2604"/>
    <w:rsid w:val="008F284E"/>
    <w:rsid w:val="008F5F28"/>
    <w:rsid w:val="008F65DA"/>
    <w:rsid w:val="008F7519"/>
    <w:rsid w:val="00900875"/>
    <w:rsid w:val="0090123B"/>
    <w:rsid w:val="00901CA5"/>
    <w:rsid w:val="00903F7F"/>
    <w:rsid w:val="00904770"/>
    <w:rsid w:val="00906040"/>
    <w:rsid w:val="009061FC"/>
    <w:rsid w:val="00906679"/>
    <w:rsid w:val="009069C2"/>
    <w:rsid w:val="00906B86"/>
    <w:rsid w:val="0090735A"/>
    <w:rsid w:val="00907B3C"/>
    <w:rsid w:val="0091098A"/>
    <w:rsid w:val="00910B1E"/>
    <w:rsid w:val="00911B5B"/>
    <w:rsid w:val="009121D3"/>
    <w:rsid w:val="009139C7"/>
    <w:rsid w:val="00915630"/>
    <w:rsid w:val="009165C0"/>
    <w:rsid w:val="0091684B"/>
    <w:rsid w:val="00917429"/>
    <w:rsid w:val="00917F88"/>
    <w:rsid w:val="0092026D"/>
    <w:rsid w:val="0092040E"/>
    <w:rsid w:val="00921E0C"/>
    <w:rsid w:val="00923866"/>
    <w:rsid w:val="00924204"/>
    <w:rsid w:val="00924FBD"/>
    <w:rsid w:val="009253CF"/>
    <w:rsid w:val="0092635E"/>
    <w:rsid w:val="00931D57"/>
    <w:rsid w:val="00934262"/>
    <w:rsid w:val="009359DD"/>
    <w:rsid w:val="00935AD8"/>
    <w:rsid w:val="0094002C"/>
    <w:rsid w:val="00940754"/>
    <w:rsid w:val="00940D30"/>
    <w:rsid w:val="00940DF1"/>
    <w:rsid w:val="00941F7B"/>
    <w:rsid w:val="00942193"/>
    <w:rsid w:val="009438B8"/>
    <w:rsid w:val="009448F3"/>
    <w:rsid w:val="00944CEA"/>
    <w:rsid w:val="009453B4"/>
    <w:rsid w:val="00947AC2"/>
    <w:rsid w:val="00947CDA"/>
    <w:rsid w:val="00950621"/>
    <w:rsid w:val="00950CDF"/>
    <w:rsid w:val="00952159"/>
    <w:rsid w:val="00952258"/>
    <w:rsid w:val="0095329E"/>
    <w:rsid w:val="00955666"/>
    <w:rsid w:val="00955A88"/>
    <w:rsid w:val="00955CEA"/>
    <w:rsid w:val="00956D1E"/>
    <w:rsid w:val="009574C0"/>
    <w:rsid w:val="00957DDC"/>
    <w:rsid w:val="00960482"/>
    <w:rsid w:val="0096052E"/>
    <w:rsid w:val="00960CF5"/>
    <w:rsid w:val="009612B3"/>
    <w:rsid w:val="00961879"/>
    <w:rsid w:val="00961BCB"/>
    <w:rsid w:val="009633C2"/>
    <w:rsid w:val="00963440"/>
    <w:rsid w:val="00963705"/>
    <w:rsid w:val="009656EE"/>
    <w:rsid w:val="00967A3C"/>
    <w:rsid w:val="00972165"/>
    <w:rsid w:val="00972B4A"/>
    <w:rsid w:val="00974B41"/>
    <w:rsid w:val="00974BFA"/>
    <w:rsid w:val="00975D1A"/>
    <w:rsid w:val="00975E5F"/>
    <w:rsid w:val="00975F4C"/>
    <w:rsid w:val="009802AA"/>
    <w:rsid w:val="00980968"/>
    <w:rsid w:val="00981717"/>
    <w:rsid w:val="00982291"/>
    <w:rsid w:val="009829E9"/>
    <w:rsid w:val="00984EC5"/>
    <w:rsid w:val="0098597B"/>
    <w:rsid w:val="00985C7B"/>
    <w:rsid w:val="0098754F"/>
    <w:rsid w:val="009879EB"/>
    <w:rsid w:val="00992094"/>
    <w:rsid w:val="009921BF"/>
    <w:rsid w:val="009925A2"/>
    <w:rsid w:val="00992F80"/>
    <w:rsid w:val="0099431B"/>
    <w:rsid w:val="009956C6"/>
    <w:rsid w:val="009956DF"/>
    <w:rsid w:val="00995EA3"/>
    <w:rsid w:val="00996008"/>
    <w:rsid w:val="00996C29"/>
    <w:rsid w:val="009974CC"/>
    <w:rsid w:val="009A001D"/>
    <w:rsid w:val="009A0662"/>
    <w:rsid w:val="009A0FC8"/>
    <w:rsid w:val="009A2D15"/>
    <w:rsid w:val="009A3D80"/>
    <w:rsid w:val="009A494D"/>
    <w:rsid w:val="009A6F60"/>
    <w:rsid w:val="009A7B1E"/>
    <w:rsid w:val="009B1FDE"/>
    <w:rsid w:val="009B35CC"/>
    <w:rsid w:val="009B6482"/>
    <w:rsid w:val="009B72C7"/>
    <w:rsid w:val="009B7CC2"/>
    <w:rsid w:val="009B7D2F"/>
    <w:rsid w:val="009C04C2"/>
    <w:rsid w:val="009C1E09"/>
    <w:rsid w:val="009C2169"/>
    <w:rsid w:val="009C2FD2"/>
    <w:rsid w:val="009C304C"/>
    <w:rsid w:val="009C41C5"/>
    <w:rsid w:val="009C4D09"/>
    <w:rsid w:val="009C6308"/>
    <w:rsid w:val="009C66A8"/>
    <w:rsid w:val="009C67F8"/>
    <w:rsid w:val="009C75FC"/>
    <w:rsid w:val="009C7919"/>
    <w:rsid w:val="009D169C"/>
    <w:rsid w:val="009D2529"/>
    <w:rsid w:val="009D2C9B"/>
    <w:rsid w:val="009D3B9E"/>
    <w:rsid w:val="009D506A"/>
    <w:rsid w:val="009D603B"/>
    <w:rsid w:val="009D72CD"/>
    <w:rsid w:val="009D7991"/>
    <w:rsid w:val="009E233D"/>
    <w:rsid w:val="009E26A5"/>
    <w:rsid w:val="009E3941"/>
    <w:rsid w:val="009E44E8"/>
    <w:rsid w:val="009E56C9"/>
    <w:rsid w:val="009E5AC0"/>
    <w:rsid w:val="009E724A"/>
    <w:rsid w:val="009E7E41"/>
    <w:rsid w:val="009E7FC2"/>
    <w:rsid w:val="009F14ED"/>
    <w:rsid w:val="009F3DF4"/>
    <w:rsid w:val="009F5148"/>
    <w:rsid w:val="009F6431"/>
    <w:rsid w:val="009F65C1"/>
    <w:rsid w:val="009F6BA5"/>
    <w:rsid w:val="009F767A"/>
    <w:rsid w:val="009F77C6"/>
    <w:rsid w:val="009F78CB"/>
    <w:rsid w:val="009F7A64"/>
    <w:rsid w:val="00A00B0D"/>
    <w:rsid w:val="00A00C46"/>
    <w:rsid w:val="00A01071"/>
    <w:rsid w:val="00A01190"/>
    <w:rsid w:val="00A018FA"/>
    <w:rsid w:val="00A02A6C"/>
    <w:rsid w:val="00A045AA"/>
    <w:rsid w:val="00A0467B"/>
    <w:rsid w:val="00A046CE"/>
    <w:rsid w:val="00A04D02"/>
    <w:rsid w:val="00A1039E"/>
    <w:rsid w:val="00A11E2A"/>
    <w:rsid w:val="00A123EB"/>
    <w:rsid w:val="00A127EA"/>
    <w:rsid w:val="00A14907"/>
    <w:rsid w:val="00A15D59"/>
    <w:rsid w:val="00A15ED9"/>
    <w:rsid w:val="00A16504"/>
    <w:rsid w:val="00A16787"/>
    <w:rsid w:val="00A169D0"/>
    <w:rsid w:val="00A16E07"/>
    <w:rsid w:val="00A16F20"/>
    <w:rsid w:val="00A17C03"/>
    <w:rsid w:val="00A223D3"/>
    <w:rsid w:val="00A25AA8"/>
    <w:rsid w:val="00A25FF9"/>
    <w:rsid w:val="00A26B91"/>
    <w:rsid w:val="00A274C0"/>
    <w:rsid w:val="00A31E96"/>
    <w:rsid w:val="00A32179"/>
    <w:rsid w:val="00A32A2C"/>
    <w:rsid w:val="00A32DA7"/>
    <w:rsid w:val="00A33311"/>
    <w:rsid w:val="00A33630"/>
    <w:rsid w:val="00A3408C"/>
    <w:rsid w:val="00A3432B"/>
    <w:rsid w:val="00A34A80"/>
    <w:rsid w:val="00A36B2D"/>
    <w:rsid w:val="00A36C5F"/>
    <w:rsid w:val="00A37C28"/>
    <w:rsid w:val="00A37CFD"/>
    <w:rsid w:val="00A407E7"/>
    <w:rsid w:val="00A410ED"/>
    <w:rsid w:val="00A42495"/>
    <w:rsid w:val="00A4382B"/>
    <w:rsid w:val="00A4407A"/>
    <w:rsid w:val="00A44117"/>
    <w:rsid w:val="00A441AD"/>
    <w:rsid w:val="00A450D5"/>
    <w:rsid w:val="00A45850"/>
    <w:rsid w:val="00A4620D"/>
    <w:rsid w:val="00A465B6"/>
    <w:rsid w:val="00A51869"/>
    <w:rsid w:val="00A55F8A"/>
    <w:rsid w:val="00A56162"/>
    <w:rsid w:val="00A56861"/>
    <w:rsid w:val="00A57045"/>
    <w:rsid w:val="00A5742B"/>
    <w:rsid w:val="00A57B53"/>
    <w:rsid w:val="00A57FD8"/>
    <w:rsid w:val="00A611C8"/>
    <w:rsid w:val="00A61F74"/>
    <w:rsid w:val="00A62D61"/>
    <w:rsid w:val="00A62F64"/>
    <w:rsid w:val="00A64E45"/>
    <w:rsid w:val="00A64F8C"/>
    <w:rsid w:val="00A656A1"/>
    <w:rsid w:val="00A65D17"/>
    <w:rsid w:val="00A6624D"/>
    <w:rsid w:val="00A719BA"/>
    <w:rsid w:val="00A72678"/>
    <w:rsid w:val="00A73BD3"/>
    <w:rsid w:val="00A75E98"/>
    <w:rsid w:val="00A76595"/>
    <w:rsid w:val="00A7677B"/>
    <w:rsid w:val="00A777B3"/>
    <w:rsid w:val="00A77E2C"/>
    <w:rsid w:val="00A80807"/>
    <w:rsid w:val="00A80B9F"/>
    <w:rsid w:val="00A81FB3"/>
    <w:rsid w:val="00A82BBD"/>
    <w:rsid w:val="00A835C8"/>
    <w:rsid w:val="00A8489E"/>
    <w:rsid w:val="00A84B1E"/>
    <w:rsid w:val="00A85E27"/>
    <w:rsid w:val="00A866E1"/>
    <w:rsid w:val="00A87653"/>
    <w:rsid w:val="00A90EB0"/>
    <w:rsid w:val="00A9156E"/>
    <w:rsid w:val="00A92557"/>
    <w:rsid w:val="00A928BF"/>
    <w:rsid w:val="00A93F80"/>
    <w:rsid w:val="00A94D13"/>
    <w:rsid w:val="00A965C0"/>
    <w:rsid w:val="00A9766D"/>
    <w:rsid w:val="00AA27A2"/>
    <w:rsid w:val="00AA2CE3"/>
    <w:rsid w:val="00AA48A4"/>
    <w:rsid w:val="00AA4AEB"/>
    <w:rsid w:val="00AA5391"/>
    <w:rsid w:val="00AA53AF"/>
    <w:rsid w:val="00AB037D"/>
    <w:rsid w:val="00AB0A48"/>
    <w:rsid w:val="00AB1664"/>
    <w:rsid w:val="00AB20AE"/>
    <w:rsid w:val="00AB2A47"/>
    <w:rsid w:val="00AB2EE2"/>
    <w:rsid w:val="00AB3465"/>
    <w:rsid w:val="00AB494C"/>
    <w:rsid w:val="00AB50C6"/>
    <w:rsid w:val="00AB529B"/>
    <w:rsid w:val="00AB549B"/>
    <w:rsid w:val="00AB6CE4"/>
    <w:rsid w:val="00AB74AC"/>
    <w:rsid w:val="00AC004D"/>
    <w:rsid w:val="00AC2630"/>
    <w:rsid w:val="00AC2875"/>
    <w:rsid w:val="00AC2E8C"/>
    <w:rsid w:val="00AC3807"/>
    <w:rsid w:val="00AC3C3E"/>
    <w:rsid w:val="00AC3F6A"/>
    <w:rsid w:val="00AC6159"/>
    <w:rsid w:val="00AC6469"/>
    <w:rsid w:val="00AC6D46"/>
    <w:rsid w:val="00AD117C"/>
    <w:rsid w:val="00AD117D"/>
    <w:rsid w:val="00AD1B07"/>
    <w:rsid w:val="00AD1E5C"/>
    <w:rsid w:val="00AD2EB2"/>
    <w:rsid w:val="00AD2FCC"/>
    <w:rsid w:val="00AD40EE"/>
    <w:rsid w:val="00AD4182"/>
    <w:rsid w:val="00AD45E5"/>
    <w:rsid w:val="00AD6865"/>
    <w:rsid w:val="00AD6D25"/>
    <w:rsid w:val="00AD6E9F"/>
    <w:rsid w:val="00AD7860"/>
    <w:rsid w:val="00AD7900"/>
    <w:rsid w:val="00AD7CFC"/>
    <w:rsid w:val="00AE0265"/>
    <w:rsid w:val="00AE0DB1"/>
    <w:rsid w:val="00AE1904"/>
    <w:rsid w:val="00AE215B"/>
    <w:rsid w:val="00AE278F"/>
    <w:rsid w:val="00AE283F"/>
    <w:rsid w:val="00AE3517"/>
    <w:rsid w:val="00AE3738"/>
    <w:rsid w:val="00AE3867"/>
    <w:rsid w:val="00AE4964"/>
    <w:rsid w:val="00AE4FA1"/>
    <w:rsid w:val="00AE5491"/>
    <w:rsid w:val="00AE5783"/>
    <w:rsid w:val="00AE594D"/>
    <w:rsid w:val="00AE6C7D"/>
    <w:rsid w:val="00AE7387"/>
    <w:rsid w:val="00AE7694"/>
    <w:rsid w:val="00AF04F7"/>
    <w:rsid w:val="00AF156E"/>
    <w:rsid w:val="00AF1CEE"/>
    <w:rsid w:val="00AF1DA9"/>
    <w:rsid w:val="00AF3335"/>
    <w:rsid w:val="00AF384B"/>
    <w:rsid w:val="00AF6500"/>
    <w:rsid w:val="00AF6817"/>
    <w:rsid w:val="00AF737B"/>
    <w:rsid w:val="00AF74C6"/>
    <w:rsid w:val="00B00942"/>
    <w:rsid w:val="00B015DF"/>
    <w:rsid w:val="00B01C9A"/>
    <w:rsid w:val="00B022AC"/>
    <w:rsid w:val="00B02407"/>
    <w:rsid w:val="00B0280E"/>
    <w:rsid w:val="00B03E9B"/>
    <w:rsid w:val="00B04B55"/>
    <w:rsid w:val="00B07734"/>
    <w:rsid w:val="00B100F8"/>
    <w:rsid w:val="00B103BD"/>
    <w:rsid w:val="00B10776"/>
    <w:rsid w:val="00B10803"/>
    <w:rsid w:val="00B109A9"/>
    <w:rsid w:val="00B11F19"/>
    <w:rsid w:val="00B123AE"/>
    <w:rsid w:val="00B1465E"/>
    <w:rsid w:val="00B149C1"/>
    <w:rsid w:val="00B15D4D"/>
    <w:rsid w:val="00B16606"/>
    <w:rsid w:val="00B16FBA"/>
    <w:rsid w:val="00B20259"/>
    <w:rsid w:val="00B20A16"/>
    <w:rsid w:val="00B238AD"/>
    <w:rsid w:val="00B24A01"/>
    <w:rsid w:val="00B25005"/>
    <w:rsid w:val="00B25551"/>
    <w:rsid w:val="00B256DA"/>
    <w:rsid w:val="00B26A1B"/>
    <w:rsid w:val="00B26B19"/>
    <w:rsid w:val="00B327C6"/>
    <w:rsid w:val="00B352DD"/>
    <w:rsid w:val="00B36075"/>
    <w:rsid w:val="00B36F54"/>
    <w:rsid w:val="00B377A6"/>
    <w:rsid w:val="00B37A74"/>
    <w:rsid w:val="00B405FE"/>
    <w:rsid w:val="00B40FD3"/>
    <w:rsid w:val="00B421D9"/>
    <w:rsid w:val="00B4273A"/>
    <w:rsid w:val="00B42F58"/>
    <w:rsid w:val="00B435FD"/>
    <w:rsid w:val="00B4381A"/>
    <w:rsid w:val="00B43A1C"/>
    <w:rsid w:val="00B43B46"/>
    <w:rsid w:val="00B4435B"/>
    <w:rsid w:val="00B44C1E"/>
    <w:rsid w:val="00B459AB"/>
    <w:rsid w:val="00B45B8E"/>
    <w:rsid w:val="00B465F6"/>
    <w:rsid w:val="00B46625"/>
    <w:rsid w:val="00B46AB6"/>
    <w:rsid w:val="00B4757B"/>
    <w:rsid w:val="00B51699"/>
    <w:rsid w:val="00B51B56"/>
    <w:rsid w:val="00B520E6"/>
    <w:rsid w:val="00B54AA5"/>
    <w:rsid w:val="00B55EF9"/>
    <w:rsid w:val="00B5634E"/>
    <w:rsid w:val="00B5790E"/>
    <w:rsid w:val="00B63192"/>
    <w:rsid w:val="00B631C3"/>
    <w:rsid w:val="00B65DC2"/>
    <w:rsid w:val="00B66444"/>
    <w:rsid w:val="00B66636"/>
    <w:rsid w:val="00B6685E"/>
    <w:rsid w:val="00B72928"/>
    <w:rsid w:val="00B72F99"/>
    <w:rsid w:val="00B73424"/>
    <w:rsid w:val="00B743E7"/>
    <w:rsid w:val="00B75498"/>
    <w:rsid w:val="00B75573"/>
    <w:rsid w:val="00B75D3A"/>
    <w:rsid w:val="00B773BE"/>
    <w:rsid w:val="00B77C91"/>
    <w:rsid w:val="00B77FF1"/>
    <w:rsid w:val="00B80930"/>
    <w:rsid w:val="00B811D7"/>
    <w:rsid w:val="00B813B0"/>
    <w:rsid w:val="00B82861"/>
    <w:rsid w:val="00B82B4F"/>
    <w:rsid w:val="00B82C11"/>
    <w:rsid w:val="00B83BAF"/>
    <w:rsid w:val="00B85173"/>
    <w:rsid w:val="00B855D9"/>
    <w:rsid w:val="00B86547"/>
    <w:rsid w:val="00B8697C"/>
    <w:rsid w:val="00B87326"/>
    <w:rsid w:val="00B9034D"/>
    <w:rsid w:val="00B91607"/>
    <w:rsid w:val="00B9338A"/>
    <w:rsid w:val="00B93C53"/>
    <w:rsid w:val="00B940F9"/>
    <w:rsid w:val="00B94181"/>
    <w:rsid w:val="00B943CA"/>
    <w:rsid w:val="00B94665"/>
    <w:rsid w:val="00B94C1C"/>
    <w:rsid w:val="00B95083"/>
    <w:rsid w:val="00B960F9"/>
    <w:rsid w:val="00BA0120"/>
    <w:rsid w:val="00BA02D0"/>
    <w:rsid w:val="00BA13CE"/>
    <w:rsid w:val="00BA1B11"/>
    <w:rsid w:val="00BA25EA"/>
    <w:rsid w:val="00BA3236"/>
    <w:rsid w:val="00BA3CDD"/>
    <w:rsid w:val="00BA5817"/>
    <w:rsid w:val="00BA6024"/>
    <w:rsid w:val="00BA6500"/>
    <w:rsid w:val="00BA6803"/>
    <w:rsid w:val="00BA72A2"/>
    <w:rsid w:val="00BA7660"/>
    <w:rsid w:val="00BA7DE1"/>
    <w:rsid w:val="00BB0EF5"/>
    <w:rsid w:val="00BB1EC0"/>
    <w:rsid w:val="00BB1EF0"/>
    <w:rsid w:val="00BB2126"/>
    <w:rsid w:val="00BB32F8"/>
    <w:rsid w:val="00BB4106"/>
    <w:rsid w:val="00BB5C66"/>
    <w:rsid w:val="00BB600B"/>
    <w:rsid w:val="00BB7863"/>
    <w:rsid w:val="00BC161A"/>
    <w:rsid w:val="00BC17EE"/>
    <w:rsid w:val="00BC2B97"/>
    <w:rsid w:val="00BC4010"/>
    <w:rsid w:val="00BC4940"/>
    <w:rsid w:val="00BC5946"/>
    <w:rsid w:val="00BC65AB"/>
    <w:rsid w:val="00BC6BA8"/>
    <w:rsid w:val="00BC75CB"/>
    <w:rsid w:val="00BD03C6"/>
    <w:rsid w:val="00BD04CF"/>
    <w:rsid w:val="00BD0524"/>
    <w:rsid w:val="00BD1247"/>
    <w:rsid w:val="00BD17B9"/>
    <w:rsid w:val="00BD1B89"/>
    <w:rsid w:val="00BD1D27"/>
    <w:rsid w:val="00BD22BC"/>
    <w:rsid w:val="00BD2492"/>
    <w:rsid w:val="00BD36D0"/>
    <w:rsid w:val="00BD594D"/>
    <w:rsid w:val="00BD5B7E"/>
    <w:rsid w:val="00BD6758"/>
    <w:rsid w:val="00BD7506"/>
    <w:rsid w:val="00BD7906"/>
    <w:rsid w:val="00BD7F6F"/>
    <w:rsid w:val="00BE0995"/>
    <w:rsid w:val="00BE120B"/>
    <w:rsid w:val="00BE2452"/>
    <w:rsid w:val="00BE38A8"/>
    <w:rsid w:val="00BE42EA"/>
    <w:rsid w:val="00BE44D4"/>
    <w:rsid w:val="00BE4CA8"/>
    <w:rsid w:val="00BE4E4A"/>
    <w:rsid w:val="00BE6FCC"/>
    <w:rsid w:val="00BE7389"/>
    <w:rsid w:val="00BF0BB1"/>
    <w:rsid w:val="00BF1A9B"/>
    <w:rsid w:val="00BF21C5"/>
    <w:rsid w:val="00BF3D9F"/>
    <w:rsid w:val="00BF43E4"/>
    <w:rsid w:val="00BF457A"/>
    <w:rsid w:val="00BF5CA5"/>
    <w:rsid w:val="00BF6CC4"/>
    <w:rsid w:val="00C00155"/>
    <w:rsid w:val="00C004E9"/>
    <w:rsid w:val="00C03D0B"/>
    <w:rsid w:val="00C0447A"/>
    <w:rsid w:val="00C06046"/>
    <w:rsid w:val="00C06104"/>
    <w:rsid w:val="00C07F2E"/>
    <w:rsid w:val="00C10B88"/>
    <w:rsid w:val="00C10EE7"/>
    <w:rsid w:val="00C11475"/>
    <w:rsid w:val="00C12237"/>
    <w:rsid w:val="00C1285D"/>
    <w:rsid w:val="00C12C30"/>
    <w:rsid w:val="00C135B2"/>
    <w:rsid w:val="00C14203"/>
    <w:rsid w:val="00C15AB0"/>
    <w:rsid w:val="00C15F38"/>
    <w:rsid w:val="00C20AD1"/>
    <w:rsid w:val="00C20B98"/>
    <w:rsid w:val="00C20CA2"/>
    <w:rsid w:val="00C231B4"/>
    <w:rsid w:val="00C2450F"/>
    <w:rsid w:val="00C24629"/>
    <w:rsid w:val="00C25347"/>
    <w:rsid w:val="00C26E50"/>
    <w:rsid w:val="00C27DBE"/>
    <w:rsid w:val="00C31101"/>
    <w:rsid w:val="00C318EF"/>
    <w:rsid w:val="00C31C21"/>
    <w:rsid w:val="00C32BFD"/>
    <w:rsid w:val="00C32F53"/>
    <w:rsid w:val="00C32FBD"/>
    <w:rsid w:val="00C34307"/>
    <w:rsid w:val="00C35322"/>
    <w:rsid w:val="00C35450"/>
    <w:rsid w:val="00C36B77"/>
    <w:rsid w:val="00C36DB4"/>
    <w:rsid w:val="00C375C2"/>
    <w:rsid w:val="00C3779D"/>
    <w:rsid w:val="00C41A63"/>
    <w:rsid w:val="00C42DA7"/>
    <w:rsid w:val="00C432C8"/>
    <w:rsid w:val="00C44016"/>
    <w:rsid w:val="00C45580"/>
    <w:rsid w:val="00C45A28"/>
    <w:rsid w:val="00C47090"/>
    <w:rsid w:val="00C474C3"/>
    <w:rsid w:val="00C47BCA"/>
    <w:rsid w:val="00C506D6"/>
    <w:rsid w:val="00C517F7"/>
    <w:rsid w:val="00C5195F"/>
    <w:rsid w:val="00C51C65"/>
    <w:rsid w:val="00C5216E"/>
    <w:rsid w:val="00C521A5"/>
    <w:rsid w:val="00C52635"/>
    <w:rsid w:val="00C53BB4"/>
    <w:rsid w:val="00C54B4E"/>
    <w:rsid w:val="00C57169"/>
    <w:rsid w:val="00C57D18"/>
    <w:rsid w:val="00C60A59"/>
    <w:rsid w:val="00C610B5"/>
    <w:rsid w:val="00C640C7"/>
    <w:rsid w:val="00C66542"/>
    <w:rsid w:val="00C67C63"/>
    <w:rsid w:val="00C71277"/>
    <w:rsid w:val="00C71EDB"/>
    <w:rsid w:val="00C73C8B"/>
    <w:rsid w:val="00C73DD4"/>
    <w:rsid w:val="00C74F41"/>
    <w:rsid w:val="00C76088"/>
    <w:rsid w:val="00C77D63"/>
    <w:rsid w:val="00C82466"/>
    <w:rsid w:val="00C8250E"/>
    <w:rsid w:val="00C82B76"/>
    <w:rsid w:val="00C82C73"/>
    <w:rsid w:val="00C83CA7"/>
    <w:rsid w:val="00C83FFC"/>
    <w:rsid w:val="00C84F87"/>
    <w:rsid w:val="00C86786"/>
    <w:rsid w:val="00C86E23"/>
    <w:rsid w:val="00C8716A"/>
    <w:rsid w:val="00C872C3"/>
    <w:rsid w:val="00C87549"/>
    <w:rsid w:val="00C87ABE"/>
    <w:rsid w:val="00C90D69"/>
    <w:rsid w:val="00C91608"/>
    <w:rsid w:val="00C953AC"/>
    <w:rsid w:val="00C960E1"/>
    <w:rsid w:val="00C96A1E"/>
    <w:rsid w:val="00C96B80"/>
    <w:rsid w:val="00C96DD8"/>
    <w:rsid w:val="00CA030A"/>
    <w:rsid w:val="00CA1311"/>
    <w:rsid w:val="00CA183C"/>
    <w:rsid w:val="00CA240B"/>
    <w:rsid w:val="00CA2638"/>
    <w:rsid w:val="00CA325E"/>
    <w:rsid w:val="00CA34FE"/>
    <w:rsid w:val="00CA3C58"/>
    <w:rsid w:val="00CA495B"/>
    <w:rsid w:val="00CA52B1"/>
    <w:rsid w:val="00CA61E6"/>
    <w:rsid w:val="00CA6637"/>
    <w:rsid w:val="00CA6CC5"/>
    <w:rsid w:val="00CA7CD3"/>
    <w:rsid w:val="00CB0A34"/>
    <w:rsid w:val="00CB249E"/>
    <w:rsid w:val="00CB2BD1"/>
    <w:rsid w:val="00CB3857"/>
    <w:rsid w:val="00CB4118"/>
    <w:rsid w:val="00CB54A1"/>
    <w:rsid w:val="00CB6D1F"/>
    <w:rsid w:val="00CC0BF5"/>
    <w:rsid w:val="00CC19A1"/>
    <w:rsid w:val="00CC2913"/>
    <w:rsid w:val="00CC323F"/>
    <w:rsid w:val="00CC370B"/>
    <w:rsid w:val="00CC3C0C"/>
    <w:rsid w:val="00CC3CD2"/>
    <w:rsid w:val="00CC3E60"/>
    <w:rsid w:val="00CC452B"/>
    <w:rsid w:val="00CC4B3A"/>
    <w:rsid w:val="00CC60F3"/>
    <w:rsid w:val="00CC72FA"/>
    <w:rsid w:val="00CD0692"/>
    <w:rsid w:val="00CD0DED"/>
    <w:rsid w:val="00CD1A5E"/>
    <w:rsid w:val="00CD1CD9"/>
    <w:rsid w:val="00CD24DE"/>
    <w:rsid w:val="00CD4229"/>
    <w:rsid w:val="00CD679F"/>
    <w:rsid w:val="00CE04BE"/>
    <w:rsid w:val="00CE1720"/>
    <w:rsid w:val="00CE2B1F"/>
    <w:rsid w:val="00CE3E5A"/>
    <w:rsid w:val="00CE40ED"/>
    <w:rsid w:val="00CE4298"/>
    <w:rsid w:val="00CE5563"/>
    <w:rsid w:val="00CE5883"/>
    <w:rsid w:val="00CE686E"/>
    <w:rsid w:val="00CE6C38"/>
    <w:rsid w:val="00CE7E1F"/>
    <w:rsid w:val="00CF1601"/>
    <w:rsid w:val="00CF1B52"/>
    <w:rsid w:val="00CF2117"/>
    <w:rsid w:val="00CF2E88"/>
    <w:rsid w:val="00CF30E0"/>
    <w:rsid w:val="00CF3BBA"/>
    <w:rsid w:val="00CF421A"/>
    <w:rsid w:val="00CF49B9"/>
    <w:rsid w:val="00CF7B05"/>
    <w:rsid w:val="00D0231B"/>
    <w:rsid w:val="00D03721"/>
    <w:rsid w:val="00D03E7B"/>
    <w:rsid w:val="00D03F94"/>
    <w:rsid w:val="00D0509C"/>
    <w:rsid w:val="00D05968"/>
    <w:rsid w:val="00D06320"/>
    <w:rsid w:val="00D0657A"/>
    <w:rsid w:val="00D06731"/>
    <w:rsid w:val="00D06790"/>
    <w:rsid w:val="00D06F6D"/>
    <w:rsid w:val="00D10076"/>
    <w:rsid w:val="00D109AC"/>
    <w:rsid w:val="00D125E1"/>
    <w:rsid w:val="00D128C8"/>
    <w:rsid w:val="00D14278"/>
    <w:rsid w:val="00D14AED"/>
    <w:rsid w:val="00D14C44"/>
    <w:rsid w:val="00D14CDD"/>
    <w:rsid w:val="00D15085"/>
    <w:rsid w:val="00D1513F"/>
    <w:rsid w:val="00D157CB"/>
    <w:rsid w:val="00D202B4"/>
    <w:rsid w:val="00D2053C"/>
    <w:rsid w:val="00D22B35"/>
    <w:rsid w:val="00D2351F"/>
    <w:rsid w:val="00D2371B"/>
    <w:rsid w:val="00D24C2D"/>
    <w:rsid w:val="00D2521A"/>
    <w:rsid w:val="00D26751"/>
    <w:rsid w:val="00D268E4"/>
    <w:rsid w:val="00D27ACF"/>
    <w:rsid w:val="00D30F38"/>
    <w:rsid w:val="00D32E6C"/>
    <w:rsid w:val="00D33A7B"/>
    <w:rsid w:val="00D3403D"/>
    <w:rsid w:val="00D3472F"/>
    <w:rsid w:val="00D35B25"/>
    <w:rsid w:val="00D376C9"/>
    <w:rsid w:val="00D4012D"/>
    <w:rsid w:val="00D41A04"/>
    <w:rsid w:val="00D41BB4"/>
    <w:rsid w:val="00D4415D"/>
    <w:rsid w:val="00D4422B"/>
    <w:rsid w:val="00D44A03"/>
    <w:rsid w:val="00D46305"/>
    <w:rsid w:val="00D47685"/>
    <w:rsid w:val="00D50D4F"/>
    <w:rsid w:val="00D50EBC"/>
    <w:rsid w:val="00D527CF"/>
    <w:rsid w:val="00D54BB2"/>
    <w:rsid w:val="00D56385"/>
    <w:rsid w:val="00D567B7"/>
    <w:rsid w:val="00D57386"/>
    <w:rsid w:val="00D57DB0"/>
    <w:rsid w:val="00D60677"/>
    <w:rsid w:val="00D60D33"/>
    <w:rsid w:val="00D60E1C"/>
    <w:rsid w:val="00D618BF"/>
    <w:rsid w:val="00D61D36"/>
    <w:rsid w:val="00D62D12"/>
    <w:rsid w:val="00D62E2F"/>
    <w:rsid w:val="00D62F52"/>
    <w:rsid w:val="00D63FAC"/>
    <w:rsid w:val="00D64D5D"/>
    <w:rsid w:val="00D663BE"/>
    <w:rsid w:val="00D67419"/>
    <w:rsid w:val="00D67A24"/>
    <w:rsid w:val="00D708C2"/>
    <w:rsid w:val="00D70CD8"/>
    <w:rsid w:val="00D70F1B"/>
    <w:rsid w:val="00D70FEB"/>
    <w:rsid w:val="00D713E1"/>
    <w:rsid w:val="00D73030"/>
    <w:rsid w:val="00D7444D"/>
    <w:rsid w:val="00D744D3"/>
    <w:rsid w:val="00D76A9A"/>
    <w:rsid w:val="00D80076"/>
    <w:rsid w:val="00D80114"/>
    <w:rsid w:val="00D81DBF"/>
    <w:rsid w:val="00D82EEF"/>
    <w:rsid w:val="00D84543"/>
    <w:rsid w:val="00D84BDC"/>
    <w:rsid w:val="00D8747C"/>
    <w:rsid w:val="00D92253"/>
    <w:rsid w:val="00D94B20"/>
    <w:rsid w:val="00D958B2"/>
    <w:rsid w:val="00D95E89"/>
    <w:rsid w:val="00D960F8"/>
    <w:rsid w:val="00D96381"/>
    <w:rsid w:val="00D9667C"/>
    <w:rsid w:val="00DA0404"/>
    <w:rsid w:val="00DA10D4"/>
    <w:rsid w:val="00DA3417"/>
    <w:rsid w:val="00DA3EEB"/>
    <w:rsid w:val="00DA4A68"/>
    <w:rsid w:val="00DA511F"/>
    <w:rsid w:val="00DA66E3"/>
    <w:rsid w:val="00DA6D1C"/>
    <w:rsid w:val="00DA7162"/>
    <w:rsid w:val="00DA7BC2"/>
    <w:rsid w:val="00DB2733"/>
    <w:rsid w:val="00DB3283"/>
    <w:rsid w:val="00DB4119"/>
    <w:rsid w:val="00DB4712"/>
    <w:rsid w:val="00DB4A8E"/>
    <w:rsid w:val="00DB4F67"/>
    <w:rsid w:val="00DB5851"/>
    <w:rsid w:val="00DB62DA"/>
    <w:rsid w:val="00DB6B5E"/>
    <w:rsid w:val="00DB71EF"/>
    <w:rsid w:val="00DC0704"/>
    <w:rsid w:val="00DC0945"/>
    <w:rsid w:val="00DC0C82"/>
    <w:rsid w:val="00DC1C65"/>
    <w:rsid w:val="00DC1CED"/>
    <w:rsid w:val="00DC26C3"/>
    <w:rsid w:val="00DC3231"/>
    <w:rsid w:val="00DC35DE"/>
    <w:rsid w:val="00DC3A90"/>
    <w:rsid w:val="00DC52CF"/>
    <w:rsid w:val="00DC6F7D"/>
    <w:rsid w:val="00DC7BD6"/>
    <w:rsid w:val="00DD0EE1"/>
    <w:rsid w:val="00DD302C"/>
    <w:rsid w:val="00DD3AD6"/>
    <w:rsid w:val="00DD436C"/>
    <w:rsid w:val="00DD4669"/>
    <w:rsid w:val="00DD5243"/>
    <w:rsid w:val="00DD60BA"/>
    <w:rsid w:val="00DD647A"/>
    <w:rsid w:val="00DD664A"/>
    <w:rsid w:val="00DD74C9"/>
    <w:rsid w:val="00DE0936"/>
    <w:rsid w:val="00DE2903"/>
    <w:rsid w:val="00DE57F7"/>
    <w:rsid w:val="00DF1D4F"/>
    <w:rsid w:val="00DF2EE2"/>
    <w:rsid w:val="00DF33CE"/>
    <w:rsid w:val="00DF3BD0"/>
    <w:rsid w:val="00DF3FD9"/>
    <w:rsid w:val="00DF47E9"/>
    <w:rsid w:val="00DF60A1"/>
    <w:rsid w:val="00DF61DD"/>
    <w:rsid w:val="00DF6840"/>
    <w:rsid w:val="00DF6C72"/>
    <w:rsid w:val="00E00A2D"/>
    <w:rsid w:val="00E00F53"/>
    <w:rsid w:val="00E011D4"/>
    <w:rsid w:val="00E020FD"/>
    <w:rsid w:val="00E021FA"/>
    <w:rsid w:val="00E0273C"/>
    <w:rsid w:val="00E0295C"/>
    <w:rsid w:val="00E05632"/>
    <w:rsid w:val="00E06191"/>
    <w:rsid w:val="00E06344"/>
    <w:rsid w:val="00E0662F"/>
    <w:rsid w:val="00E073A1"/>
    <w:rsid w:val="00E0795E"/>
    <w:rsid w:val="00E07B97"/>
    <w:rsid w:val="00E07D86"/>
    <w:rsid w:val="00E10DEB"/>
    <w:rsid w:val="00E11149"/>
    <w:rsid w:val="00E1255B"/>
    <w:rsid w:val="00E127A6"/>
    <w:rsid w:val="00E1296E"/>
    <w:rsid w:val="00E13C42"/>
    <w:rsid w:val="00E141CA"/>
    <w:rsid w:val="00E15506"/>
    <w:rsid w:val="00E157E7"/>
    <w:rsid w:val="00E161D7"/>
    <w:rsid w:val="00E163B2"/>
    <w:rsid w:val="00E16671"/>
    <w:rsid w:val="00E16978"/>
    <w:rsid w:val="00E17840"/>
    <w:rsid w:val="00E208DA"/>
    <w:rsid w:val="00E20F2F"/>
    <w:rsid w:val="00E22B91"/>
    <w:rsid w:val="00E243AD"/>
    <w:rsid w:val="00E24ED6"/>
    <w:rsid w:val="00E25016"/>
    <w:rsid w:val="00E2528B"/>
    <w:rsid w:val="00E26F7D"/>
    <w:rsid w:val="00E276B3"/>
    <w:rsid w:val="00E318D5"/>
    <w:rsid w:val="00E326EC"/>
    <w:rsid w:val="00E340BC"/>
    <w:rsid w:val="00E34A9E"/>
    <w:rsid w:val="00E355EA"/>
    <w:rsid w:val="00E357C5"/>
    <w:rsid w:val="00E3621A"/>
    <w:rsid w:val="00E36509"/>
    <w:rsid w:val="00E36FD1"/>
    <w:rsid w:val="00E37092"/>
    <w:rsid w:val="00E378E5"/>
    <w:rsid w:val="00E37B2E"/>
    <w:rsid w:val="00E426DF"/>
    <w:rsid w:val="00E437EB"/>
    <w:rsid w:val="00E4557B"/>
    <w:rsid w:val="00E45CCF"/>
    <w:rsid w:val="00E47352"/>
    <w:rsid w:val="00E50EEC"/>
    <w:rsid w:val="00E52BA1"/>
    <w:rsid w:val="00E52FC7"/>
    <w:rsid w:val="00E53E80"/>
    <w:rsid w:val="00E55BDF"/>
    <w:rsid w:val="00E56278"/>
    <w:rsid w:val="00E57289"/>
    <w:rsid w:val="00E6273D"/>
    <w:rsid w:val="00E62B00"/>
    <w:rsid w:val="00E63E8D"/>
    <w:rsid w:val="00E651FE"/>
    <w:rsid w:val="00E65E7B"/>
    <w:rsid w:val="00E65EE4"/>
    <w:rsid w:val="00E66999"/>
    <w:rsid w:val="00E67039"/>
    <w:rsid w:val="00E670D8"/>
    <w:rsid w:val="00E67BB4"/>
    <w:rsid w:val="00E67FE0"/>
    <w:rsid w:val="00E73B2D"/>
    <w:rsid w:val="00E76A74"/>
    <w:rsid w:val="00E82940"/>
    <w:rsid w:val="00E82F5F"/>
    <w:rsid w:val="00E837D5"/>
    <w:rsid w:val="00E84163"/>
    <w:rsid w:val="00E84BD8"/>
    <w:rsid w:val="00E85D1C"/>
    <w:rsid w:val="00E86E46"/>
    <w:rsid w:val="00E90F8F"/>
    <w:rsid w:val="00E91395"/>
    <w:rsid w:val="00E93188"/>
    <w:rsid w:val="00E9374F"/>
    <w:rsid w:val="00E947F8"/>
    <w:rsid w:val="00E948A9"/>
    <w:rsid w:val="00EA04F5"/>
    <w:rsid w:val="00EA0784"/>
    <w:rsid w:val="00EA15A5"/>
    <w:rsid w:val="00EA16A4"/>
    <w:rsid w:val="00EA2378"/>
    <w:rsid w:val="00EA23F3"/>
    <w:rsid w:val="00EA2712"/>
    <w:rsid w:val="00EA32E6"/>
    <w:rsid w:val="00EA3D65"/>
    <w:rsid w:val="00EA4F95"/>
    <w:rsid w:val="00EA6D89"/>
    <w:rsid w:val="00EA7A9F"/>
    <w:rsid w:val="00EA7EEE"/>
    <w:rsid w:val="00EB0E71"/>
    <w:rsid w:val="00EB2735"/>
    <w:rsid w:val="00EB295F"/>
    <w:rsid w:val="00EB297C"/>
    <w:rsid w:val="00EB2C7E"/>
    <w:rsid w:val="00EB343F"/>
    <w:rsid w:val="00EB7AE6"/>
    <w:rsid w:val="00EC069C"/>
    <w:rsid w:val="00EC0E1A"/>
    <w:rsid w:val="00EC2A2D"/>
    <w:rsid w:val="00EC4896"/>
    <w:rsid w:val="00EC5B1C"/>
    <w:rsid w:val="00EC7049"/>
    <w:rsid w:val="00EC790F"/>
    <w:rsid w:val="00ED017B"/>
    <w:rsid w:val="00ED0A0F"/>
    <w:rsid w:val="00ED0BFA"/>
    <w:rsid w:val="00ED1603"/>
    <w:rsid w:val="00ED1AAF"/>
    <w:rsid w:val="00ED2864"/>
    <w:rsid w:val="00ED2A0D"/>
    <w:rsid w:val="00ED2A71"/>
    <w:rsid w:val="00ED3733"/>
    <w:rsid w:val="00ED40A8"/>
    <w:rsid w:val="00ED7335"/>
    <w:rsid w:val="00ED777C"/>
    <w:rsid w:val="00ED7D42"/>
    <w:rsid w:val="00EE1171"/>
    <w:rsid w:val="00EE1AE9"/>
    <w:rsid w:val="00EE1BB8"/>
    <w:rsid w:val="00EE1DAF"/>
    <w:rsid w:val="00EE3165"/>
    <w:rsid w:val="00EE337A"/>
    <w:rsid w:val="00EE6B5D"/>
    <w:rsid w:val="00EF08C2"/>
    <w:rsid w:val="00EF24A6"/>
    <w:rsid w:val="00EF54CD"/>
    <w:rsid w:val="00EF588D"/>
    <w:rsid w:val="00F0214A"/>
    <w:rsid w:val="00F02B2E"/>
    <w:rsid w:val="00F02D00"/>
    <w:rsid w:val="00F0422D"/>
    <w:rsid w:val="00F04F48"/>
    <w:rsid w:val="00F051B0"/>
    <w:rsid w:val="00F05629"/>
    <w:rsid w:val="00F05C74"/>
    <w:rsid w:val="00F06411"/>
    <w:rsid w:val="00F07170"/>
    <w:rsid w:val="00F117EC"/>
    <w:rsid w:val="00F12806"/>
    <w:rsid w:val="00F1285F"/>
    <w:rsid w:val="00F1295D"/>
    <w:rsid w:val="00F130CF"/>
    <w:rsid w:val="00F140D3"/>
    <w:rsid w:val="00F14977"/>
    <w:rsid w:val="00F14A7F"/>
    <w:rsid w:val="00F14B57"/>
    <w:rsid w:val="00F14F07"/>
    <w:rsid w:val="00F15628"/>
    <w:rsid w:val="00F15E17"/>
    <w:rsid w:val="00F163C4"/>
    <w:rsid w:val="00F17236"/>
    <w:rsid w:val="00F178D5"/>
    <w:rsid w:val="00F17C74"/>
    <w:rsid w:val="00F20A23"/>
    <w:rsid w:val="00F21369"/>
    <w:rsid w:val="00F2232C"/>
    <w:rsid w:val="00F22779"/>
    <w:rsid w:val="00F229CD"/>
    <w:rsid w:val="00F23C2A"/>
    <w:rsid w:val="00F246BF"/>
    <w:rsid w:val="00F24B63"/>
    <w:rsid w:val="00F259B3"/>
    <w:rsid w:val="00F263F4"/>
    <w:rsid w:val="00F26CE2"/>
    <w:rsid w:val="00F26D77"/>
    <w:rsid w:val="00F27041"/>
    <w:rsid w:val="00F27396"/>
    <w:rsid w:val="00F30C79"/>
    <w:rsid w:val="00F31B0B"/>
    <w:rsid w:val="00F32153"/>
    <w:rsid w:val="00F32333"/>
    <w:rsid w:val="00F33DDE"/>
    <w:rsid w:val="00F33FCE"/>
    <w:rsid w:val="00F3603E"/>
    <w:rsid w:val="00F36ABF"/>
    <w:rsid w:val="00F379C5"/>
    <w:rsid w:val="00F40411"/>
    <w:rsid w:val="00F4041B"/>
    <w:rsid w:val="00F42060"/>
    <w:rsid w:val="00F4301D"/>
    <w:rsid w:val="00F44753"/>
    <w:rsid w:val="00F45198"/>
    <w:rsid w:val="00F46E9B"/>
    <w:rsid w:val="00F470A4"/>
    <w:rsid w:val="00F478C5"/>
    <w:rsid w:val="00F5012B"/>
    <w:rsid w:val="00F5117D"/>
    <w:rsid w:val="00F51383"/>
    <w:rsid w:val="00F51E20"/>
    <w:rsid w:val="00F54F20"/>
    <w:rsid w:val="00F566DC"/>
    <w:rsid w:val="00F5703E"/>
    <w:rsid w:val="00F57D05"/>
    <w:rsid w:val="00F6047E"/>
    <w:rsid w:val="00F60E61"/>
    <w:rsid w:val="00F62117"/>
    <w:rsid w:val="00F628E9"/>
    <w:rsid w:val="00F638B7"/>
    <w:rsid w:val="00F64A6A"/>
    <w:rsid w:val="00F64B40"/>
    <w:rsid w:val="00F6516E"/>
    <w:rsid w:val="00F6577D"/>
    <w:rsid w:val="00F66323"/>
    <w:rsid w:val="00F66DE0"/>
    <w:rsid w:val="00F67B88"/>
    <w:rsid w:val="00F67E61"/>
    <w:rsid w:val="00F735C2"/>
    <w:rsid w:val="00F739CB"/>
    <w:rsid w:val="00F744CB"/>
    <w:rsid w:val="00F778B1"/>
    <w:rsid w:val="00F77DC0"/>
    <w:rsid w:val="00F77F54"/>
    <w:rsid w:val="00F82B1C"/>
    <w:rsid w:val="00F82D10"/>
    <w:rsid w:val="00F8327D"/>
    <w:rsid w:val="00F84564"/>
    <w:rsid w:val="00F8532E"/>
    <w:rsid w:val="00F85CC4"/>
    <w:rsid w:val="00F85D34"/>
    <w:rsid w:val="00F86018"/>
    <w:rsid w:val="00F86C2A"/>
    <w:rsid w:val="00F87BC5"/>
    <w:rsid w:val="00F90A5E"/>
    <w:rsid w:val="00F92ABE"/>
    <w:rsid w:val="00F93EC7"/>
    <w:rsid w:val="00F94C8D"/>
    <w:rsid w:val="00F95CDC"/>
    <w:rsid w:val="00F96E16"/>
    <w:rsid w:val="00FA0B37"/>
    <w:rsid w:val="00FA145B"/>
    <w:rsid w:val="00FA28D1"/>
    <w:rsid w:val="00FA29B5"/>
    <w:rsid w:val="00FA2F30"/>
    <w:rsid w:val="00FA360A"/>
    <w:rsid w:val="00FA3805"/>
    <w:rsid w:val="00FA52D5"/>
    <w:rsid w:val="00FA54B9"/>
    <w:rsid w:val="00FA5945"/>
    <w:rsid w:val="00FA5CB9"/>
    <w:rsid w:val="00FA607A"/>
    <w:rsid w:val="00FA6346"/>
    <w:rsid w:val="00FA6367"/>
    <w:rsid w:val="00FB1EBD"/>
    <w:rsid w:val="00FB2034"/>
    <w:rsid w:val="00FB2389"/>
    <w:rsid w:val="00FB32D3"/>
    <w:rsid w:val="00FB44B6"/>
    <w:rsid w:val="00FB4F98"/>
    <w:rsid w:val="00FB50B1"/>
    <w:rsid w:val="00FB61AD"/>
    <w:rsid w:val="00FB649C"/>
    <w:rsid w:val="00FB6EF0"/>
    <w:rsid w:val="00FC0941"/>
    <w:rsid w:val="00FC3CDF"/>
    <w:rsid w:val="00FC6981"/>
    <w:rsid w:val="00FC7115"/>
    <w:rsid w:val="00FC7359"/>
    <w:rsid w:val="00FC767D"/>
    <w:rsid w:val="00FC7A60"/>
    <w:rsid w:val="00FD2229"/>
    <w:rsid w:val="00FD2896"/>
    <w:rsid w:val="00FD2F73"/>
    <w:rsid w:val="00FD5900"/>
    <w:rsid w:val="00FD652C"/>
    <w:rsid w:val="00FD77C8"/>
    <w:rsid w:val="00FD7B81"/>
    <w:rsid w:val="00FE04E2"/>
    <w:rsid w:val="00FE06FE"/>
    <w:rsid w:val="00FE3A03"/>
    <w:rsid w:val="00FE430A"/>
    <w:rsid w:val="00FE4527"/>
    <w:rsid w:val="00FE4649"/>
    <w:rsid w:val="00FE4730"/>
    <w:rsid w:val="00FE483C"/>
    <w:rsid w:val="00FE5F3B"/>
    <w:rsid w:val="00FE6A3E"/>
    <w:rsid w:val="00FF093E"/>
    <w:rsid w:val="00FF0ECC"/>
    <w:rsid w:val="00FF14D1"/>
    <w:rsid w:val="00FF2903"/>
    <w:rsid w:val="00FF2F54"/>
    <w:rsid w:val="00FF4B8A"/>
    <w:rsid w:val="00FF5544"/>
    <w:rsid w:val="00FF5CC8"/>
    <w:rsid w:val="00FF61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CA8C"/>
  <w15:docId w15:val="{67F760BE-6849-4F90-AB0E-7B0D7A98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515D"/>
    <w:rPr>
      <w:rFonts w:ascii="Times New Roman" w:hAnsi="Times New Roman"/>
      <w:sz w:val="24"/>
      <w:szCs w:val="24"/>
    </w:rPr>
  </w:style>
  <w:style w:type="paragraph" w:styleId="1">
    <w:name w:val="heading 1"/>
    <w:basedOn w:val="a"/>
    <w:next w:val="a"/>
    <w:link w:val="1Char"/>
    <w:qFormat/>
    <w:rsid w:val="002B753A"/>
    <w:pPr>
      <w:keepNext/>
      <w:keepLines/>
      <w:spacing w:before="480"/>
      <w:outlineLvl w:val="0"/>
    </w:pPr>
    <w:rPr>
      <w:rFonts w:ascii="Cambria" w:eastAsia="Times New Roman" w:hAnsi="Cambria"/>
      <w:b/>
      <w:bCs/>
      <w:color w:val="365F91"/>
      <w:sz w:val="28"/>
      <w:szCs w:val="28"/>
    </w:rPr>
  </w:style>
  <w:style w:type="paragraph" w:styleId="2">
    <w:name w:val="heading 2"/>
    <w:basedOn w:val="a"/>
    <w:next w:val="a"/>
    <w:link w:val="2Char"/>
    <w:qFormat/>
    <w:rsid w:val="00387739"/>
    <w:pPr>
      <w:keepNext/>
      <w:tabs>
        <w:tab w:val="num" w:pos="576"/>
      </w:tabs>
      <w:suppressAutoHyphens/>
      <w:spacing w:before="120" w:after="120"/>
      <w:ind w:left="576" w:hanging="576"/>
      <w:jc w:val="center"/>
      <w:outlineLvl w:val="1"/>
    </w:pPr>
    <w:rPr>
      <w:rFonts w:eastAsia="Times New Roman" w:cs="Arial"/>
      <w:b/>
      <w:u w:val="single"/>
      <w:lang w:eastAsia="zh-CN"/>
    </w:rPr>
  </w:style>
  <w:style w:type="paragraph" w:styleId="3">
    <w:name w:val="heading 3"/>
    <w:basedOn w:val="a"/>
    <w:next w:val="a"/>
    <w:link w:val="3Char"/>
    <w:qFormat/>
    <w:rsid w:val="00387739"/>
    <w:pPr>
      <w:keepNext/>
      <w:suppressAutoHyphens/>
      <w:spacing w:before="120" w:after="60" w:line="280" w:lineRule="atLeast"/>
      <w:jc w:val="both"/>
      <w:outlineLvl w:val="2"/>
    </w:pPr>
    <w:rPr>
      <w:rFonts w:eastAsia="Times New Roman" w:cs="Arial"/>
      <w:bCs/>
      <w:lang w:eastAsia="zh-CN"/>
    </w:rPr>
  </w:style>
  <w:style w:type="paragraph" w:styleId="4">
    <w:name w:val="heading 4"/>
    <w:basedOn w:val="a"/>
    <w:next w:val="a"/>
    <w:link w:val="4Char"/>
    <w:qFormat/>
    <w:rsid w:val="00387739"/>
    <w:pPr>
      <w:keepNext/>
      <w:tabs>
        <w:tab w:val="num" w:pos="864"/>
      </w:tabs>
      <w:suppressAutoHyphens/>
      <w:spacing w:before="240"/>
      <w:ind w:left="864" w:hanging="864"/>
      <w:outlineLvl w:val="3"/>
    </w:pPr>
    <w:rPr>
      <w:rFonts w:eastAsia="Times New Roman" w:cs="Arial"/>
      <w:bCs/>
      <w:lang w:eastAsia="zh-CN"/>
    </w:rPr>
  </w:style>
  <w:style w:type="paragraph" w:styleId="5">
    <w:name w:val="heading 5"/>
    <w:basedOn w:val="a"/>
    <w:next w:val="a"/>
    <w:link w:val="5Char"/>
    <w:qFormat/>
    <w:rsid w:val="00387739"/>
    <w:pPr>
      <w:tabs>
        <w:tab w:val="num" w:pos="1008"/>
      </w:tabs>
      <w:suppressAutoHyphens/>
      <w:spacing w:before="240" w:after="60"/>
      <w:ind w:left="1008" w:hanging="1008"/>
      <w:jc w:val="both"/>
      <w:outlineLvl w:val="4"/>
    </w:pPr>
    <w:rPr>
      <w:rFonts w:eastAsia="Times New Roman"/>
      <w:b/>
      <w:bCs/>
      <w:i/>
      <w:iCs/>
      <w:sz w:val="26"/>
      <w:szCs w:val="26"/>
      <w:lang w:eastAsia="zh-CN"/>
    </w:rPr>
  </w:style>
  <w:style w:type="paragraph" w:styleId="6">
    <w:name w:val="heading 6"/>
    <w:basedOn w:val="a"/>
    <w:next w:val="a"/>
    <w:link w:val="6Char"/>
    <w:qFormat/>
    <w:rsid w:val="00387739"/>
    <w:pPr>
      <w:tabs>
        <w:tab w:val="num" w:pos="1152"/>
      </w:tabs>
      <w:suppressAutoHyphens/>
      <w:spacing w:before="240" w:after="60"/>
      <w:ind w:left="1152" w:hanging="1152"/>
      <w:jc w:val="both"/>
      <w:outlineLvl w:val="5"/>
    </w:pPr>
    <w:rPr>
      <w:rFonts w:eastAsia="Times New Roman"/>
      <w:b/>
      <w:bCs/>
      <w:sz w:val="22"/>
      <w:szCs w:val="22"/>
      <w:lang w:eastAsia="zh-CN"/>
    </w:rPr>
  </w:style>
  <w:style w:type="paragraph" w:styleId="7">
    <w:name w:val="heading 7"/>
    <w:basedOn w:val="a"/>
    <w:next w:val="a"/>
    <w:link w:val="7Char"/>
    <w:qFormat/>
    <w:rsid w:val="00387739"/>
    <w:pPr>
      <w:tabs>
        <w:tab w:val="num" w:pos="1296"/>
      </w:tabs>
      <w:suppressAutoHyphens/>
      <w:spacing w:before="240" w:after="60"/>
      <w:ind w:left="1296" w:hanging="1296"/>
      <w:jc w:val="both"/>
      <w:outlineLvl w:val="6"/>
    </w:pPr>
    <w:rPr>
      <w:rFonts w:eastAsia="Times New Roman"/>
      <w:lang w:eastAsia="zh-CN"/>
    </w:rPr>
  </w:style>
  <w:style w:type="paragraph" w:styleId="8">
    <w:name w:val="heading 8"/>
    <w:basedOn w:val="a"/>
    <w:next w:val="a"/>
    <w:link w:val="8Char"/>
    <w:qFormat/>
    <w:rsid w:val="00387739"/>
    <w:pPr>
      <w:tabs>
        <w:tab w:val="num" w:pos="1440"/>
      </w:tabs>
      <w:suppressAutoHyphens/>
      <w:spacing w:before="240" w:after="60"/>
      <w:ind w:left="1440" w:hanging="1440"/>
      <w:jc w:val="both"/>
      <w:outlineLvl w:val="7"/>
    </w:pPr>
    <w:rPr>
      <w:rFonts w:eastAsia="Times New Roman"/>
      <w:i/>
      <w:iCs/>
      <w:lang w:eastAsia="zh-CN"/>
    </w:rPr>
  </w:style>
  <w:style w:type="paragraph" w:styleId="9">
    <w:name w:val="heading 9"/>
    <w:basedOn w:val="a"/>
    <w:next w:val="a"/>
    <w:link w:val="9Char"/>
    <w:qFormat/>
    <w:rsid w:val="00387739"/>
    <w:pPr>
      <w:tabs>
        <w:tab w:val="num" w:pos="1584"/>
      </w:tabs>
      <w:suppressAutoHyphens/>
      <w:spacing w:before="240" w:after="60"/>
      <w:ind w:left="1584" w:hanging="1584"/>
      <w:jc w:val="both"/>
      <w:outlineLvl w:val="8"/>
    </w:pPr>
    <w:rPr>
      <w:rFonts w:ascii="Arial" w:eastAsia="Times New Roman" w:hAnsi="Arial" w:cs="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2B753A"/>
    <w:rPr>
      <w:rFonts w:ascii="Cambria" w:eastAsia="Times New Roman" w:hAnsi="Cambria" w:cs="Times New Roman"/>
      <w:b/>
      <w:bCs/>
      <w:color w:val="365F91"/>
      <w:sz w:val="28"/>
      <w:szCs w:val="28"/>
      <w:lang w:eastAsia="el-GR"/>
    </w:rPr>
  </w:style>
  <w:style w:type="paragraph" w:customStyle="1" w:styleId="10">
    <w:name w:val="Παράγραφος λίστας1"/>
    <w:basedOn w:val="a"/>
    <w:rsid w:val="002B753A"/>
    <w:pPr>
      <w:suppressAutoHyphens/>
      <w:autoSpaceDN w:val="0"/>
      <w:spacing w:after="200" w:line="276" w:lineRule="auto"/>
      <w:ind w:left="720"/>
      <w:textAlignment w:val="baseline"/>
    </w:pPr>
    <w:rPr>
      <w:rFonts w:ascii="Calibri" w:eastAsia="SimSun" w:hAnsi="Calibri" w:cs="Tahoma"/>
      <w:kern w:val="3"/>
      <w:sz w:val="22"/>
      <w:szCs w:val="22"/>
      <w:lang w:eastAsia="en-US"/>
    </w:rPr>
  </w:style>
  <w:style w:type="paragraph" w:styleId="a3">
    <w:name w:val="List Paragraph"/>
    <w:basedOn w:val="a"/>
    <w:uiPriority w:val="34"/>
    <w:qFormat/>
    <w:rsid w:val="002B753A"/>
    <w:pPr>
      <w:ind w:left="720"/>
      <w:contextualSpacing/>
    </w:pPr>
  </w:style>
  <w:style w:type="character" w:styleId="-">
    <w:name w:val="Hyperlink"/>
    <w:unhideWhenUsed/>
    <w:rsid w:val="002B753A"/>
    <w:rPr>
      <w:color w:val="0000FF"/>
      <w:u w:val="single"/>
    </w:rPr>
  </w:style>
  <w:style w:type="paragraph" w:styleId="a4">
    <w:name w:val="Body Text Indent"/>
    <w:basedOn w:val="a"/>
    <w:link w:val="Char"/>
    <w:rsid w:val="002B753A"/>
    <w:rPr>
      <w:rFonts w:eastAsia="Times New Roman"/>
    </w:rPr>
  </w:style>
  <w:style w:type="character" w:customStyle="1" w:styleId="Char">
    <w:name w:val="Σώμα κείμενου με εσοχή Char"/>
    <w:link w:val="a4"/>
    <w:rsid w:val="002B753A"/>
    <w:rPr>
      <w:rFonts w:ascii="Times New Roman" w:eastAsia="Times New Roman" w:hAnsi="Times New Roman" w:cs="Times New Roman"/>
      <w:sz w:val="24"/>
      <w:szCs w:val="24"/>
      <w:lang w:eastAsia="el-GR"/>
    </w:rPr>
  </w:style>
  <w:style w:type="paragraph" w:customStyle="1" w:styleId="CM1">
    <w:name w:val="CM1"/>
    <w:basedOn w:val="a"/>
    <w:next w:val="a"/>
    <w:uiPriority w:val="99"/>
    <w:rsid w:val="00620780"/>
    <w:pPr>
      <w:autoSpaceDE w:val="0"/>
      <w:autoSpaceDN w:val="0"/>
      <w:adjustRightInd w:val="0"/>
    </w:pPr>
    <w:rPr>
      <w:lang w:eastAsia="en-US"/>
    </w:rPr>
  </w:style>
  <w:style w:type="paragraph" w:customStyle="1" w:styleId="CM3">
    <w:name w:val="CM3"/>
    <w:basedOn w:val="a"/>
    <w:next w:val="a"/>
    <w:uiPriority w:val="99"/>
    <w:rsid w:val="00620780"/>
    <w:pPr>
      <w:autoSpaceDE w:val="0"/>
      <w:autoSpaceDN w:val="0"/>
      <w:adjustRightInd w:val="0"/>
    </w:pPr>
    <w:rPr>
      <w:lang w:eastAsia="en-US"/>
    </w:rPr>
  </w:style>
  <w:style w:type="table" w:customStyle="1" w:styleId="TableNormal">
    <w:name w:val="Table Normal"/>
    <w:uiPriority w:val="2"/>
    <w:semiHidden/>
    <w:unhideWhenUsed/>
    <w:qFormat/>
    <w:rsid w:val="0066317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5">
    <w:name w:val="Body Text"/>
    <w:basedOn w:val="a"/>
    <w:link w:val="Char0"/>
    <w:qFormat/>
    <w:rsid w:val="00663171"/>
    <w:pPr>
      <w:widowControl w:val="0"/>
      <w:autoSpaceDE w:val="0"/>
      <w:autoSpaceDN w:val="0"/>
    </w:pPr>
    <w:rPr>
      <w:rFonts w:ascii="Verdana" w:eastAsia="Verdana" w:hAnsi="Verdana" w:cs="Verdana"/>
      <w:sz w:val="20"/>
      <w:szCs w:val="20"/>
      <w:lang w:eastAsia="en-US"/>
    </w:rPr>
  </w:style>
  <w:style w:type="character" w:customStyle="1" w:styleId="Char0">
    <w:name w:val="Σώμα κειμένου Char"/>
    <w:link w:val="a5"/>
    <w:rsid w:val="00663171"/>
    <w:rPr>
      <w:rFonts w:ascii="Verdana" w:eastAsia="Verdana" w:hAnsi="Verdana" w:cs="Verdana"/>
      <w:sz w:val="20"/>
      <w:szCs w:val="20"/>
    </w:rPr>
  </w:style>
  <w:style w:type="paragraph" w:customStyle="1" w:styleId="TableParagraph">
    <w:name w:val="Table Paragraph"/>
    <w:basedOn w:val="a"/>
    <w:uiPriority w:val="1"/>
    <w:qFormat/>
    <w:rsid w:val="00663171"/>
    <w:pPr>
      <w:widowControl w:val="0"/>
      <w:autoSpaceDE w:val="0"/>
      <w:autoSpaceDN w:val="0"/>
      <w:spacing w:before="96"/>
      <w:ind w:left="50"/>
    </w:pPr>
    <w:rPr>
      <w:rFonts w:ascii="Verdana" w:eastAsia="Verdana" w:hAnsi="Verdana" w:cs="Verdana"/>
      <w:sz w:val="22"/>
      <w:szCs w:val="22"/>
      <w:lang w:eastAsia="en-US"/>
    </w:rPr>
  </w:style>
  <w:style w:type="paragraph" w:styleId="a6">
    <w:name w:val="Balloon Text"/>
    <w:basedOn w:val="a"/>
    <w:link w:val="Char1"/>
    <w:unhideWhenUsed/>
    <w:rsid w:val="00612212"/>
    <w:rPr>
      <w:rFonts w:ascii="Tahoma" w:hAnsi="Tahoma" w:cs="Tahoma"/>
      <w:sz w:val="16"/>
      <w:szCs w:val="16"/>
    </w:rPr>
  </w:style>
  <w:style w:type="character" w:customStyle="1" w:styleId="Char1">
    <w:name w:val="Κείμενο πλαισίου Char"/>
    <w:link w:val="a6"/>
    <w:rsid w:val="00612212"/>
    <w:rPr>
      <w:rFonts w:ascii="Tahoma" w:hAnsi="Tahoma" w:cs="Tahoma"/>
      <w:sz w:val="16"/>
      <w:szCs w:val="16"/>
      <w:lang w:eastAsia="el-GR"/>
    </w:rPr>
  </w:style>
  <w:style w:type="paragraph" w:styleId="a7">
    <w:name w:val="header"/>
    <w:basedOn w:val="a"/>
    <w:link w:val="Char2"/>
    <w:unhideWhenUsed/>
    <w:rsid w:val="00D56385"/>
    <w:pPr>
      <w:tabs>
        <w:tab w:val="center" w:pos="4153"/>
        <w:tab w:val="right" w:pos="8306"/>
      </w:tabs>
    </w:pPr>
  </w:style>
  <w:style w:type="character" w:customStyle="1" w:styleId="Char2">
    <w:name w:val="Κεφαλίδα Char"/>
    <w:link w:val="a7"/>
    <w:rsid w:val="00D56385"/>
    <w:rPr>
      <w:rFonts w:ascii="Times New Roman" w:hAnsi="Times New Roman" w:cs="Times New Roman"/>
      <w:sz w:val="24"/>
      <w:szCs w:val="24"/>
      <w:lang w:eastAsia="el-GR"/>
    </w:rPr>
  </w:style>
  <w:style w:type="paragraph" w:styleId="a8">
    <w:name w:val="footer"/>
    <w:basedOn w:val="a"/>
    <w:link w:val="Char3"/>
    <w:uiPriority w:val="99"/>
    <w:unhideWhenUsed/>
    <w:rsid w:val="00D56385"/>
    <w:pPr>
      <w:tabs>
        <w:tab w:val="center" w:pos="4153"/>
        <w:tab w:val="right" w:pos="8306"/>
      </w:tabs>
    </w:pPr>
  </w:style>
  <w:style w:type="character" w:customStyle="1" w:styleId="Char3">
    <w:name w:val="Υποσέλιδο Char"/>
    <w:link w:val="a8"/>
    <w:uiPriority w:val="99"/>
    <w:rsid w:val="00D56385"/>
    <w:rPr>
      <w:rFonts w:ascii="Times New Roman" w:hAnsi="Times New Roman" w:cs="Times New Roman"/>
      <w:sz w:val="24"/>
      <w:szCs w:val="24"/>
      <w:lang w:eastAsia="el-GR"/>
    </w:rPr>
  </w:style>
  <w:style w:type="paragraph" w:customStyle="1" w:styleId="CM4">
    <w:name w:val="CM4"/>
    <w:basedOn w:val="a"/>
    <w:next w:val="a"/>
    <w:rsid w:val="009121D3"/>
    <w:pPr>
      <w:autoSpaceDE w:val="0"/>
      <w:autoSpaceDN w:val="0"/>
      <w:adjustRightInd w:val="0"/>
    </w:pPr>
    <w:rPr>
      <w:lang w:eastAsia="en-US"/>
    </w:rPr>
  </w:style>
  <w:style w:type="character" w:styleId="a9">
    <w:name w:val="annotation reference"/>
    <w:uiPriority w:val="99"/>
    <w:unhideWhenUsed/>
    <w:rsid w:val="00036835"/>
    <w:rPr>
      <w:sz w:val="16"/>
      <w:szCs w:val="16"/>
    </w:rPr>
  </w:style>
  <w:style w:type="paragraph" w:styleId="aa">
    <w:name w:val="annotation text"/>
    <w:basedOn w:val="a"/>
    <w:link w:val="Char4"/>
    <w:uiPriority w:val="99"/>
    <w:unhideWhenUsed/>
    <w:rsid w:val="00036835"/>
    <w:rPr>
      <w:sz w:val="20"/>
      <w:szCs w:val="20"/>
    </w:rPr>
  </w:style>
  <w:style w:type="character" w:customStyle="1" w:styleId="Char4">
    <w:name w:val="Κείμενο σχολίου Char"/>
    <w:link w:val="aa"/>
    <w:uiPriority w:val="99"/>
    <w:rsid w:val="00036835"/>
    <w:rPr>
      <w:rFonts w:ascii="Times New Roman" w:hAnsi="Times New Roman" w:cs="Times New Roman"/>
      <w:sz w:val="20"/>
      <w:szCs w:val="20"/>
      <w:lang w:eastAsia="el-GR"/>
    </w:rPr>
  </w:style>
  <w:style w:type="paragraph" w:styleId="ab">
    <w:name w:val="annotation subject"/>
    <w:basedOn w:val="aa"/>
    <w:next w:val="aa"/>
    <w:link w:val="Char5"/>
    <w:unhideWhenUsed/>
    <w:rsid w:val="00036835"/>
    <w:rPr>
      <w:b/>
      <w:bCs/>
    </w:rPr>
  </w:style>
  <w:style w:type="character" w:customStyle="1" w:styleId="Char5">
    <w:name w:val="Θέμα σχολίου Char"/>
    <w:link w:val="ab"/>
    <w:uiPriority w:val="99"/>
    <w:semiHidden/>
    <w:rsid w:val="00036835"/>
    <w:rPr>
      <w:rFonts w:ascii="Times New Roman" w:hAnsi="Times New Roman" w:cs="Times New Roman"/>
      <w:b/>
      <w:bCs/>
      <w:sz w:val="20"/>
      <w:szCs w:val="20"/>
      <w:lang w:eastAsia="el-GR"/>
    </w:rPr>
  </w:style>
  <w:style w:type="paragraph" w:customStyle="1" w:styleId="Default">
    <w:name w:val="Default"/>
    <w:rsid w:val="00DB4119"/>
    <w:pPr>
      <w:autoSpaceDE w:val="0"/>
      <w:autoSpaceDN w:val="0"/>
      <w:adjustRightInd w:val="0"/>
    </w:pPr>
    <w:rPr>
      <w:rFonts w:ascii="EUAlbertina" w:hAnsi="EUAlbertina" w:cs="EUAlbertina"/>
      <w:color w:val="000000"/>
      <w:sz w:val="24"/>
      <w:szCs w:val="24"/>
      <w:lang w:eastAsia="en-US"/>
    </w:rPr>
  </w:style>
  <w:style w:type="character" w:customStyle="1" w:styleId="2Char">
    <w:name w:val="Επικεφαλίδα 2 Char"/>
    <w:link w:val="2"/>
    <w:rsid w:val="00387739"/>
    <w:rPr>
      <w:rFonts w:ascii="Times New Roman" w:eastAsia="Times New Roman" w:hAnsi="Times New Roman" w:cs="Arial"/>
      <w:b/>
      <w:sz w:val="24"/>
      <w:szCs w:val="24"/>
      <w:u w:val="single"/>
      <w:lang w:eastAsia="zh-CN"/>
    </w:rPr>
  </w:style>
  <w:style w:type="character" w:customStyle="1" w:styleId="3Char">
    <w:name w:val="Επικεφαλίδα 3 Char"/>
    <w:link w:val="3"/>
    <w:rsid w:val="00387739"/>
    <w:rPr>
      <w:rFonts w:ascii="Times New Roman" w:eastAsia="Times New Roman" w:hAnsi="Times New Roman" w:cs="Arial"/>
      <w:bCs/>
      <w:sz w:val="24"/>
      <w:szCs w:val="24"/>
      <w:lang w:eastAsia="zh-CN"/>
    </w:rPr>
  </w:style>
  <w:style w:type="character" w:customStyle="1" w:styleId="4Char">
    <w:name w:val="Επικεφαλίδα 4 Char"/>
    <w:link w:val="4"/>
    <w:rsid w:val="00387739"/>
    <w:rPr>
      <w:rFonts w:ascii="Times New Roman" w:eastAsia="Times New Roman" w:hAnsi="Times New Roman" w:cs="Arial"/>
      <w:bCs/>
      <w:sz w:val="24"/>
      <w:szCs w:val="24"/>
      <w:lang w:eastAsia="zh-CN"/>
    </w:rPr>
  </w:style>
  <w:style w:type="character" w:customStyle="1" w:styleId="5Char">
    <w:name w:val="Επικεφαλίδα 5 Char"/>
    <w:link w:val="5"/>
    <w:rsid w:val="00387739"/>
    <w:rPr>
      <w:rFonts w:ascii="Times New Roman" w:eastAsia="Times New Roman" w:hAnsi="Times New Roman" w:cs="Times New Roman"/>
      <w:b/>
      <w:bCs/>
      <w:i/>
      <w:iCs/>
      <w:sz w:val="26"/>
      <w:szCs w:val="26"/>
      <w:lang w:eastAsia="zh-CN"/>
    </w:rPr>
  </w:style>
  <w:style w:type="character" w:customStyle="1" w:styleId="6Char">
    <w:name w:val="Επικεφαλίδα 6 Char"/>
    <w:link w:val="6"/>
    <w:rsid w:val="00387739"/>
    <w:rPr>
      <w:rFonts w:ascii="Times New Roman" w:eastAsia="Times New Roman" w:hAnsi="Times New Roman" w:cs="Times New Roman"/>
      <w:b/>
      <w:bCs/>
      <w:lang w:eastAsia="zh-CN"/>
    </w:rPr>
  </w:style>
  <w:style w:type="character" w:customStyle="1" w:styleId="7Char">
    <w:name w:val="Επικεφαλίδα 7 Char"/>
    <w:link w:val="7"/>
    <w:rsid w:val="00387739"/>
    <w:rPr>
      <w:rFonts w:ascii="Times New Roman" w:eastAsia="Times New Roman" w:hAnsi="Times New Roman" w:cs="Times New Roman"/>
      <w:sz w:val="24"/>
      <w:szCs w:val="24"/>
      <w:lang w:eastAsia="zh-CN"/>
    </w:rPr>
  </w:style>
  <w:style w:type="character" w:customStyle="1" w:styleId="8Char">
    <w:name w:val="Επικεφαλίδα 8 Char"/>
    <w:link w:val="8"/>
    <w:rsid w:val="00387739"/>
    <w:rPr>
      <w:rFonts w:ascii="Times New Roman" w:eastAsia="Times New Roman" w:hAnsi="Times New Roman" w:cs="Times New Roman"/>
      <w:i/>
      <w:iCs/>
      <w:sz w:val="24"/>
      <w:szCs w:val="24"/>
      <w:lang w:eastAsia="zh-CN"/>
    </w:rPr>
  </w:style>
  <w:style w:type="character" w:customStyle="1" w:styleId="9Char">
    <w:name w:val="Επικεφαλίδα 9 Char"/>
    <w:link w:val="9"/>
    <w:rsid w:val="00387739"/>
    <w:rPr>
      <w:rFonts w:ascii="Arial" w:eastAsia="Times New Roman" w:hAnsi="Arial" w:cs="Arial"/>
      <w:lang w:eastAsia="zh-CN"/>
    </w:rPr>
  </w:style>
  <w:style w:type="character" w:customStyle="1" w:styleId="WW8Num1z0">
    <w:name w:val="WW8Num1z0"/>
    <w:rsid w:val="00387739"/>
  </w:style>
  <w:style w:type="character" w:customStyle="1" w:styleId="WW8Num1z1">
    <w:name w:val="WW8Num1z1"/>
    <w:rsid w:val="00387739"/>
  </w:style>
  <w:style w:type="character" w:customStyle="1" w:styleId="WW8Num1z2">
    <w:name w:val="WW8Num1z2"/>
    <w:rsid w:val="00387739"/>
  </w:style>
  <w:style w:type="character" w:customStyle="1" w:styleId="WW8Num1z3">
    <w:name w:val="WW8Num1z3"/>
    <w:rsid w:val="00387739"/>
  </w:style>
  <w:style w:type="character" w:customStyle="1" w:styleId="WW8Num1z4">
    <w:name w:val="WW8Num1z4"/>
    <w:rsid w:val="00387739"/>
  </w:style>
  <w:style w:type="character" w:customStyle="1" w:styleId="WW8Num1z5">
    <w:name w:val="WW8Num1z5"/>
    <w:rsid w:val="00387739"/>
  </w:style>
  <w:style w:type="character" w:customStyle="1" w:styleId="WW8Num1z6">
    <w:name w:val="WW8Num1z6"/>
    <w:rsid w:val="00387739"/>
  </w:style>
  <w:style w:type="character" w:customStyle="1" w:styleId="WW8Num1z7">
    <w:name w:val="WW8Num1z7"/>
    <w:rsid w:val="00387739"/>
  </w:style>
  <w:style w:type="character" w:customStyle="1" w:styleId="WW8Num1z8">
    <w:name w:val="WW8Num1z8"/>
    <w:rsid w:val="00387739"/>
  </w:style>
  <w:style w:type="character" w:customStyle="1" w:styleId="WW8Num2z0">
    <w:name w:val="WW8Num2z0"/>
    <w:rsid w:val="00387739"/>
    <w:rPr>
      <w:rFonts w:ascii="Times New Roman" w:eastAsia="Times New Roman" w:hAnsi="Times New Roman" w:cs="Times New Roman"/>
      <w:b/>
      <w:szCs w:val="24"/>
      <w:highlight w:val="yellow"/>
    </w:rPr>
  </w:style>
  <w:style w:type="character" w:customStyle="1" w:styleId="WW8Num3z0">
    <w:name w:val="WW8Num3z0"/>
    <w:rsid w:val="00387739"/>
    <w:rPr>
      <w:rFonts w:ascii="Symbol" w:hAnsi="Symbol" w:cs="Symbol" w:hint="default"/>
    </w:rPr>
  </w:style>
  <w:style w:type="character" w:customStyle="1" w:styleId="WW8Num4z0">
    <w:name w:val="WW8Num4z0"/>
    <w:rsid w:val="00387739"/>
    <w:rPr>
      <w:rFonts w:hint="default"/>
      <w:sz w:val="22"/>
      <w:szCs w:val="22"/>
    </w:rPr>
  </w:style>
  <w:style w:type="character" w:customStyle="1" w:styleId="WW8Num5z0">
    <w:name w:val="WW8Num5z0"/>
    <w:rsid w:val="00387739"/>
    <w:rPr>
      <w:sz w:val="22"/>
      <w:szCs w:val="22"/>
      <w:lang w:val="fr-FR"/>
    </w:rPr>
  </w:style>
  <w:style w:type="character" w:customStyle="1" w:styleId="WW8Num6z0">
    <w:name w:val="WW8Num6z0"/>
    <w:rsid w:val="00387739"/>
    <w:rPr>
      <w:rFonts w:ascii="Symbol" w:hAnsi="Symbol" w:cs="Symbol" w:hint="default"/>
    </w:rPr>
  </w:style>
  <w:style w:type="character" w:customStyle="1" w:styleId="WW8Num7z0">
    <w:name w:val="WW8Num7z0"/>
    <w:rsid w:val="00387739"/>
    <w:rPr>
      <w:rFonts w:cs="Times New Roman"/>
      <w:lang w:val="en-GB"/>
    </w:rPr>
  </w:style>
  <w:style w:type="character" w:customStyle="1" w:styleId="WW8Num8z0">
    <w:name w:val="WW8Num8z0"/>
    <w:rsid w:val="00387739"/>
    <w:rPr>
      <w:rFonts w:hint="default"/>
    </w:rPr>
  </w:style>
  <w:style w:type="character" w:customStyle="1" w:styleId="WW8Num8z2">
    <w:name w:val="WW8Num8z2"/>
    <w:rsid w:val="00387739"/>
  </w:style>
  <w:style w:type="character" w:customStyle="1" w:styleId="WW8Num8z3">
    <w:name w:val="WW8Num8z3"/>
    <w:rsid w:val="00387739"/>
  </w:style>
  <w:style w:type="character" w:customStyle="1" w:styleId="WW8Num8z4">
    <w:name w:val="WW8Num8z4"/>
    <w:rsid w:val="00387739"/>
  </w:style>
  <w:style w:type="character" w:customStyle="1" w:styleId="WW8Num8z5">
    <w:name w:val="WW8Num8z5"/>
    <w:rsid w:val="00387739"/>
  </w:style>
  <w:style w:type="character" w:customStyle="1" w:styleId="WW8Num8z6">
    <w:name w:val="WW8Num8z6"/>
    <w:rsid w:val="00387739"/>
  </w:style>
  <w:style w:type="character" w:customStyle="1" w:styleId="WW8Num8z7">
    <w:name w:val="WW8Num8z7"/>
    <w:rsid w:val="00387739"/>
  </w:style>
  <w:style w:type="character" w:customStyle="1" w:styleId="WW8Num8z8">
    <w:name w:val="WW8Num8z8"/>
    <w:rsid w:val="00387739"/>
  </w:style>
  <w:style w:type="character" w:customStyle="1" w:styleId="WW8Num9z0">
    <w:name w:val="WW8Num9z0"/>
    <w:rsid w:val="00387739"/>
  </w:style>
  <w:style w:type="character" w:customStyle="1" w:styleId="WW8Num10z0">
    <w:name w:val="WW8Num10z0"/>
    <w:rsid w:val="00387739"/>
    <w:rPr>
      <w:rFonts w:hint="default"/>
      <w:bCs/>
    </w:rPr>
  </w:style>
  <w:style w:type="character" w:customStyle="1" w:styleId="WW8Num11z0">
    <w:name w:val="WW8Num11z0"/>
    <w:rsid w:val="00387739"/>
    <w:rPr>
      <w:rFonts w:hint="default"/>
      <w:b/>
    </w:rPr>
  </w:style>
  <w:style w:type="character" w:customStyle="1" w:styleId="WW8Num12z0">
    <w:name w:val="WW8Num12z0"/>
    <w:rsid w:val="00387739"/>
    <w:rPr>
      <w:rFonts w:ascii="Symbol" w:hAnsi="Symbol" w:cs="Symbol" w:hint="default"/>
    </w:rPr>
  </w:style>
  <w:style w:type="character" w:customStyle="1" w:styleId="WW8Num13z0">
    <w:name w:val="WW8Num13z0"/>
    <w:rsid w:val="00387739"/>
  </w:style>
  <w:style w:type="character" w:customStyle="1" w:styleId="WW8Num14z0">
    <w:name w:val="WW8Num14z0"/>
    <w:rsid w:val="00387739"/>
    <w:rPr>
      <w:rFonts w:hint="default"/>
      <w:b/>
    </w:rPr>
  </w:style>
  <w:style w:type="character" w:customStyle="1" w:styleId="WW8Num15z0">
    <w:name w:val="WW8Num15z0"/>
    <w:rsid w:val="00387739"/>
    <w:rPr>
      <w:rFonts w:cs="Wingdings" w:hint="default"/>
      <w:b w:val="0"/>
    </w:rPr>
  </w:style>
  <w:style w:type="character" w:customStyle="1" w:styleId="WW8Num16z0">
    <w:name w:val="WW8Num16z0"/>
    <w:rsid w:val="00387739"/>
    <w:rPr>
      <w:rFonts w:hint="default"/>
      <w:bCs/>
      <w:sz w:val="24"/>
    </w:rPr>
  </w:style>
  <w:style w:type="character" w:customStyle="1" w:styleId="WW8Num17z0">
    <w:name w:val="WW8Num17z0"/>
    <w:rsid w:val="00387739"/>
    <w:rPr>
      <w:rFonts w:hint="default"/>
      <w:b/>
    </w:rPr>
  </w:style>
  <w:style w:type="character" w:customStyle="1" w:styleId="WW8Num17z1">
    <w:name w:val="WW8Num17z1"/>
    <w:rsid w:val="00387739"/>
    <w:rPr>
      <w:rFonts w:hint="default"/>
      <w:bCs/>
      <w:color w:val="auto"/>
    </w:rPr>
  </w:style>
  <w:style w:type="character" w:customStyle="1" w:styleId="WW8Num18z0">
    <w:name w:val="WW8Num18z0"/>
    <w:rsid w:val="00387739"/>
    <w:rPr>
      <w:rFonts w:ascii="Times New Roman" w:hAnsi="Times New Roman" w:cs="Times New Roman" w:hint="default"/>
      <w:b w:val="0"/>
      <w:bCs/>
      <w:i w:val="0"/>
      <w:color w:val="auto"/>
      <w:sz w:val="22"/>
      <w:szCs w:val="22"/>
    </w:rPr>
  </w:style>
  <w:style w:type="character" w:customStyle="1" w:styleId="WW8Num19z0">
    <w:name w:val="WW8Num19z0"/>
    <w:rsid w:val="00387739"/>
    <w:rPr>
      <w:rFonts w:cs="Wingdings"/>
    </w:rPr>
  </w:style>
  <w:style w:type="character" w:customStyle="1" w:styleId="WW8Num20z0">
    <w:name w:val="WW8Num20z0"/>
    <w:rsid w:val="00387739"/>
    <w:rPr>
      <w:rFonts w:ascii="Times New Roman" w:hAnsi="Times New Roman" w:cs="Times New Roman" w:hint="default"/>
      <w:b w:val="0"/>
      <w:i w:val="0"/>
      <w:sz w:val="22"/>
      <w:szCs w:val="22"/>
    </w:rPr>
  </w:style>
  <w:style w:type="character" w:customStyle="1" w:styleId="WW8Num20z1">
    <w:name w:val="WW8Num20z1"/>
    <w:rsid w:val="00387739"/>
    <w:rPr>
      <w:rFonts w:ascii="Times New Roman" w:eastAsia="Times New Roman" w:hAnsi="Times New Roman" w:cs="Times New Roman"/>
    </w:rPr>
  </w:style>
  <w:style w:type="character" w:customStyle="1" w:styleId="WW8Num20z2">
    <w:name w:val="WW8Num20z2"/>
    <w:rsid w:val="00387739"/>
  </w:style>
  <w:style w:type="character" w:customStyle="1" w:styleId="WW8Num20z3">
    <w:name w:val="WW8Num20z3"/>
    <w:rsid w:val="00387739"/>
  </w:style>
  <w:style w:type="character" w:customStyle="1" w:styleId="WW8Num20z4">
    <w:name w:val="WW8Num20z4"/>
    <w:rsid w:val="00387739"/>
  </w:style>
  <w:style w:type="character" w:customStyle="1" w:styleId="WW8Num20z5">
    <w:name w:val="WW8Num20z5"/>
    <w:rsid w:val="00387739"/>
  </w:style>
  <w:style w:type="character" w:customStyle="1" w:styleId="WW8Num20z6">
    <w:name w:val="WW8Num20z6"/>
    <w:rsid w:val="00387739"/>
  </w:style>
  <w:style w:type="character" w:customStyle="1" w:styleId="WW8Num20z7">
    <w:name w:val="WW8Num20z7"/>
    <w:rsid w:val="00387739"/>
  </w:style>
  <w:style w:type="character" w:customStyle="1" w:styleId="WW8Num20z8">
    <w:name w:val="WW8Num20z8"/>
    <w:rsid w:val="00387739"/>
  </w:style>
  <w:style w:type="character" w:customStyle="1" w:styleId="WW8Num21z0">
    <w:name w:val="WW8Num21z0"/>
    <w:rsid w:val="00387739"/>
    <w:rPr>
      <w:rFonts w:cs="Wingdings" w:hint="default"/>
    </w:rPr>
  </w:style>
  <w:style w:type="character" w:customStyle="1" w:styleId="WW8Num22z0">
    <w:name w:val="WW8Num22z0"/>
    <w:rsid w:val="00387739"/>
  </w:style>
  <w:style w:type="character" w:customStyle="1" w:styleId="WW8Num23z0">
    <w:name w:val="WW8Num23z0"/>
    <w:rsid w:val="00387739"/>
    <w:rPr>
      <w:rFonts w:cs="Wingdings" w:hint="default"/>
      <w:b/>
    </w:rPr>
  </w:style>
  <w:style w:type="character" w:customStyle="1" w:styleId="WW8Num24z0">
    <w:name w:val="WW8Num24z0"/>
    <w:rsid w:val="00387739"/>
  </w:style>
  <w:style w:type="character" w:customStyle="1" w:styleId="WW8Num25z0">
    <w:name w:val="WW8Num25z0"/>
    <w:rsid w:val="00387739"/>
    <w:rPr>
      <w:rFonts w:ascii="Times New Roman" w:hAnsi="Times New Roman" w:cs="Times New Roman" w:hint="default"/>
      <w:b w:val="0"/>
      <w:i w:val="0"/>
      <w:sz w:val="22"/>
      <w:szCs w:val="22"/>
    </w:rPr>
  </w:style>
  <w:style w:type="character" w:customStyle="1" w:styleId="WW8Num26z0">
    <w:name w:val="WW8Num26z0"/>
    <w:rsid w:val="00387739"/>
    <w:rPr>
      <w:rFonts w:ascii="Symbol" w:hAnsi="Symbol" w:cs="Symbol" w:hint="default"/>
      <w:color w:val="FF00FF"/>
      <w:lang w:val="en-GB"/>
    </w:rPr>
  </w:style>
  <w:style w:type="character" w:customStyle="1" w:styleId="WW8Num27z0">
    <w:name w:val="WW8Num27z0"/>
    <w:rsid w:val="00387739"/>
    <w:rPr>
      <w:rFonts w:hint="default"/>
    </w:rPr>
  </w:style>
  <w:style w:type="character" w:customStyle="1" w:styleId="WW8Num28z0">
    <w:name w:val="WW8Num28z0"/>
    <w:rsid w:val="00387739"/>
    <w:rPr>
      <w:rFonts w:ascii="Symbol" w:hAnsi="Symbol" w:cs="Symbol" w:hint="default"/>
    </w:rPr>
  </w:style>
  <w:style w:type="character" w:customStyle="1" w:styleId="WW8Num29z0">
    <w:name w:val="WW8Num29z0"/>
    <w:rsid w:val="00387739"/>
  </w:style>
  <w:style w:type="character" w:customStyle="1" w:styleId="WW8Num30z0">
    <w:name w:val="WW8Num30z0"/>
    <w:rsid w:val="00387739"/>
    <w:rPr>
      <w:rFonts w:ascii="Times New Roman" w:eastAsia="Times New Roman" w:hAnsi="Times New Roman" w:cs="Times New Roman"/>
    </w:rPr>
  </w:style>
  <w:style w:type="character" w:customStyle="1" w:styleId="WW8Num31z0">
    <w:name w:val="WW8Num31z0"/>
    <w:rsid w:val="00387739"/>
    <w:rPr>
      <w:rFonts w:hint="default"/>
    </w:rPr>
  </w:style>
  <w:style w:type="character" w:customStyle="1" w:styleId="WW8Num32z0">
    <w:name w:val="WW8Num32z0"/>
    <w:rsid w:val="00387739"/>
    <w:rPr>
      <w:rFonts w:hint="default"/>
    </w:rPr>
  </w:style>
  <w:style w:type="character" w:customStyle="1" w:styleId="WW8Num32z1">
    <w:name w:val="WW8Num32z1"/>
    <w:rsid w:val="00387739"/>
    <w:rPr>
      <w:rFonts w:hint="default"/>
      <w:sz w:val="22"/>
      <w:szCs w:val="22"/>
    </w:rPr>
  </w:style>
  <w:style w:type="character" w:customStyle="1" w:styleId="WW8Num33z0">
    <w:name w:val="WW8Num33z0"/>
    <w:rsid w:val="00387739"/>
  </w:style>
  <w:style w:type="character" w:customStyle="1" w:styleId="WW8Num33z1">
    <w:name w:val="WW8Num33z1"/>
    <w:rsid w:val="00387739"/>
  </w:style>
  <w:style w:type="character" w:customStyle="1" w:styleId="WW8Num33z2">
    <w:name w:val="WW8Num33z2"/>
    <w:rsid w:val="00387739"/>
  </w:style>
  <w:style w:type="character" w:customStyle="1" w:styleId="WW8Num33z3">
    <w:name w:val="WW8Num33z3"/>
    <w:rsid w:val="00387739"/>
  </w:style>
  <w:style w:type="character" w:customStyle="1" w:styleId="WW8Num33z4">
    <w:name w:val="WW8Num33z4"/>
    <w:rsid w:val="00387739"/>
  </w:style>
  <w:style w:type="character" w:customStyle="1" w:styleId="WW8Num33z5">
    <w:name w:val="WW8Num33z5"/>
    <w:rsid w:val="00387739"/>
  </w:style>
  <w:style w:type="character" w:customStyle="1" w:styleId="WW8Num33z6">
    <w:name w:val="WW8Num33z6"/>
    <w:rsid w:val="00387739"/>
  </w:style>
  <w:style w:type="character" w:customStyle="1" w:styleId="WW8Num33z7">
    <w:name w:val="WW8Num33z7"/>
    <w:rsid w:val="00387739"/>
  </w:style>
  <w:style w:type="character" w:customStyle="1" w:styleId="WW8Num33z8">
    <w:name w:val="WW8Num33z8"/>
    <w:rsid w:val="00387739"/>
  </w:style>
  <w:style w:type="character" w:customStyle="1" w:styleId="WW8Num34z0">
    <w:name w:val="WW8Num34z0"/>
    <w:rsid w:val="00387739"/>
    <w:rPr>
      <w:rFonts w:ascii="Symbol" w:hAnsi="Symbol" w:cs="Symbol" w:hint="default"/>
      <w:b w:val="0"/>
      <w:i w:val="0"/>
      <w:color w:val="auto"/>
      <w:sz w:val="22"/>
      <w:szCs w:val="22"/>
    </w:rPr>
  </w:style>
  <w:style w:type="character" w:customStyle="1" w:styleId="WW8Num34z1">
    <w:name w:val="WW8Num34z1"/>
    <w:rsid w:val="00387739"/>
    <w:rPr>
      <w:rFonts w:hint="default"/>
    </w:rPr>
  </w:style>
  <w:style w:type="character" w:customStyle="1" w:styleId="WW8Num34z2">
    <w:name w:val="WW8Num34z2"/>
    <w:rsid w:val="00387739"/>
  </w:style>
  <w:style w:type="character" w:customStyle="1" w:styleId="WW8Num34z3">
    <w:name w:val="WW8Num34z3"/>
    <w:rsid w:val="00387739"/>
  </w:style>
  <w:style w:type="character" w:customStyle="1" w:styleId="WW8Num34z4">
    <w:name w:val="WW8Num34z4"/>
    <w:rsid w:val="00387739"/>
  </w:style>
  <w:style w:type="character" w:customStyle="1" w:styleId="WW8Num34z5">
    <w:name w:val="WW8Num34z5"/>
    <w:rsid w:val="00387739"/>
  </w:style>
  <w:style w:type="character" w:customStyle="1" w:styleId="WW8Num34z6">
    <w:name w:val="WW8Num34z6"/>
    <w:rsid w:val="00387739"/>
  </w:style>
  <w:style w:type="character" w:customStyle="1" w:styleId="WW8Num34z7">
    <w:name w:val="WW8Num34z7"/>
    <w:rsid w:val="00387739"/>
  </w:style>
  <w:style w:type="character" w:customStyle="1" w:styleId="WW8Num34z8">
    <w:name w:val="WW8Num34z8"/>
    <w:rsid w:val="00387739"/>
  </w:style>
  <w:style w:type="character" w:customStyle="1" w:styleId="WW8Num35z0">
    <w:name w:val="WW8Num35z0"/>
    <w:rsid w:val="00387739"/>
    <w:rPr>
      <w:b/>
    </w:rPr>
  </w:style>
  <w:style w:type="character" w:customStyle="1" w:styleId="WW8Num36z0">
    <w:name w:val="WW8Num36z0"/>
    <w:rsid w:val="00387739"/>
    <w:rPr>
      <w:rFonts w:hint="default"/>
      <w:strike w:val="0"/>
      <w:dstrike w:val="0"/>
    </w:rPr>
  </w:style>
  <w:style w:type="character" w:customStyle="1" w:styleId="WW8Num18z1">
    <w:name w:val="WW8Num18z1"/>
    <w:rsid w:val="00387739"/>
    <w:rPr>
      <w:rFonts w:hint="default"/>
      <w:bCs/>
      <w:color w:val="auto"/>
    </w:rPr>
  </w:style>
  <w:style w:type="character" w:customStyle="1" w:styleId="WW8Num21z1">
    <w:name w:val="WW8Num21z1"/>
    <w:rsid w:val="00387739"/>
    <w:rPr>
      <w:rFonts w:ascii="Times New Roman" w:eastAsia="Times New Roman" w:hAnsi="Times New Roman" w:cs="Times New Roman"/>
    </w:rPr>
  </w:style>
  <w:style w:type="character" w:customStyle="1" w:styleId="WW8Num21z2">
    <w:name w:val="WW8Num21z2"/>
    <w:rsid w:val="00387739"/>
  </w:style>
  <w:style w:type="character" w:customStyle="1" w:styleId="WW8Num21z3">
    <w:name w:val="WW8Num21z3"/>
    <w:rsid w:val="00387739"/>
  </w:style>
  <w:style w:type="character" w:customStyle="1" w:styleId="WW8Num21z4">
    <w:name w:val="WW8Num21z4"/>
    <w:rsid w:val="00387739"/>
  </w:style>
  <w:style w:type="character" w:customStyle="1" w:styleId="WW8Num21z5">
    <w:name w:val="WW8Num21z5"/>
    <w:rsid w:val="00387739"/>
  </w:style>
  <w:style w:type="character" w:customStyle="1" w:styleId="WW8Num21z6">
    <w:name w:val="WW8Num21z6"/>
    <w:rsid w:val="00387739"/>
  </w:style>
  <w:style w:type="character" w:customStyle="1" w:styleId="WW8Num21z7">
    <w:name w:val="WW8Num21z7"/>
    <w:rsid w:val="00387739"/>
  </w:style>
  <w:style w:type="character" w:customStyle="1" w:styleId="WW8Num21z8">
    <w:name w:val="WW8Num21z8"/>
    <w:rsid w:val="00387739"/>
  </w:style>
  <w:style w:type="character" w:customStyle="1" w:styleId="WW8Num35z1">
    <w:name w:val="WW8Num35z1"/>
    <w:rsid w:val="00387739"/>
    <w:rPr>
      <w:rFonts w:hint="default"/>
    </w:rPr>
  </w:style>
  <w:style w:type="character" w:customStyle="1" w:styleId="WW8Num35z2">
    <w:name w:val="WW8Num35z2"/>
    <w:rsid w:val="00387739"/>
  </w:style>
  <w:style w:type="character" w:customStyle="1" w:styleId="WW8Num35z3">
    <w:name w:val="WW8Num35z3"/>
    <w:rsid w:val="00387739"/>
  </w:style>
  <w:style w:type="character" w:customStyle="1" w:styleId="WW8Num35z4">
    <w:name w:val="WW8Num35z4"/>
    <w:rsid w:val="00387739"/>
  </w:style>
  <w:style w:type="character" w:customStyle="1" w:styleId="WW8Num35z5">
    <w:name w:val="WW8Num35z5"/>
    <w:rsid w:val="00387739"/>
  </w:style>
  <w:style w:type="character" w:customStyle="1" w:styleId="WW8Num35z6">
    <w:name w:val="WW8Num35z6"/>
    <w:rsid w:val="00387739"/>
  </w:style>
  <w:style w:type="character" w:customStyle="1" w:styleId="WW8Num35z7">
    <w:name w:val="WW8Num35z7"/>
    <w:rsid w:val="00387739"/>
  </w:style>
  <w:style w:type="character" w:customStyle="1" w:styleId="WW8Num35z8">
    <w:name w:val="WW8Num35z8"/>
    <w:rsid w:val="00387739"/>
  </w:style>
  <w:style w:type="character" w:customStyle="1" w:styleId="WW8Num37z0">
    <w:name w:val="WW8Num37z0"/>
    <w:rsid w:val="00387739"/>
    <w:rPr>
      <w:rFonts w:hint="default"/>
      <w:strike w:val="0"/>
      <w:dstrike w:val="0"/>
    </w:rPr>
  </w:style>
  <w:style w:type="character" w:customStyle="1" w:styleId="WW8Num36z1">
    <w:name w:val="WW8Num36z1"/>
    <w:rsid w:val="00387739"/>
    <w:rPr>
      <w:rFonts w:hint="default"/>
    </w:rPr>
  </w:style>
  <w:style w:type="character" w:customStyle="1" w:styleId="WW8Num36z2">
    <w:name w:val="WW8Num36z2"/>
    <w:rsid w:val="00387739"/>
  </w:style>
  <w:style w:type="character" w:customStyle="1" w:styleId="WW8Num36z3">
    <w:name w:val="WW8Num36z3"/>
    <w:rsid w:val="00387739"/>
  </w:style>
  <w:style w:type="character" w:customStyle="1" w:styleId="WW8Num36z4">
    <w:name w:val="WW8Num36z4"/>
    <w:rsid w:val="00387739"/>
  </w:style>
  <w:style w:type="character" w:customStyle="1" w:styleId="WW8Num36z5">
    <w:name w:val="WW8Num36z5"/>
    <w:rsid w:val="00387739"/>
  </w:style>
  <w:style w:type="character" w:customStyle="1" w:styleId="WW8Num36z6">
    <w:name w:val="WW8Num36z6"/>
    <w:rsid w:val="00387739"/>
  </w:style>
  <w:style w:type="character" w:customStyle="1" w:styleId="WW8Num36z7">
    <w:name w:val="WW8Num36z7"/>
    <w:rsid w:val="00387739"/>
  </w:style>
  <w:style w:type="character" w:customStyle="1" w:styleId="WW8Num36z8">
    <w:name w:val="WW8Num36z8"/>
    <w:rsid w:val="00387739"/>
  </w:style>
  <w:style w:type="character" w:customStyle="1" w:styleId="WW8Num38z0">
    <w:name w:val="WW8Num38z0"/>
    <w:rsid w:val="00387739"/>
    <w:rPr>
      <w:rFonts w:hint="default"/>
      <w:strike w:val="0"/>
      <w:dstrike w:val="0"/>
    </w:rPr>
  </w:style>
  <w:style w:type="character" w:customStyle="1" w:styleId="WW8Num11z2">
    <w:name w:val="WW8Num11z2"/>
    <w:rsid w:val="00387739"/>
  </w:style>
  <w:style w:type="character" w:customStyle="1" w:styleId="WW8Num11z3">
    <w:name w:val="WW8Num11z3"/>
    <w:rsid w:val="00387739"/>
  </w:style>
  <w:style w:type="character" w:customStyle="1" w:styleId="WW8Num11z4">
    <w:name w:val="WW8Num11z4"/>
    <w:rsid w:val="00387739"/>
  </w:style>
  <w:style w:type="character" w:customStyle="1" w:styleId="WW8Num11z5">
    <w:name w:val="WW8Num11z5"/>
    <w:rsid w:val="00387739"/>
  </w:style>
  <w:style w:type="character" w:customStyle="1" w:styleId="WW8Num11z6">
    <w:name w:val="WW8Num11z6"/>
    <w:rsid w:val="00387739"/>
  </w:style>
  <w:style w:type="character" w:customStyle="1" w:styleId="WW8Num11z7">
    <w:name w:val="WW8Num11z7"/>
    <w:rsid w:val="00387739"/>
  </w:style>
  <w:style w:type="character" w:customStyle="1" w:styleId="WW8Num11z8">
    <w:name w:val="WW8Num11z8"/>
    <w:rsid w:val="00387739"/>
  </w:style>
  <w:style w:type="character" w:customStyle="1" w:styleId="WW8Num19z1">
    <w:name w:val="WW8Num19z1"/>
    <w:rsid w:val="00387739"/>
    <w:rPr>
      <w:rFonts w:hint="default"/>
      <w:bCs/>
      <w:color w:val="auto"/>
    </w:rPr>
  </w:style>
  <w:style w:type="character" w:customStyle="1" w:styleId="WW8Num22z1">
    <w:name w:val="WW8Num22z1"/>
    <w:rsid w:val="00387739"/>
    <w:rPr>
      <w:rFonts w:ascii="Times New Roman" w:eastAsia="Times New Roman" w:hAnsi="Times New Roman" w:cs="Times New Roman"/>
    </w:rPr>
  </w:style>
  <w:style w:type="character" w:customStyle="1" w:styleId="WW8Num22z2">
    <w:name w:val="WW8Num22z2"/>
    <w:rsid w:val="00387739"/>
  </w:style>
  <w:style w:type="character" w:customStyle="1" w:styleId="WW8Num22z3">
    <w:name w:val="WW8Num22z3"/>
    <w:rsid w:val="00387739"/>
  </w:style>
  <w:style w:type="character" w:customStyle="1" w:styleId="WW8Num22z4">
    <w:name w:val="WW8Num22z4"/>
    <w:rsid w:val="00387739"/>
  </w:style>
  <w:style w:type="character" w:customStyle="1" w:styleId="WW8Num22z5">
    <w:name w:val="WW8Num22z5"/>
    <w:rsid w:val="00387739"/>
  </w:style>
  <w:style w:type="character" w:customStyle="1" w:styleId="WW8Num22z6">
    <w:name w:val="WW8Num22z6"/>
    <w:rsid w:val="00387739"/>
  </w:style>
  <w:style w:type="character" w:customStyle="1" w:styleId="WW8Num22z7">
    <w:name w:val="WW8Num22z7"/>
    <w:rsid w:val="00387739"/>
  </w:style>
  <w:style w:type="character" w:customStyle="1" w:styleId="WW8Num22z8">
    <w:name w:val="WW8Num22z8"/>
    <w:rsid w:val="00387739"/>
  </w:style>
  <w:style w:type="character" w:customStyle="1" w:styleId="WW8Num37z1">
    <w:name w:val="WW8Num37z1"/>
    <w:rsid w:val="00387739"/>
    <w:rPr>
      <w:rFonts w:hint="default"/>
    </w:rPr>
  </w:style>
  <w:style w:type="character" w:customStyle="1" w:styleId="WW8Num37z2">
    <w:name w:val="WW8Num37z2"/>
    <w:rsid w:val="00387739"/>
  </w:style>
  <w:style w:type="character" w:customStyle="1" w:styleId="WW8Num37z3">
    <w:name w:val="WW8Num37z3"/>
    <w:rsid w:val="00387739"/>
  </w:style>
  <w:style w:type="character" w:customStyle="1" w:styleId="WW8Num37z4">
    <w:name w:val="WW8Num37z4"/>
    <w:rsid w:val="00387739"/>
  </w:style>
  <w:style w:type="character" w:customStyle="1" w:styleId="WW8Num37z5">
    <w:name w:val="WW8Num37z5"/>
    <w:rsid w:val="00387739"/>
  </w:style>
  <w:style w:type="character" w:customStyle="1" w:styleId="WW8Num37z6">
    <w:name w:val="WW8Num37z6"/>
    <w:rsid w:val="00387739"/>
  </w:style>
  <w:style w:type="character" w:customStyle="1" w:styleId="WW8Num37z7">
    <w:name w:val="WW8Num37z7"/>
    <w:rsid w:val="00387739"/>
  </w:style>
  <w:style w:type="character" w:customStyle="1" w:styleId="WW8Num37z8">
    <w:name w:val="WW8Num37z8"/>
    <w:rsid w:val="00387739"/>
  </w:style>
  <w:style w:type="character" w:customStyle="1" w:styleId="WW8Num39z0">
    <w:name w:val="WW8Num39z0"/>
    <w:rsid w:val="00387739"/>
    <w:rPr>
      <w:rFonts w:hint="default"/>
      <w:strike w:val="0"/>
      <w:dstrike w:val="0"/>
    </w:rPr>
  </w:style>
  <w:style w:type="character" w:customStyle="1" w:styleId="WW8Num28z2">
    <w:name w:val="WW8Num28z2"/>
    <w:rsid w:val="00387739"/>
  </w:style>
  <w:style w:type="character" w:customStyle="1" w:styleId="WW8Num28z3">
    <w:name w:val="WW8Num28z3"/>
    <w:rsid w:val="00387739"/>
  </w:style>
  <w:style w:type="character" w:customStyle="1" w:styleId="WW8Num28z4">
    <w:name w:val="WW8Num28z4"/>
    <w:rsid w:val="00387739"/>
  </w:style>
  <w:style w:type="character" w:customStyle="1" w:styleId="WW8Num28z5">
    <w:name w:val="WW8Num28z5"/>
    <w:rsid w:val="00387739"/>
  </w:style>
  <w:style w:type="character" w:customStyle="1" w:styleId="WW8Num28z6">
    <w:name w:val="WW8Num28z6"/>
    <w:rsid w:val="00387739"/>
  </w:style>
  <w:style w:type="character" w:customStyle="1" w:styleId="WW8Num28z7">
    <w:name w:val="WW8Num28z7"/>
    <w:rsid w:val="00387739"/>
  </w:style>
  <w:style w:type="character" w:customStyle="1" w:styleId="WW8Num28z8">
    <w:name w:val="WW8Num28z8"/>
    <w:rsid w:val="00387739"/>
  </w:style>
  <w:style w:type="character" w:customStyle="1" w:styleId="WW8Num38z1">
    <w:name w:val="WW8Num38z1"/>
    <w:rsid w:val="00387739"/>
    <w:rPr>
      <w:rFonts w:hint="default"/>
    </w:rPr>
  </w:style>
  <w:style w:type="character" w:customStyle="1" w:styleId="WW8Num38z2">
    <w:name w:val="WW8Num38z2"/>
    <w:rsid w:val="00387739"/>
  </w:style>
  <w:style w:type="character" w:customStyle="1" w:styleId="WW8Num38z3">
    <w:name w:val="WW8Num38z3"/>
    <w:rsid w:val="00387739"/>
  </w:style>
  <w:style w:type="character" w:customStyle="1" w:styleId="WW8Num38z4">
    <w:name w:val="WW8Num38z4"/>
    <w:rsid w:val="00387739"/>
  </w:style>
  <w:style w:type="character" w:customStyle="1" w:styleId="WW8Num38z5">
    <w:name w:val="WW8Num38z5"/>
    <w:rsid w:val="00387739"/>
  </w:style>
  <w:style w:type="character" w:customStyle="1" w:styleId="WW8Num38z6">
    <w:name w:val="WW8Num38z6"/>
    <w:rsid w:val="00387739"/>
  </w:style>
  <w:style w:type="character" w:customStyle="1" w:styleId="WW8Num38z7">
    <w:name w:val="WW8Num38z7"/>
    <w:rsid w:val="00387739"/>
  </w:style>
  <w:style w:type="character" w:customStyle="1" w:styleId="WW8Num38z8">
    <w:name w:val="WW8Num38z8"/>
    <w:rsid w:val="00387739"/>
  </w:style>
  <w:style w:type="character" w:customStyle="1" w:styleId="WW8Num40z0">
    <w:name w:val="WW8Num40z0"/>
    <w:rsid w:val="00387739"/>
    <w:rPr>
      <w:rFonts w:hint="default"/>
      <w:strike w:val="0"/>
      <w:dstrike w:val="0"/>
    </w:rPr>
  </w:style>
  <w:style w:type="character" w:customStyle="1" w:styleId="WW8Num2z1">
    <w:name w:val="WW8Num2z1"/>
    <w:rsid w:val="00387739"/>
    <w:rPr>
      <w:rFonts w:ascii="Courier New" w:hAnsi="Courier New" w:cs="Courier New" w:hint="default"/>
    </w:rPr>
  </w:style>
  <w:style w:type="character" w:customStyle="1" w:styleId="WW8Num2z2">
    <w:name w:val="WW8Num2z2"/>
    <w:rsid w:val="00387739"/>
    <w:rPr>
      <w:rFonts w:ascii="Wingdings" w:hAnsi="Wingdings" w:cs="Wingdings" w:hint="default"/>
    </w:rPr>
  </w:style>
  <w:style w:type="character" w:customStyle="1" w:styleId="WW8Num3z1">
    <w:name w:val="WW8Num3z1"/>
    <w:rsid w:val="00387739"/>
  </w:style>
  <w:style w:type="character" w:customStyle="1" w:styleId="WW8Num3z2">
    <w:name w:val="WW8Num3z2"/>
    <w:rsid w:val="00387739"/>
  </w:style>
  <w:style w:type="character" w:customStyle="1" w:styleId="WW8Num3z3">
    <w:name w:val="WW8Num3z3"/>
    <w:rsid w:val="00387739"/>
  </w:style>
  <w:style w:type="character" w:customStyle="1" w:styleId="WW8Num3z4">
    <w:name w:val="WW8Num3z4"/>
    <w:rsid w:val="00387739"/>
  </w:style>
  <w:style w:type="character" w:customStyle="1" w:styleId="WW8Num3z5">
    <w:name w:val="WW8Num3z5"/>
    <w:rsid w:val="00387739"/>
  </w:style>
  <w:style w:type="character" w:customStyle="1" w:styleId="WW8Num3z6">
    <w:name w:val="WW8Num3z6"/>
    <w:rsid w:val="00387739"/>
  </w:style>
  <w:style w:type="character" w:customStyle="1" w:styleId="WW8Num3z7">
    <w:name w:val="WW8Num3z7"/>
    <w:rsid w:val="00387739"/>
  </w:style>
  <w:style w:type="character" w:customStyle="1" w:styleId="WW8Num3z8">
    <w:name w:val="WW8Num3z8"/>
    <w:rsid w:val="00387739"/>
  </w:style>
  <w:style w:type="character" w:customStyle="1" w:styleId="WW8Num4z1">
    <w:name w:val="WW8Num4z1"/>
    <w:rsid w:val="00387739"/>
  </w:style>
  <w:style w:type="character" w:customStyle="1" w:styleId="WW8Num4z2">
    <w:name w:val="WW8Num4z2"/>
    <w:rsid w:val="00387739"/>
  </w:style>
  <w:style w:type="character" w:customStyle="1" w:styleId="WW8Num4z3">
    <w:name w:val="WW8Num4z3"/>
    <w:rsid w:val="00387739"/>
  </w:style>
  <w:style w:type="character" w:customStyle="1" w:styleId="WW8Num4z4">
    <w:name w:val="WW8Num4z4"/>
    <w:rsid w:val="00387739"/>
  </w:style>
  <w:style w:type="character" w:customStyle="1" w:styleId="WW8Num4z5">
    <w:name w:val="WW8Num4z5"/>
    <w:rsid w:val="00387739"/>
  </w:style>
  <w:style w:type="character" w:customStyle="1" w:styleId="WW8Num4z6">
    <w:name w:val="WW8Num4z6"/>
    <w:rsid w:val="00387739"/>
  </w:style>
  <w:style w:type="character" w:customStyle="1" w:styleId="WW8Num4z7">
    <w:name w:val="WW8Num4z7"/>
    <w:rsid w:val="00387739"/>
  </w:style>
  <w:style w:type="character" w:customStyle="1" w:styleId="WW8Num4z8">
    <w:name w:val="WW8Num4z8"/>
    <w:rsid w:val="00387739"/>
  </w:style>
  <w:style w:type="character" w:customStyle="1" w:styleId="WW8Num5z1">
    <w:name w:val="WW8Num5z1"/>
    <w:rsid w:val="00387739"/>
  </w:style>
  <w:style w:type="character" w:customStyle="1" w:styleId="WW8Num5z2">
    <w:name w:val="WW8Num5z2"/>
    <w:rsid w:val="00387739"/>
  </w:style>
  <w:style w:type="character" w:customStyle="1" w:styleId="WW8Num5z3">
    <w:name w:val="WW8Num5z3"/>
    <w:rsid w:val="00387739"/>
  </w:style>
  <w:style w:type="character" w:customStyle="1" w:styleId="WW8Num5z4">
    <w:name w:val="WW8Num5z4"/>
    <w:rsid w:val="00387739"/>
  </w:style>
  <w:style w:type="character" w:customStyle="1" w:styleId="WW8Num5z5">
    <w:name w:val="WW8Num5z5"/>
    <w:rsid w:val="00387739"/>
  </w:style>
  <w:style w:type="character" w:customStyle="1" w:styleId="WW8Num5z6">
    <w:name w:val="WW8Num5z6"/>
    <w:rsid w:val="00387739"/>
  </w:style>
  <w:style w:type="character" w:customStyle="1" w:styleId="WW8Num5z7">
    <w:name w:val="WW8Num5z7"/>
    <w:rsid w:val="00387739"/>
  </w:style>
  <w:style w:type="character" w:customStyle="1" w:styleId="WW8Num5z8">
    <w:name w:val="WW8Num5z8"/>
    <w:rsid w:val="00387739"/>
  </w:style>
  <w:style w:type="character" w:customStyle="1" w:styleId="WW8Num6z1">
    <w:name w:val="WW8Num6z1"/>
    <w:rsid w:val="00387739"/>
  </w:style>
  <w:style w:type="character" w:customStyle="1" w:styleId="WW8Num6z2">
    <w:name w:val="WW8Num6z2"/>
    <w:rsid w:val="00387739"/>
  </w:style>
  <w:style w:type="character" w:customStyle="1" w:styleId="WW8Num6z3">
    <w:name w:val="WW8Num6z3"/>
    <w:rsid w:val="00387739"/>
  </w:style>
  <w:style w:type="character" w:customStyle="1" w:styleId="WW8Num6z4">
    <w:name w:val="WW8Num6z4"/>
    <w:rsid w:val="00387739"/>
  </w:style>
  <w:style w:type="character" w:customStyle="1" w:styleId="WW8Num6z5">
    <w:name w:val="WW8Num6z5"/>
    <w:rsid w:val="00387739"/>
  </w:style>
  <w:style w:type="character" w:customStyle="1" w:styleId="WW8Num6z6">
    <w:name w:val="WW8Num6z6"/>
    <w:rsid w:val="00387739"/>
  </w:style>
  <w:style w:type="character" w:customStyle="1" w:styleId="WW8Num6z7">
    <w:name w:val="WW8Num6z7"/>
    <w:rsid w:val="00387739"/>
  </w:style>
  <w:style w:type="character" w:customStyle="1" w:styleId="WW8Num6z8">
    <w:name w:val="WW8Num6z8"/>
    <w:rsid w:val="00387739"/>
  </w:style>
  <w:style w:type="character" w:customStyle="1" w:styleId="WW8Num8z1">
    <w:name w:val="WW8Num8z1"/>
    <w:rsid w:val="00387739"/>
    <w:rPr>
      <w:rFonts w:ascii="Courier New" w:hAnsi="Courier New" w:cs="Courier New" w:hint="default"/>
    </w:rPr>
  </w:style>
  <w:style w:type="character" w:customStyle="1" w:styleId="WW8Num9z1">
    <w:name w:val="WW8Num9z1"/>
    <w:rsid w:val="00387739"/>
    <w:rPr>
      <w:rFonts w:cs="Times New Roman" w:hint="default"/>
    </w:rPr>
  </w:style>
  <w:style w:type="character" w:customStyle="1" w:styleId="WW8Num10z2">
    <w:name w:val="WW8Num10z2"/>
    <w:rsid w:val="00387739"/>
  </w:style>
  <w:style w:type="character" w:customStyle="1" w:styleId="WW8Num10z3">
    <w:name w:val="WW8Num10z3"/>
    <w:rsid w:val="00387739"/>
  </w:style>
  <w:style w:type="character" w:customStyle="1" w:styleId="WW8Num10z4">
    <w:name w:val="WW8Num10z4"/>
    <w:rsid w:val="00387739"/>
  </w:style>
  <w:style w:type="character" w:customStyle="1" w:styleId="WW8Num10z5">
    <w:name w:val="WW8Num10z5"/>
    <w:rsid w:val="00387739"/>
  </w:style>
  <w:style w:type="character" w:customStyle="1" w:styleId="WW8Num10z6">
    <w:name w:val="WW8Num10z6"/>
    <w:rsid w:val="00387739"/>
  </w:style>
  <w:style w:type="character" w:customStyle="1" w:styleId="WW8Num10z7">
    <w:name w:val="WW8Num10z7"/>
    <w:rsid w:val="00387739"/>
  </w:style>
  <w:style w:type="character" w:customStyle="1" w:styleId="WW8Num10z8">
    <w:name w:val="WW8Num10z8"/>
    <w:rsid w:val="00387739"/>
  </w:style>
  <w:style w:type="character" w:customStyle="1" w:styleId="WW8Num11z1">
    <w:name w:val="WW8Num11z1"/>
    <w:rsid w:val="00387739"/>
  </w:style>
  <w:style w:type="character" w:customStyle="1" w:styleId="WW8Num12z1">
    <w:name w:val="WW8Num12z1"/>
    <w:rsid w:val="00387739"/>
  </w:style>
  <w:style w:type="character" w:customStyle="1" w:styleId="WW8Num12z2">
    <w:name w:val="WW8Num12z2"/>
    <w:rsid w:val="00387739"/>
  </w:style>
  <w:style w:type="character" w:customStyle="1" w:styleId="WW8Num12z3">
    <w:name w:val="WW8Num12z3"/>
    <w:rsid w:val="00387739"/>
  </w:style>
  <w:style w:type="character" w:customStyle="1" w:styleId="WW8Num12z4">
    <w:name w:val="WW8Num12z4"/>
    <w:rsid w:val="00387739"/>
  </w:style>
  <w:style w:type="character" w:customStyle="1" w:styleId="WW8Num12z5">
    <w:name w:val="WW8Num12z5"/>
    <w:rsid w:val="00387739"/>
  </w:style>
  <w:style w:type="character" w:customStyle="1" w:styleId="WW8Num12z6">
    <w:name w:val="WW8Num12z6"/>
    <w:rsid w:val="00387739"/>
  </w:style>
  <w:style w:type="character" w:customStyle="1" w:styleId="WW8Num12z7">
    <w:name w:val="WW8Num12z7"/>
    <w:rsid w:val="00387739"/>
  </w:style>
  <w:style w:type="character" w:customStyle="1" w:styleId="WW8Num12z8">
    <w:name w:val="WW8Num12z8"/>
    <w:rsid w:val="00387739"/>
  </w:style>
  <w:style w:type="character" w:customStyle="1" w:styleId="WW8Num14z1">
    <w:name w:val="WW8Num14z1"/>
    <w:rsid w:val="00387739"/>
  </w:style>
  <w:style w:type="character" w:customStyle="1" w:styleId="WW8Num14z2">
    <w:name w:val="WW8Num14z2"/>
    <w:rsid w:val="00387739"/>
  </w:style>
  <w:style w:type="character" w:customStyle="1" w:styleId="WW8Num14z3">
    <w:name w:val="WW8Num14z3"/>
    <w:rsid w:val="00387739"/>
  </w:style>
  <w:style w:type="character" w:customStyle="1" w:styleId="WW8Num14z4">
    <w:name w:val="WW8Num14z4"/>
    <w:rsid w:val="00387739"/>
  </w:style>
  <w:style w:type="character" w:customStyle="1" w:styleId="WW8Num14z5">
    <w:name w:val="WW8Num14z5"/>
    <w:rsid w:val="00387739"/>
  </w:style>
  <w:style w:type="character" w:customStyle="1" w:styleId="WW8Num14z6">
    <w:name w:val="WW8Num14z6"/>
    <w:rsid w:val="00387739"/>
  </w:style>
  <w:style w:type="character" w:customStyle="1" w:styleId="WW8Num14z7">
    <w:name w:val="WW8Num14z7"/>
    <w:rsid w:val="00387739"/>
  </w:style>
  <w:style w:type="character" w:customStyle="1" w:styleId="WW8Num14z8">
    <w:name w:val="WW8Num14z8"/>
    <w:rsid w:val="00387739"/>
  </w:style>
  <w:style w:type="character" w:customStyle="1" w:styleId="WW8Num16z1">
    <w:name w:val="WW8Num16z1"/>
    <w:rsid w:val="00387739"/>
  </w:style>
  <w:style w:type="character" w:customStyle="1" w:styleId="WW8Num16z2">
    <w:name w:val="WW8Num16z2"/>
    <w:rsid w:val="00387739"/>
  </w:style>
  <w:style w:type="character" w:customStyle="1" w:styleId="WW8Num16z3">
    <w:name w:val="WW8Num16z3"/>
    <w:rsid w:val="00387739"/>
  </w:style>
  <w:style w:type="character" w:customStyle="1" w:styleId="WW8Num16z4">
    <w:name w:val="WW8Num16z4"/>
    <w:rsid w:val="00387739"/>
  </w:style>
  <w:style w:type="character" w:customStyle="1" w:styleId="WW8Num16z5">
    <w:name w:val="WW8Num16z5"/>
    <w:rsid w:val="00387739"/>
  </w:style>
  <w:style w:type="character" w:customStyle="1" w:styleId="WW8Num16z6">
    <w:name w:val="WW8Num16z6"/>
    <w:rsid w:val="00387739"/>
  </w:style>
  <w:style w:type="character" w:customStyle="1" w:styleId="WW8Num16z7">
    <w:name w:val="WW8Num16z7"/>
    <w:rsid w:val="00387739"/>
  </w:style>
  <w:style w:type="character" w:customStyle="1" w:styleId="WW8Num16z8">
    <w:name w:val="WW8Num16z8"/>
    <w:rsid w:val="00387739"/>
  </w:style>
  <w:style w:type="character" w:customStyle="1" w:styleId="WW8Num17z2">
    <w:name w:val="WW8Num17z2"/>
    <w:rsid w:val="00387739"/>
  </w:style>
  <w:style w:type="character" w:customStyle="1" w:styleId="WW8Num17z3">
    <w:name w:val="WW8Num17z3"/>
    <w:rsid w:val="00387739"/>
  </w:style>
  <w:style w:type="character" w:customStyle="1" w:styleId="WW8Num17z4">
    <w:name w:val="WW8Num17z4"/>
    <w:rsid w:val="00387739"/>
  </w:style>
  <w:style w:type="character" w:customStyle="1" w:styleId="WW8Num17z5">
    <w:name w:val="WW8Num17z5"/>
    <w:rsid w:val="00387739"/>
  </w:style>
  <w:style w:type="character" w:customStyle="1" w:styleId="WW8Num17z6">
    <w:name w:val="WW8Num17z6"/>
    <w:rsid w:val="00387739"/>
  </w:style>
  <w:style w:type="character" w:customStyle="1" w:styleId="WW8Num17z7">
    <w:name w:val="WW8Num17z7"/>
    <w:rsid w:val="00387739"/>
  </w:style>
  <w:style w:type="character" w:customStyle="1" w:styleId="WW8Num17z8">
    <w:name w:val="WW8Num17z8"/>
    <w:rsid w:val="00387739"/>
  </w:style>
  <w:style w:type="character" w:customStyle="1" w:styleId="WW8Num18z2">
    <w:name w:val="WW8Num18z2"/>
    <w:rsid w:val="00387739"/>
  </w:style>
  <w:style w:type="character" w:customStyle="1" w:styleId="WW8Num18z3">
    <w:name w:val="WW8Num18z3"/>
    <w:rsid w:val="00387739"/>
  </w:style>
  <w:style w:type="character" w:customStyle="1" w:styleId="WW8Num18z4">
    <w:name w:val="WW8Num18z4"/>
    <w:rsid w:val="00387739"/>
  </w:style>
  <w:style w:type="character" w:customStyle="1" w:styleId="WW8Num18z5">
    <w:name w:val="WW8Num18z5"/>
    <w:rsid w:val="00387739"/>
  </w:style>
  <w:style w:type="character" w:customStyle="1" w:styleId="WW8Num18z6">
    <w:name w:val="WW8Num18z6"/>
    <w:rsid w:val="00387739"/>
  </w:style>
  <w:style w:type="character" w:customStyle="1" w:styleId="WW8Num18z7">
    <w:name w:val="WW8Num18z7"/>
    <w:rsid w:val="00387739"/>
  </w:style>
  <w:style w:type="character" w:customStyle="1" w:styleId="WW8Num18z8">
    <w:name w:val="WW8Num18z8"/>
    <w:rsid w:val="00387739"/>
  </w:style>
  <w:style w:type="character" w:customStyle="1" w:styleId="WW8Num19z2">
    <w:name w:val="WW8Num19z2"/>
    <w:rsid w:val="00387739"/>
  </w:style>
  <w:style w:type="character" w:customStyle="1" w:styleId="WW8Num19z3">
    <w:name w:val="WW8Num19z3"/>
    <w:rsid w:val="00387739"/>
  </w:style>
  <w:style w:type="character" w:customStyle="1" w:styleId="WW8Num19z4">
    <w:name w:val="WW8Num19z4"/>
    <w:rsid w:val="00387739"/>
  </w:style>
  <w:style w:type="character" w:customStyle="1" w:styleId="WW8Num19z5">
    <w:name w:val="WW8Num19z5"/>
    <w:rsid w:val="00387739"/>
  </w:style>
  <w:style w:type="character" w:customStyle="1" w:styleId="WW8Num19z6">
    <w:name w:val="WW8Num19z6"/>
    <w:rsid w:val="00387739"/>
  </w:style>
  <w:style w:type="character" w:customStyle="1" w:styleId="WW8Num19z7">
    <w:name w:val="WW8Num19z7"/>
    <w:rsid w:val="00387739"/>
  </w:style>
  <w:style w:type="character" w:customStyle="1" w:styleId="WW8Num19z8">
    <w:name w:val="WW8Num19z8"/>
    <w:rsid w:val="00387739"/>
  </w:style>
  <w:style w:type="character" w:customStyle="1" w:styleId="WW8Num23z1">
    <w:name w:val="WW8Num23z1"/>
    <w:rsid w:val="00387739"/>
  </w:style>
  <w:style w:type="character" w:customStyle="1" w:styleId="WW8Num23z2">
    <w:name w:val="WW8Num23z2"/>
    <w:rsid w:val="00387739"/>
  </w:style>
  <w:style w:type="character" w:customStyle="1" w:styleId="WW8Num23z3">
    <w:name w:val="WW8Num23z3"/>
    <w:rsid w:val="00387739"/>
  </w:style>
  <w:style w:type="character" w:customStyle="1" w:styleId="WW8Num23z4">
    <w:name w:val="WW8Num23z4"/>
    <w:rsid w:val="00387739"/>
  </w:style>
  <w:style w:type="character" w:customStyle="1" w:styleId="WW8Num23z5">
    <w:name w:val="WW8Num23z5"/>
    <w:rsid w:val="00387739"/>
  </w:style>
  <w:style w:type="character" w:customStyle="1" w:styleId="WW8Num23z6">
    <w:name w:val="WW8Num23z6"/>
    <w:rsid w:val="00387739"/>
  </w:style>
  <w:style w:type="character" w:customStyle="1" w:styleId="WW8Num23z7">
    <w:name w:val="WW8Num23z7"/>
    <w:rsid w:val="00387739"/>
  </w:style>
  <w:style w:type="character" w:customStyle="1" w:styleId="WW8Num23z8">
    <w:name w:val="WW8Num23z8"/>
    <w:rsid w:val="00387739"/>
  </w:style>
  <w:style w:type="character" w:customStyle="1" w:styleId="WW8Num24z1">
    <w:name w:val="WW8Num24z1"/>
    <w:rsid w:val="00387739"/>
  </w:style>
  <w:style w:type="character" w:customStyle="1" w:styleId="WW8Num24z2">
    <w:name w:val="WW8Num24z2"/>
    <w:rsid w:val="00387739"/>
  </w:style>
  <w:style w:type="character" w:customStyle="1" w:styleId="WW8Num24z3">
    <w:name w:val="WW8Num24z3"/>
    <w:rsid w:val="00387739"/>
  </w:style>
  <w:style w:type="character" w:customStyle="1" w:styleId="WW8Num24z4">
    <w:name w:val="WW8Num24z4"/>
    <w:rsid w:val="00387739"/>
  </w:style>
  <w:style w:type="character" w:customStyle="1" w:styleId="WW8Num24z5">
    <w:name w:val="WW8Num24z5"/>
    <w:rsid w:val="00387739"/>
  </w:style>
  <w:style w:type="character" w:customStyle="1" w:styleId="WW8Num24z6">
    <w:name w:val="WW8Num24z6"/>
    <w:rsid w:val="00387739"/>
  </w:style>
  <w:style w:type="character" w:customStyle="1" w:styleId="WW8Num24z7">
    <w:name w:val="WW8Num24z7"/>
    <w:rsid w:val="00387739"/>
  </w:style>
  <w:style w:type="character" w:customStyle="1" w:styleId="WW8Num24z8">
    <w:name w:val="WW8Num24z8"/>
    <w:rsid w:val="00387739"/>
  </w:style>
  <w:style w:type="character" w:customStyle="1" w:styleId="WW8Num25z1">
    <w:name w:val="WW8Num25z1"/>
    <w:rsid w:val="00387739"/>
  </w:style>
  <w:style w:type="character" w:customStyle="1" w:styleId="WW8Num25z2">
    <w:name w:val="WW8Num25z2"/>
    <w:rsid w:val="00387739"/>
  </w:style>
  <w:style w:type="character" w:customStyle="1" w:styleId="WW8Num25z3">
    <w:name w:val="WW8Num25z3"/>
    <w:rsid w:val="00387739"/>
  </w:style>
  <w:style w:type="character" w:customStyle="1" w:styleId="WW8Num25z4">
    <w:name w:val="WW8Num25z4"/>
    <w:rsid w:val="00387739"/>
  </w:style>
  <w:style w:type="character" w:customStyle="1" w:styleId="WW8Num25z5">
    <w:name w:val="WW8Num25z5"/>
    <w:rsid w:val="00387739"/>
  </w:style>
  <w:style w:type="character" w:customStyle="1" w:styleId="WW8Num25z6">
    <w:name w:val="WW8Num25z6"/>
    <w:rsid w:val="00387739"/>
  </w:style>
  <w:style w:type="character" w:customStyle="1" w:styleId="WW8Num25z7">
    <w:name w:val="WW8Num25z7"/>
    <w:rsid w:val="00387739"/>
  </w:style>
  <w:style w:type="character" w:customStyle="1" w:styleId="WW8Num25z8">
    <w:name w:val="WW8Num25z8"/>
    <w:rsid w:val="00387739"/>
  </w:style>
  <w:style w:type="character" w:customStyle="1" w:styleId="WW8Num26z1">
    <w:name w:val="WW8Num26z1"/>
    <w:rsid w:val="00387739"/>
  </w:style>
  <w:style w:type="character" w:customStyle="1" w:styleId="WW8Num26z2">
    <w:name w:val="WW8Num26z2"/>
    <w:rsid w:val="00387739"/>
  </w:style>
  <w:style w:type="character" w:customStyle="1" w:styleId="WW8Num26z3">
    <w:name w:val="WW8Num26z3"/>
    <w:rsid w:val="00387739"/>
  </w:style>
  <w:style w:type="character" w:customStyle="1" w:styleId="WW8Num26z4">
    <w:name w:val="WW8Num26z4"/>
    <w:rsid w:val="00387739"/>
  </w:style>
  <w:style w:type="character" w:customStyle="1" w:styleId="WW8Num26z5">
    <w:name w:val="WW8Num26z5"/>
    <w:rsid w:val="00387739"/>
  </w:style>
  <w:style w:type="character" w:customStyle="1" w:styleId="WW8Num26z6">
    <w:name w:val="WW8Num26z6"/>
    <w:rsid w:val="00387739"/>
  </w:style>
  <w:style w:type="character" w:customStyle="1" w:styleId="WW8Num26z7">
    <w:name w:val="WW8Num26z7"/>
    <w:rsid w:val="00387739"/>
  </w:style>
  <w:style w:type="character" w:customStyle="1" w:styleId="WW8Num26z8">
    <w:name w:val="WW8Num26z8"/>
    <w:rsid w:val="00387739"/>
  </w:style>
  <w:style w:type="character" w:customStyle="1" w:styleId="WW8Num28z1">
    <w:name w:val="WW8Num28z1"/>
    <w:rsid w:val="00387739"/>
    <w:rPr>
      <w:rFonts w:hint="default"/>
      <w:bCs/>
      <w:color w:val="auto"/>
    </w:rPr>
  </w:style>
  <w:style w:type="character" w:customStyle="1" w:styleId="WW8Num29z2">
    <w:name w:val="WW8Num29z2"/>
    <w:rsid w:val="00387739"/>
  </w:style>
  <w:style w:type="character" w:customStyle="1" w:styleId="WW8Num29z3">
    <w:name w:val="WW8Num29z3"/>
    <w:rsid w:val="00387739"/>
  </w:style>
  <w:style w:type="character" w:customStyle="1" w:styleId="WW8Num29z4">
    <w:name w:val="WW8Num29z4"/>
    <w:rsid w:val="00387739"/>
  </w:style>
  <w:style w:type="character" w:customStyle="1" w:styleId="WW8Num29z5">
    <w:name w:val="WW8Num29z5"/>
    <w:rsid w:val="00387739"/>
  </w:style>
  <w:style w:type="character" w:customStyle="1" w:styleId="WW8Num29z6">
    <w:name w:val="WW8Num29z6"/>
    <w:rsid w:val="00387739"/>
  </w:style>
  <w:style w:type="character" w:customStyle="1" w:styleId="WW8Num29z7">
    <w:name w:val="WW8Num29z7"/>
    <w:rsid w:val="00387739"/>
  </w:style>
  <w:style w:type="character" w:customStyle="1" w:styleId="WW8Num29z8">
    <w:name w:val="WW8Num29z8"/>
    <w:rsid w:val="00387739"/>
  </w:style>
  <w:style w:type="character" w:customStyle="1" w:styleId="WW8Num30z1">
    <w:name w:val="WW8Num30z1"/>
    <w:rsid w:val="00387739"/>
  </w:style>
  <w:style w:type="character" w:customStyle="1" w:styleId="WW8Num30z2">
    <w:name w:val="WW8Num30z2"/>
    <w:rsid w:val="00387739"/>
  </w:style>
  <w:style w:type="character" w:customStyle="1" w:styleId="WW8Num30z3">
    <w:name w:val="WW8Num30z3"/>
    <w:rsid w:val="00387739"/>
  </w:style>
  <w:style w:type="character" w:customStyle="1" w:styleId="WW8Num30z4">
    <w:name w:val="WW8Num30z4"/>
    <w:rsid w:val="00387739"/>
  </w:style>
  <w:style w:type="character" w:customStyle="1" w:styleId="WW8Num30z5">
    <w:name w:val="WW8Num30z5"/>
    <w:rsid w:val="00387739"/>
  </w:style>
  <w:style w:type="character" w:customStyle="1" w:styleId="WW8Num30z6">
    <w:name w:val="WW8Num30z6"/>
    <w:rsid w:val="00387739"/>
  </w:style>
  <w:style w:type="character" w:customStyle="1" w:styleId="WW8Num30z7">
    <w:name w:val="WW8Num30z7"/>
    <w:rsid w:val="00387739"/>
  </w:style>
  <w:style w:type="character" w:customStyle="1" w:styleId="WW8Num30z8">
    <w:name w:val="WW8Num30z8"/>
    <w:rsid w:val="00387739"/>
  </w:style>
  <w:style w:type="character" w:customStyle="1" w:styleId="WW8Num31z1">
    <w:name w:val="WW8Num31z1"/>
    <w:rsid w:val="00387739"/>
  </w:style>
  <w:style w:type="character" w:customStyle="1" w:styleId="WW8Num31z2">
    <w:name w:val="WW8Num31z2"/>
    <w:rsid w:val="00387739"/>
  </w:style>
  <w:style w:type="character" w:customStyle="1" w:styleId="WW8Num31z3">
    <w:name w:val="WW8Num31z3"/>
    <w:rsid w:val="00387739"/>
  </w:style>
  <w:style w:type="character" w:customStyle="1" w:styleId="WW8Num31z4">
    <w:name w:val="WW8Num31z4"/>
    <w:rsid w:val="00387739"/>
  </w:style>
  <w:style w:type="character" w:customStyle="1" w:styleId="WW8Num31z5">
    <w:name w:val="WW8Num31z5"/>
    <w:rsid w:val="00387739"/>
  </w:style>
  <w:style w:type="character" w:customStyle="1" w:styleId="WW8Num31z6">
    <w:name w:val="WW8Num31z6"/>
    <w:rsid w:val="00387739"/>
  </w:style>
  <w:style w:type="character" w:customStyle="1" w:styleId="WW8Num31z7">
    <w:name w:val="WW8Num31z7"/>
    <w:rsid w:val="00387739"/>
  </w:style>
  <w:style w:type="character" w:customStyle="1" w:styleId="WW8Num31z8">
    <w:name w:val="WW8Num31z8"/>
    <w:rsid w:val="00387739"/>
  </w:style>
  <w:style w:type="character" w:customStyle="1" w:styleId="WW8Num32z2">
    <w:name w:val="WW8Num32z2"/>
    <w:rsid w:val="00387739"/>
  </w:style>
  <w:style w:type="character" w:customStyle="1" w:styleId="WW8Num32z3">
    <w:name w:val="WW8Num32z3"/>
    <w:rsid w:val="00387739"/>
  </w:style>
  <w:style w:type="character" w:customStyle="1" w:styleId="WW8Num32z4">
    <w:name w:val="WW8Num32z4"/>
    <w:rsid w:val="00387739"/>
  </w:style>
  <w:style w:type="character" w:customStyle="1" w:styleId="WW8Num32z5">
    <w:name w:val="WW8Num32z5"/>
    <w:rsid w:val="00387739"/>
  </w:style>
  <w:style w:type="character" w:customStyle="1" w:styleId="WW8Num32z6">
    <w:name w:val="WW8Num32z6"/>
    <w:rsid w:val="00387739"/>
  </w:style>
  <w:style w:type="character" w:customStyle="1" w:styleId="WW8Num32z7">
    <w:name w:val="WW8Num32z7"/>
    <w:rsid w:val="00387739"/>
  </w:style>
  <w:style w:type="character" w:customStyle="1" w:styleId="WW8Num32z8">
    <w:name w:val="WW8Num32z8"/>
    <w:rsid w:val="00387739"/>
  </w:style>
  <w:style w:type="character" w:customStyle="1" w:styleId="WW8Num39z1">
    <w:name w:val="WW8Num39z1"/>
    <w:rsid w:val="00387739"/>
  </w:style>
  <w:style w:type="character" w:customStyle="1" w:styleId="WW8Num39z2">
    <w:name w:val="WW8Num39z2"/>
    <w:rsid w:val="00387739"/>
  </w:style>
  <w:style w:type="character" w:customStyle="1" w:styleId="WW8Num39z3">
    <w:name w:val="WW8Num39z3"/>
    <w:rsid w:val="00387739"/>
  </w:style>
  <w:style w:type="character" w:customStyle="1" w:styleId="WW8Num39z4">
    <w:name w:val="WW8Num39z4"/>
    <w:rsid w:val="00387739"/>
  </w:style>
  <w:style w:type="character" w:customStyle="1" w:styleId="WW8Num39z5">
    <w:name w:val="WW8Num39z5"/>
    <w:rsid w:val="00387739"/>
  </w:style>
  <w:style w:type="character" w:customStyle="1" w:styleId="WW8Num39z6">
    <w:name w:val="WW8Num39z6"/>
    <w:rsid w:val="00387739"/>
  </w:style>
  <w:style w:type="character" w:customStyle="1" w:styleId="WW8Num39z7">
    <w:name w:val="WW8Num39z7"/>
    <w:rsid w:val="00387739"/>
  </w:style>
  <w:style w:type="character" w:customStyle="1" w:styleId="WW8Num39z8">
    <w:name w:val="WW8Num39z8"/>
    <w:rsid w:val="00387739"/>
  </w:style>
  <w:style w:type="character" w:customStyle="1" w:styleId="WW8Num40z1">
    <w:name w:val="WW8Num40z1"/>
    <w:rsid w:val="00387739"/>
  </w:style>
  <w:style w:type="character" w:customStyle="1" w:styleId="WW8Num40z2">
    <w:name w:val="WW8Num40z2"/>
    <w:rsid w:val="00387739"/>
  </w:style>
  <w:style w:type="character" w:customStyle="1" w:styleId="WW8Num40z3">
    <w:name w:val="WW8Num40z3"/>
    <w:rsid w:val="00387739"/>
  </w:style>
  <w:style w:type="character" w:customStyle="1" w:styleId="WW8Num40z4">
    <w:name w:val="WW8Num40z4"/>
    <w:rsid w:val="00387739"/>
  </w:style>
  <w:style w:type="character" w:customStyle="1" w:styleId="WW8Num40z5">
    <w:name w:val="WW8Num40z5"/>
    <w:rsid w:val="00387739"/>
  </w:style>
  <w:style w:type="character" w:customStyle="1" w:styleId="WW8Num40z6">
    <w:name w:val="WW8Num40z6"/>
    <w:rsid w:val="00387739"/>
  </w:style>
  <w:style w:type="character" w:customStyle="1" w:styleId="WW8Num40z7">
    <w:name w:val="WW8Num40z7"/>
    <w:rsid w:val="00387739"/>
  </w:style>
  <w:style w:type="character" w:customStyle="1" w:styleId="WW8Num40z8">
    <w:name w:val="WW8Num40z8"/>
    <w:rsid w:val="00387739"/>
  </w:style>
  <w:style w:type="character" w:customStyle="1" w:styleId="WW8Num41z0">
    <w:name w:val="WW8Num41z0"/>
    <w:rsid w:val="00387739"/>
    <w:rPr>
      <w:rFonts w:ascii="Times New Roman" w:hAnsi="Times New Roman" w:cs="Times New Roman" w:hint="default"/>
      <w:b w:val="0"/>
      <w:i w:val="0"/>
      <w:sz w:val="22"/>
      <w:szCs w:val="22"/>
    </w:rPr>
  </w:style>
  <w:style w:type="character" w:customStyle="1" w:styleId="WW8Num41z1">
    <w:name w:val="WW8Num41z1"/>
    <w:rsid w:val="00387739"/>
  </w:style>
  <w:style w:type="character" w:customStyle="1" w:styleId="WW8Num41z2">
    <w:name w:val="WW8Num41z2"/>
    <w:rsid w:val="00387739"/>
  </w:style>
  <w:style w:type="character" w:customStyle="1" w:styleId="WW8Num41z3">
    <w:name w:val="WW8Num41z3"/>
    <w:rsid w:val="00387739"/>
  </w:style>
  <w:style w:type="character" w:customStyle="1" w:styleId="WW8Num41z4">
    <w:name w:val="WW8Num41z4"/>
    <w:rsid w:val="00387739"/>
  </w:style>
  <w:style w:type="character" w:customStyle="1" w:styleId="WW8Num41z5">
    <w:name w:val="WW8Num41z5"/>
    <w:rsid w:val="00387739"/>
  </w:style>
  <w:style w:type="character" w:customStyle="1" w:styleId="WW8Num41z6">
    <w:name w:val="WW8Num41z6"/>
    <w:rsid w:val="00387739"/>
  </w:style>
  <w:style w:type="character" w:customStyle="1" w:styleId="WW8Num41z7">
    <w:name w:val="WW8Num41z7"/>
    <w:rsid w:val="00387739"/>
  </w:style>
  <w:style w:type="character" w:customStyle="1" w:styleId="WW8Num41z8">
    <w:name w:val="WW8Num41z8"/>
    <w:rsid w:val="00387739"/>
  </w:style>
  <w:style w:type="character" w:customStyle="1" w:styleId="WW8Num42z0">
    <w:name w:val="WW8Num42z0"/>
    <w:rsid w:val="00387739"/>
    <w:rPr>
      <w:rFonts w:hint="default"/>
    </w:rPr>
  </w:style>
  <w:style w:type="character" w:customStyle="1" w:styleId="WW8Num42z2">
    <w:name w:val="WW8Num42z2"/>
    <w:rsid w:val="00387739"/>
  </w:style>
  <w:style w:type="character" w:customStyle="1" w:styleId="WW8Num42z3">
    <w:name w:val="WW8Num42z3"/>
    <w:rsid w:val="00387739"/>
  </w:style>
  <w:style w:type="character" w:customStyle="1" w:styleId="WW8Num42z4">
    <w:name w:val="WW8Num42z4"/>
    <w:rsid w:val="00387739"/>
  </w:style>
  <w:style w:type="character" w:customStyle="1" w:styleId="WW8Num42z5">
    <w:name w:val="WW8Num42z5"/>
    <w:rsid w:val="00387739"/>
  </w:style>
  <w:style w:type="character" w:customStyle="1" w:styleId="WW8Num42z6">
    <w:name w:val="WW8Num42z6"/>
    <w:rsid w:val="00387739"/>
  </w:style>
  <w:style w:type="character" w:customStyle="1" w:styleId="WW8Num42z7">
    <w:name w:val="WW8Num42z7"/>
    <w:rsid w:val="00387739"/>
  </w:style>
  <w:style w:type="character" w:customStyle="1" w:styleId="WW8Num42z8">
    <w:name w:val="WW8Num42z8"/>
    <w:rsid w:val="00387739"/>
  </w:style>
  <w:style w:type="character" w:customStyle="1" w:styleId="WW8Num43z0">
    <w:name w:val="WW8Num43z0"/>
    <w:rsid w:val="00387739"/>
    <w:rPr>
      <w:rFonts w:ascii="Symbol" w:hAnsi="Symbol" w:cs="Symbol" w:hint="default"/>
      <w:color w:val="FF00FF"/>
      <w:lang w:val="en-GB"/>
    </w:rPr>
  </w:style>
  <w:style w:type="character" w:customStyle="1" w:styleId="WW8Num43z1">
    <w:name w:val="WW8Num43z1"/>
    <w:rsid w:val="00387739"/>
    <w:rPr>
      <w:rFonts w:ascii="Courier New" w:hAnsi="Courier New" w:cs="Courier New" w:hint="default"/>
    </w:rPr>
  </w:style>
  <w:style w:type="character" w:customStyle="1" w:styleId="WW8Num43z2">
    <w:name w:val="WW8Num43z2"/>
    <w:rsid w:val="00387739"/>
    <w:rPr>
      <w:rFonts w:ascii="Wingdings" w:hAnsi="Wingdings" w:cs="Wingdings" w:hint="default"/>
    </w:rPr>
  </w:style>
  <w:style w:type="character" w:customStyle="1" w:styleId="WW8Num44z0">
    <w:name w:val="WW8Num44z0"/>
    <w:rsid w:val="00387739"/>
    <w:rPr>
      <w:rFonts w:ascii="Symbol" w:hAnsi="Symbol" w:cs="Symbol" w:hint="default"/>
    </w:rPr>
  </w:style>
  <w:style w:type="character" w:customStyle="1" w:styleId="WW8Num44z1">
    <w:name w:val="WW8Num44z1"/>
    <w:rsid w:val="00387739"/>
    <w:rPr>
      <w:rFonts w:ascii="Courier New" w:hAnsi="Courier New" w:cs="Courier New" w:hint="default"/>
    </w:rPr>
  </w:style>
  <w:style w:type="character" w:customStyle="1" w:styleId="WW8Num44z2">
    <w:name w:val="WW8Num44z2"/>
    <w:rsid w:val="00387739"/>
    <w:rPr>
      <w:rFonts w:ascii="Wingdings" w:hAnsi="Wingdings" w:cs="Wingdings" w:hint="default"/>
    </w:rPr>
  </w:style>
  <w:style w:type="character" w:customStyle="1" w:styleId="WW8Num45z0">
    <w:name w:val="WW8Num45z0"/>
    <w:rsid w:val="00387739"/>
    <w:rPr>
      <w:rFonts w:hint="default"/>
    </w:rPr>
  </w:style>
  <w:style w:type="character" w:customStyle="1" w:styleId="WW8Num46z0">
    <w:name w:val="WW8Num46z0"/>
    <w:rsid w:val="00387739"/>
    <w:rPr>
      <w:rFonts w:ascii="Symbol" w:hAnsi="Symbol" w:cs="Symbol" w:hint="default"/>
    </w:rPr>
  </w:style>
  <w:style w:type="character" w:customStyle="1" w:styleId="WW8Num46z1">
    <w:name w:val="WW8Num46z1"/>
    <w:rsid w:val="00387739"/>
    <w:rPr>
      <w:rFonts w:ascii="Courier New" w:hAnsi="Courier New" w:cs="Courier New" w:hint="default"/>
    </w:rPr>
  </w:style>
  <w:style w:type="character" w:customStyle="1" w:styleId="WW8Num46z2">
    <w:name w:val="WW8Num46z2"/>
    <w:rsid w:val="00387739"/>
    <w:rPr>
      <w:rFonts w:ascii="Wingdings" w:hAnsi="Wingdings" w:cs="Wingdings" w:hint="default"/>
    </w:rPr>
  </w:style>
  <w:style w:type="character" w:customStyle="1" w:styleId="WW8Num47z0">
    <w:name w:val="WW8Num47z0"/>
    <w:rsid w:val="00387739"/>
    <w:rPr>
      <w:rFonts w:ascii="Symbol" w:hAnsi="Symbol" w:cs="Symbol" w:hint="default"/>
    </w:rPr>
  </w:style>
  <w:style w:type="character" w:customStyle="1" w:styleId="WW8Num47z1">
    <w:name w:val="WW8Num47z1"/>
    <w:rsid w:val="00387739"/>
    <w:rPr>
      <w:rFonts w:ascii="Courier New" w:hAnsi="Courier New" w:cs="Courier New" w:hint="default"/>
    </w:rPr>
  </w:style>
  <w:style w:type="character" w:customStyle="1" w:styleId="WW8Num47z2">
    <w:name w:val="WW8Num47z2"/>
    <w:rsid w:val="00387739"/>
    <w:rPr>
      <w:rFonts w:ascii="Wingdings" w:hAnsi="Wingdings" w:cs="Wingdings" w:hint="default"/>
    </w:rPr>
  </w:style>
  <w:style w:type="character" w:customStyle="1" w:styleId="WW8Num48z0">
    <w:name w:val="WW8Num48z0"/>
    <w:rsid w:val="00387739"/>
    <w:rPr>
      <w:rFonts w:hint="default"/>
    </w:rPr>
  </w:style>
  <w:style w:type="character" w:customStyle="1" w:styleId="WW8Num48z1">
    <w:name w:val="WW8Num48z1"/>
    <w:rsid w:val="00387739"/>
  </w:style>
  <w:style w:type="character" w:customStyle="1" w:styleId="WW8Num48z2">
    <w:name w:val="WW8Num48z2"/>
    <w:rsid w:val="00387739"/>
  </w:style>
  <w:style w:type="character" w:customStyle="1" w:styleId="WW8Num48z3">
    <w:name w:val="WW8Num48z3"/>
    <w:rsid w:val="00387739"/>
  </w:style>
  <w:style w:type="character" w:customStyle="1" w:styleId="WW8Num48z4">
    <w:name w:val="WW8Num48z4"/>
    <w:rsid w:val="00387739"/>
  </w:style>
  <w:style w:type="character" w:customStyle="1" w:styleId="WW8Num48z5">
    <w:name w:val="WW8Num48z5"/>
    <w:rsid w:val="00387739"/>
  </w:style>
  <w:style w:type="character" w:customStyle="1" w:styleId="WW8Num48z6">
    <w:name w:val="WW8Num48z6"/>
    <w:rsid w:val="00387739"/>
  </w:style>
  <w:style w:type="character" w:customStyle="1" w:styleId="WW8Num48z7">
    <w:name w:val="WW8Num48z7"/>
    <w:rsid w:val="00387739"/>
  </w:style>
  <w:style w:type="character" w:customStyle="1" w:styleId="WW8Num48z8">
    <w:name w:val="WW8Num48z8"/>
    <w:rsid w:val="00387739"/>
  </w:style>
  <w:style w:type="character" w:customStyle="1" w:styleId="WW8Num49z0">
    <w:name w:val="WW8Num49z0"/>
    <w:rsid w:val="00387739"/>
  </w:style>
  <w:style w:type="character" w:customStyle="1" w:styleId="WW8Num49z1">
    <w:name w:val="WW8Num49z1"/>
    <w:rsid w:val="00387739"/>
  </w:style>
  <w:style w:type="character" w:customStyle="1" w:styleId="WW8Num49z2">
    <w:name w:val="WW8Num49z2"/>
    <w:rsid w:val="00387739"/>
  </w:style>
  <w:style w:type="character" w:customStyle="1" w:styleId="WW8Num49z3">
    <w:name w:val="WW8Num49z3"/>
    <w:rsid w:val="00387739"/>
  </w:style>
  <w:style w:type="character" w:customStyle="1" w:styleId="WW8Num49z4">
    <w:name w:val="WW8Num49z4"/>
    <w:rsid w:val="00387739"/>
  </w:style>
  <w:style w:type="character" w:customStyle="1" w:styleId="WW8Num49z5">
    <w:name w:val="WW8Num49z5"/>
    <w:rsid w:val="00387739"/>
  </w:style>
  <w:style w:type="character" w:customStyle="1" w:styleId="WW8Num49z6">
    <w:name w:val="WW8Num49z6"/>
    <w:rsid w:val="00387739"/>
  </w:style>
  <w:style w:type="character" w:customStyle="1" w:styleId="WW8Num49z7">
    <w:name w:val="WW8Num49z7"/>
    <w:rsid w:val="00387739"/>
  </w:style>
  <w:style w:type="character" w:customStyle="1" w:styleId="WW8Num49z8">
    <w:name w:val="WW8Num49z8"/>
    <w:rsid w:val="00387739"/>
  </w:style>
  <w:style w:type="character" w:customStyle="1" w:styleId="WW8Num50z0">
    <w:name w:val="WW8Num50z0"/>
    <w:rsid w:val="00387739"/>
    <w:rPr>
      <w:rFonts w:ascii="Times New Roman" w:eastAsia="Times New Roman" w:hAnsi="Times New Roman" w:cs="Times New Roman"/>
    </w:rPr>
  </w:style>
  <w:style w:type="character" w:customStyle="1" w:styleId="WW8Num50z1">
    <w:name w:val="WW8Num50z1"/>
    <w:rsid w:val="00387739"/>
  </w:style>
  <w:style w:type="character" w:customStyle="1" w:styleId="WW8Num50z2">
    <w:name w:val="WW8Num50z2"/>
    <w:rsid w:val="00387739"/>
  </w:style>
  <w:style w:type="character" w:customStyle="1" w:styleId="WW8Num50z3">
    <w:name w:val="WW8Num50z3"/>
    <w:rsid w:val="00387739"/>
  </w:style>
  <w:style w:type="character" w:customStyle="1" w:styleId="WW8Num50z4">
    <w:name w:val="WW8Num50z4"/>
    <w:rsid w:val="00387739"/>
  </w:style>
  <w:style w:type="character" w:customStyle="1" w:styleId="WW8Num50z5">
    <w:name w:val="WW8Num50z5"/>
    <w:rsid w:val="00387739"/>
  </w:style>
  <w:style w:type="character" w:customStyle="1" w:styleId="WW8Num50z6">
    <w:name w:val="WW8Num50z6"/>
    <w:rsid w:val="00387739"/>
  </w:style>
  <w:style w:type="character" w:customStyle="1" w:styleId="WW8Num50z7">
    <w:name w:val="WW8Num50z7"/>
    <w:rsid w:val="00387739"/>
  </w:style>
  <w:style w:type="character" w:customStyle="1" w:styleId="WW8Num50z8">
    <w:name w:val="WW8Num50z8"/>
    <w:rsid w:val="00387739"/>
  </w:style>
  <w:style w:type="character" w:customStyle="1" w:styleId="WW8Num51z0">
    <w:name w:val="WW8Num51z0"/>
    <w:rsid w:val="00387739"/>
    <w:rPr>
      <w:rFonts w:hint="default"/>
      <w:b/>
    </w:rPr>
  </w:style>
  <w:style w:type="character" w:customStyle="1" w:styleId="WW8Num51z1">
    <w:name w:val="WW8Num51z1"/>
    <w:rsid w:val="00387739"/>
  </w:style>
  <w:style w:type="character" w:customStyle="1" w:styleId="WW8Num51z2">
    <w:name w:val="WW8Num51z2"/>
    <w:rsid w:val="00387739"/>
  </w:style>
  <w:style w:type="character" w:customStyle="1" w:styleId="WW8Num51z3">
    <w:name w:val="WW8Num51z3"/>
    <w:rsid w:val="00387739"/>
  </w:style>
  <w:style w:type="character" w:customStyle="1" w:styleId="WW8Num51z4">
    <w:name w:val="WW8Num51z4"/>
    <w:rsid w:val="00387739"/>
  </w:style>
  <w:style w:type="character" w:customStyle="1" w:styleId="WW8Num51z5">
    <w:name w:val="WW8Num51z5"/>
    <w:rsid w:val="00387739"/>
  </w:style>
  <w:style w:type="character" w:customStyle="1" w:styleId="WW8Num51z6">
    <w:name w:val="WW8Num51z6"/>
    <w:rsid w:val="00387739"/>
  </w:style>
  <w:style w:type="character" w:customStyle="1" w:styleId="WW8Num51z7">
    <w:name w:val="WW8Num51z7"/>
    <w:rsid w:val="00387739"/>
  </w:style>
  <w:style w:type="character" w:customStyle="1" w:styleId="WW8Num51z8">
    <w:name w:val="WW8Num51z8"/>
    <w:rsid w:val="00387739"/>
  </w:style>
  <w:style w:type="character" w:customStyle="1" w:styleId="WW8Num52z0">
    <w:name w:val="WW8Num52z0"/>
    <w:rsid w:val="00387739"/>
  </w:style>
  <w:style w:type="character" w:customStyle="1" w:styleId="WW8Num52z1">
    <w:name w:val="WW8Num52z1"/>
    <w:rsid w:val="00387739"/>
  </w:style>
  <w:style w:type="character" w:customStyle="1" w:styleId="WW8Num52z2">
    <w:name w:val="WW8Num52z2"/>
    <w:rsid w:val="00387739"/>
  </w:style>
  <w:style w:type="character" w:customStyle="1" w:styleId="WW8Num52z3">
    <w:name w:val="WW8Num52z3"/>
    <w:rsid w:val="00387739"/>
  </w:style>
  <w:style w:type="character" w:customStyle="1" w:styleId="WW8Num52z4">
    <w:name w:val="WW8Num52z4"/>
    <w:rsid w:val="00387739"/>
  </w:style>
  <w:style w:type="character" w:customStyle="1" w:styleId="WW8Num52z5">
    <w:name w:val="WW8Num52z5"/>
    <w:rsid w:val="00387739"/>
  </w:style>
  <w:style w:type="character" w:customStyle="1" w:styleId="WW8Num52z6">
    <w:name w:val="WW8Num52z6"/>
    <w:rsid w:val="00387739"/>
  </w:style>
  <w:style w:type="character" w:customStyle="1" w:styleId="WW8Num52z7">
    <w:name w:val="WW8Num52z7"/>
    <w:rsid w:val="00387739"/>
  </w:style>
  <w:style w:type="character" w:customStyle="1" w:styleId="WW8Num52z8">
    <w:name w:val="WW8Num52z8"/>
    <w:rsid w:val="00387739"/>
  </w:style>
  <w:style w:type="character" w:customStyle="1" w:styleId="WW8Num53z0">
    <w:name w:val="WW8Num53z0"/>
    <w:rsid w:val="00387739"/>
    <w:rPr>
      <w:rFonts w:hint="default"/>
    </w:rPr>
  </w:style>
  <w:style w:type="character" w:customStyle="1" w:styleId="WW8Num53z1">
    <w:name w:val="WW8Num53z1"/>
    <w:rsid w:val="00387739"/>
  </w:style>
  <w:style w:type="character" w:customStyle="1" w:styleId="WW8Num53z2">
    <w:name w:val="WW8Num53z2"/>
    <w:rsid w:val="00387739"/>
  </w:style>
  <w:style w:type="character" w:customStyle="1" w:styleId="WW8Num53z3">
    <w:name w:val="WW8Num53z3"/>
    <w:rsid w:val="00387739"/>
  </w:style>
  <w:style w:type="character" w:customStyle="1" w:styleId="WW8Num53z4">
    <w:name w:val="WW8Num53z4"/>
    <w:rsid w:val="00387739"/>
  </w:style>
  <w:style w:type="character" w:customStyle="1" w:styleId="WW8Num53z5">
    <w:name w:val="WW8Num53z5"/>
    <w:rsid w:val="00387739"/>
  </w:style>
  <w:style w:type="character" w:customStyle="1" w:styleId="WW8Num53z6">
    <w:name w:val="WW8Num53z6"/>
    <w:rsid w:val="00387739"/>
  </w:style>
  <w:style w:type="character" w:customStyle="1" w:styleId="WW8Num53z7">
    <w:name w:val="WW8Num53z7"/>
    <w:rsid w:val="00387739"/>
  </w:style>
  <w:style w:type="character" w:customStyle="1" w:styleId="WW8Num53z8">
    <w:name w:val="WW8Num53z8"/>
    <w:rsid w:val="00387739"/>
  </w:style>
  <w:style w:type="character" w:customStyle="1" w:styleId="WW8Num54z0">
    <w:name w:val="WW8Num54z0"/>
    <w:rsid w:val="00387739"/>
    <w:rPr>
      <w:rFonts w:hint="default"/>
    </w:rPr>
  </w:style>
  <w:style w:type="character" w:customStyle="1" w:styleId="WW8Num54z1">
    <w:name w:val="WW8Num54z1"/>
    <w:rsid w:val="00387739"/>
    <w:rPr>
      <w:rFonts w:hint="default"/>
      <w:sz w:val="22"/>
      <w:szCs w:val="22"/>
    </w:rPr>
  </w:style>
  <w:style w:type="character" w:customStyle="1" w:styleId="WW8Num55z0">
    <w:name w:val="WW8Num55z0"/>
    <w:rsid w:val="00387739"/>
    <w:rPr>
      <w:rFonts w:ascii="Times New Roman" w:hAnsi="Times New Roman" w:cs="Times New Roman" w:hint="default"/>
      <w:b/>
      <w:i w:val="0"/>
      <w:sz w:val="22"/>
      <w:szCs w:val="22"/>
    </w:rPr>
  </w:style>
  <w:style w:type="character" w:customStyle="1" w:styleId="WW8Num55z1">
    <w:name w:val="WW8Num55z1"/>
    <w:rsid w:val="00387739"/>
    <w:rPr>
      <w:rFonts w:ascii="Symbol" w:hAnsi="Symbol" w:cs="Symbol" w:hint="default"/>
      <w:b w:val="0"/>
      <w:i w:val="0"/>
      <w:sz w:val="24"/>
      <w:szCs w:val="24"/>
    </w:rPr>
  </w:style>
  <w:style w:type="character" w:customStyle="1" w:styleId="WW8Num55z2">
    <w:name w:val="WW8Num55z2"/>
    <w:rsid w:val="00387739"/>
  </w:style>
  <w:style w:type="character" w:customStyle="1" w:styleId="WW8Num55z3">
    <w:name w:val="WW8Num55z3"/>
    <w:rsid w:val="00387739"/>
  </w:style>
  <w:style w:type="character" w:customStyle="1" w:styleId="WW8Num55z4">
    <w:name w:val="WW8Num55z4"/>
    <w:rsid w:val="00387739"/>
  </w:style>
  <w:style w:type="character" w:customStyle="1" w:styleId="WW8Num55z5">
    <w:name w:val="WW8Num55z5"/>
    <w:rsid w:val="00387739"/>
  </w:style>
  <w:style w:type="character" w:customStyle="1" w:styleId="WW8Num55z6">
    <w:name w:val="WW8Num55z6"/>
    <w:rsid w:val="00387739"/>
  </w:style>
  <w:style w:type="character" w:customStyle="1" w:styleId="WW8Num55z7">
    <w:name w:val="WW8Num55z7"/>
    <w:rsid w:val="00387739"/>
  </w:style>
  <w:style w:type="character" w:customStyle="1" w:styleId="WW8Num55z8">
    <w:name w:val="WW8Num55z8"/>
    <w:rsid w:val="00387739"/>
  </w:style>
  <w:style w:type="character" w:customStyle="1" w:styleId="WW8Num56z0">
    <w:name w:val="WW8Num56z0"/>
    <w:rsid w:val="00387739"/>
  </w:style>
  <w:style w:type="character" w:customStyle="1" w:styleId="WW8Num56z1">
    <w:name w:val="WW8Num56z1"/>
    <w:rsid w:val="00387739"/>
  </w:style>
  <w:style w:type="character" w:customStyle="1" w:styleId="WW8Num56z2">
    <w:name w:val="WW8Num56z2"/>
    <w:rsid w:val="00387739"/>
  </w:style>
  <w:style w:type="character" w:customStyle="1" w:styleId="WW8Num56z3">
    <w:name w:val="WW8Num56z3"/>
    <w:rsid w:val="00387739"/>
  </w:style>
  <w:style w:type="character" w:customStyle="1" w:styleId="WW8Num56z4">
    <w:name w:val="WW8Num56z4"/>
    <w:rsid w:val="00387739"/>
  </w:style>
  <w:style w:type="character" w:customStyle="1" w:styleId="WW8Num56z5">
    <w:name w:val="WW8Num56z5"/>
    <w:rsid w:val="00387739"/>
  </w:style>
  <w:style w:type="character" w:customStyle="1" w:styleId="WW8Num56z6">
    <w:name w:val="WW8Num56z6"/>
    <w:rsid w:val="00387739"/>
  </w:style>
  <w:style w:type="character" w:customStyle="1" w:styleId="WW8Num56z7">
    <w:name w:val="WW8Num56z7"/>
    <w:rsid w:val="00387739"/>
  </w:style>
  <w:style w:type="character" w:customStyle="1" w:styleId="WW8Num56z8">
    <w:name w:val="WW8Num56z8"/>
    <w:rsid w:val="00387739"/>
  </w:style>
  <w:style w:type="character" w:customStyle="1" w:styleId="WW8Num57z0">
    <w:name w:val="WW8Num57z0"/>
    <w:rsid w:val="00387739"/>
    <w:rPr>
      <w:rFonts w:ascii="Symbol" w:hAnsi="Symbol" w:cs="Symbol" w:hint="default"/>
      <w:b w:val="0"/>
      <w:i w:val="0"/>
      <w:color w:val="auto"/>
      <w:sz w:val="22"/>
      <w:szCs w:val="22"/>
    </w:rPr>
  </w:style>
  <w:style w:type="character" w:customStyle="1" w:styleId="WW8Num57z1">
    <w:name w:val="WW8Num57z1"/>
    <w:rsid w:val="00387739"/>
    <w:rPr>
      <w:rFonts w:hint="default"/>
    </w:rPr>
  </w:style>
  <w:style w:type="character" w:customStyle="1" w:styleId="WW8Num57z2">
    <w:name w:val="WW8Num57z2"/>
    <w:rsid w:val="00387739"/>
  </w:style>
  <w:style w:type="character" w:customStyle="1" w:styleId="WW8Num57z3">
    <w:name w:val="WW8Num57z3"/>
    <w:rsid w:val="00387739"/>
  </w:style>
  <w:style w:type="character" w:customStyle="1" w:styleId="WW8Num57z4">
    <w:name w:val="WW8Num57z4"/>
    <w:rsid w:val="00387739"/>
  </w:style>
  <w:style w:type="character" w:customStyle="1" w:styleId="WW8Num57z5">
    <w:name w:val="WW8Num57z5"/>
    <w:rsid w:val="00387739"/>
  </w:style>
  <w:style w:type="character" w:customStyle="1" w:styleId="WW8Num57z6">
    <w:name w:val="WW8Num57z6"/>
    <w:rsid w:val="00387739"/>
  </w:style>
  <w:style w:type="character" w:customStyle="1" w:styleId="WW8Num57z7">
    <w:name w:val="WW8Num57z7"/>
    <w:rsid w:val="00387739"/>
  </w:style>
  <w:style w:type="character" w:customStyle="1" w:styleId="WW8Num57z8">
    <w:name w:val="WW8Num57z8"/>
    <w:rsid w:val="00387739"/>
  </w:style>
  <w:style w:type="character" w:customStyle="1" w:styleId="WW8Num58z0">
    <w:name w:val="WW8Num58z0"/>
    <w:rsid w:val="00387739"/>
  </w:style>
  <w:style w:type="character" w:customStyle="1" w:styleId="WW8Num59z0">
    <w:name w:val="WW8Num59z0"/>
    <w:rsid w:val="00387739"/>
    <w:rPr>
      <w:rFonts w:hint="default"/>
      <w:strike w:val="0"/>
      <w:dstrike w:val="0"/>
    </w:rPr>
  </w:style>
  <w:style w:type="character" w:customStyle="1" w:styleId="WW8Num59z1">
    <w:name w:val="WW8Num59z1"/>
    <w:rsid w:val="00387739"/>
  </w:style>
  <w:style w:type="character" w:customStyle="1" w:styleId="WW8Num59z2">
    <w:name w:val="WW8Num59z2"/>
    <w:rsid w:val="00387739"/>
  </w:style>
  <w:style w:type="character" w:customStyle="1" w:styleId="WW8Num59z3">
    <w:name w:val="WW8Num59z3"/>
    <w:rsid w:val="00387739"/>
  </w:style>
  <w:style w:type="character" w:customStyle="1" w:styleId="WW8Num59z4">
    <w:name w:val="WW8Num59z4"/>
    <w:rsid w:val="00387739"/>
  </w:style>
  <w:style w:type="character" w:customStyle="1" w:styleId="WW8Num59z5">
    <w:name w:val="WW8Num59z5"/>
    <w:rsid w:val="00387739"/>
  </w:style>
  <w:style w:type="character" w:customStyle="1" w:styleId="WW8Num59z6">
    <w:name w:val="WW8Num59z6"/>
    <w:rsid w:val="00387739"/>
  </w:style>
  <w:style w:type="character" w:customStyle="1" w:styleId="WW8Num59z7">
    <w:name w:val="WW8Num59z7"/>
    <w:rsid w:val="00387739"/>
  </w:style>
  <w:style w:type="character" w:customStyle="1" w:styleId="WW8Num59z8">
    <w:name w:val="WW8Num59z8"/>
    <w:rsid w:val="00387739"/>
  </w:style>
  <w:style w:type="character" w:customStyle="1" w:styleId="WW8Num60z0">
    <w:name w:val="WW8Num60z0"/>
    <w:rsid w:val="00387739"/>
  </w:style>
  <w:style w:type="character" w:customStyle="1" w:styleId="WW8Num60z1">
    <w:name w:val="WW8Num60z1"/>
    <w:rsid w:val="00387739"/>
  </w:style>
  <w:style w:type="character" w:customStyle="1" w:styleId="WW8Num60z2">
    <w:name w:val="WW8Num60z2"/>
    <w:rsid w:val="00387739"/>
  </w:style>
  <w:style w:type="character" w:customStyle="1" w:styleId="WW8Num60z3">
    <w:name w:val="WW8Num60z3"/>
    <w:rsid w:val="00387739"/>
  </w:style>
  <w:style w:type="character" w:customStyle="1" w:styleId="WW8Num60z4">
    <w:name w:val="WW8Num60z4"/>
    <w:rsid w:val="00387739"/>
  </w:style>
  <w:style w:type="character" w:customStyle="1" w:styleId="WW8Num60z5">
    <w:name w:val="WW8Num60z5"/>
    <w:rsid w:val="00387739"/>
  </w:style>
  <w:style w:type="character" w:customStyle="1" w:styleId="WW8Num60z6">
    <w:name w:val="WW8Num60z6"/>
    <w:rsid w:val="00387739"/>
  </w:style>
  <w:style w:type="character" w:customStyle="1" w:styleId="WW8Num60z7">
    <w:name w:val="WW8Num60z7"/>
    <w:rsid w:val="00387739"/>
  </w:style>
  <w:style w:type="character" w:customStyle="1" w:styleId="WW8Num60z8">
    <w:name w:val="WW8Num60z8"/>
    <w:rsid w:val="00387739"/>
  </w:style>
  <w:style w:type="character" w:customStyle="1" w:styleId="11">
    <w:name w:val="Προεπιλεγμένη γραμματοσειρά1"/>
    <w:rsid w:val="00387739"/>
  </w:style>
  <w:style w:type="character" w:customStyle="1" w:styleId="Char6">
    <w:name w:val="Αρθρο Char"/>
    <w:rsid w:val="00387739"/>
    <w:rPr>
      <w:b/>
      <w:bCs/>
      <w:sz w:val="24"/>
      <w:u w:val="single"/>
      <w:lang w:val="el-GR" w:bidi="ar-SA"/>
    </w:rPr>
  </w:style>
  <w:style w:type="character" w:customStyle="1" w:styleId="3Char0">
    <w:name w:val="Αρθρο 3 Char"/>
    <w:rsid w:val="00387739"/>
    <w:rPr>
      <w:b/>
      <w:bCs/>
      <w:sz w:val="24"/>
      <w:u w:val="single"/>
      <w:lang w:val="el-GR" w:bidi="ar-SA"/>
    </w:rPr>
  </w:style>
  <w:style w:type="character" w:customStyle="1" w:styleId="12">
    <w:name w:val="Παραπομπή σχολίου1"/>
    <w:rsid w:val="00387739"/>
    <w:rPr>
      <w:sz w:val="16"/>
      <w:szCs w:val="16"/>
    </w:rPr>
  </w:style>
  <w:style w:type="character" w:styleId="ac">
    <w:name w:val="page number"/>
    <w:basedOn w:val="11"/>
    <w:rsid w:val="00387739"/>
  </w:style>
  <w:style w:type="character" w:styleId="-0">
    <w:name w:val="FollowedHyperlink"/>
    <w:rsid w:val="00387739"/>
    <w:rPr>
      <w:color w:val="800080"/>
      <w:u w:val="single"/>
    </w:rPr>
  </w:style>
  <w:style w:type="character" w:styleId="ad">
    <w:name w:val="Strong"/>
    <w:qFormat/>
    <w:rsid w:val="00387739"/>
    <w:rPr>
      <w:b/>
      <w:bCs/>
    </w:rPr>
  </w:style>
  <w:style w:type="character" w:customStyle="1" w:styleId="Text1Char">
    <w:name w:val="Text 1 Char"/>
    <w:rsid w:val="00387739"/>
    <w:rPr>
      <w:sz w:val="24"/>
      <w:szCs w:val="24"/>
      <w:lang w:val="el-GR" w:bidi="ar-SA"/>
    </w:rPr>
  </w:style>
  <w:style w:type="character" w:customStyle="1" w:styleId="ae">
    <w:name w:val="Κείμενο πηγής"/>
    <w:rsid w:val="00387739"/>
    <w:rPr>
      <w:rFonts w:ascii="Liberation Mono" w:eastAsia="NSimSun" w:hAnsi="Liberation Mono" w:cs="Liberation Mono"/>
    </w:rPr>
  </w:style>
  <w:style w:type="character" w:customStyle="1" w:styleId="ListLabel191">
    <w:name w:val="ListLabel 191"/>
    <w:rsid w:val="00387739"/>
    <w:rPr>
      <w:rFonts w:cs="Times New Roman"/>
      <w:sz w:val="22"/>
      <w:szCs w:val="22"/>
    </w:rPr>
  </w:style>
  <w:style w:type="character" w:customStyle="1" w:styleId="ListLabel192">
    <w:name w:val="ListLabel 192"/>
    <w:rsid w:val="00387739"/>
    <w:rPr>
      <w:rFonts w:cs="Times New Roman"/>
    </w:rPr>
  </w:style>
  <w:style w:type="character" w:customStyle="1" w:styleId="ListLabel193">
    <w:name w:val="ListLabel 193"/>
    <w:rsid w:val="00387739"/>
    <w:rPr>
      <w:rFonts w:cs="Times New Roman"/>
    </w:rPr>
  </w:style>
  <w:style w:type="character" w:customStyle="1" w:styleId="ListLabel194">
    <w:name w:val="ListLabel 194"/>
    <w:rsid w:val="00387739"/>
    <w:rPr>
      <w:rFonts w:cs="Times New Roman"/>
    </w:rPr>
  </w:style>
  <w:style w:type="character" w:customStyle="1" w:styleId="ListLabel195">
    <w:name w:val="ListLabel 195"/>
    <w:rsid w:val="00387739"/>
    <w:rPr>
      <w:rFonts w:cs="Times New Roman"/>
    </w:rPr>
  </w:style>
  <w:style w:type="character" w:customStyle="1" w:styleId="ListLabel196">
    <w:name w:val="ListLabel 196"/>
    <w:rsid w:val="00387739"/>
    <w:rPr>
      <w:rFonts w:cs="Times New Roman"/>
    </w:rPr>
  </w:style>
  <w:style w:type="character" w:customStyle="1" w:styleId="ListLabel197">
    <w:name w:val="ListLabel 197"/>
    <w:rsid w:val="00387739"/>
    <w:rPr>
      <w:rFonts w:cs="Times New Roman"/>
    </w:rPr>
  </w:style>
  <w:style w:type="character" w:customStyle="1" w:styleId="ListLabel198">
    <w:name w:val="ListLabel 198"/>
    <w:rsid w:val="00387739"/>
    <w:rPr>
      <w:rFonts w:cs="Times New Roman"/>
    </w:rPr>
  </w:style>
  <w:style w:type="character" w:customStyle="1" w:styleId="ListLabel199">
    <w:name w:val="ListLabel 199"/>
    <w:rsid w:val="00387739"/>
    <w:rPr>
      <w:rFonts w:cs="Times New Roman"/>
    </w:rPr>
  </w:style>
  <w:style w:type="paragraph" w:customStyle="1" w:styleId="af">
    <w:name w:val="Επικεφαλίδα"/>
    <w:basedOn w:val="a"/>
    <w:next w:val="a5"/>
    <w:rsid w:val="00387739"/>
    <w:pPr>
      <w:suppressAutoHyphens/>
      <w:jc w:val="center"/>
    </w:pPr>
    <w:rPr>
      <w:rFonts w:eastAsia="Times New Roman"/>
      <w:sz w:val="20"/>
      <w:szCs w:val="20"/>
      <w:u w:val="single"/>
      <w:lang w:eastAsia="zh-CN"/>
    </w:rPr>
  </w:style>
  <w:style w:type="paragraph" w:styleId="af0">
    <w:name w:val="List"/>
    <w:basedOn w:val="a5"/>
    <w:rsid w:val="00387739"/>
    <w:pPr>
      <w:widowControl/>
      <w:suppressAutoHyphens/>
      <w:autoSpaceDE/>
      <w:autoSpaceDN/>
      <w:spacing w:before="240" w:after="120"/>
      <w:ind w:left="426" w:hanging="426"/>
      <w:jc w:val="both"/>
    </w:pPr>
    <w:rPr>
      <w:rFonts w:ascii="Times New Roman" w:eastAsia="Times New Roman" w:hAnsi="Times New Roman" w:cs="Arial"/>
      <w:sz w:val="24"/>
      <w:szCs w:val="24"/>
      <w:lang w:eastAsia="zh-CN"/>
    </w:rPr>
  </w:style>
  <w:style w:type="paragraph" w:styleId="af1">
    <w:name w:val="caption"/>
    <w:basedOn w:val="a"/>
    <w:qFormat/>
    <w:rsid w:val="00387739"/>
    <w:pPr>
      <w:suppressLineNumbers/>
      <w:suppressAutoHyphens/>
      <w:spacing w:before="120" w:after="120"/>
      <w:ind w:left="426" w:hanging="426"/>
      <w:jc w:val="both"/>
    </w:pPr>
    <w:rPr>
      <w:rFonts w:eastAsia="Times New Roman" w:cs="Arial"/>
      <w:i/>
      <w:iCs/>
      <w:lang w:eastAsia="zh-CN"/>
    </w:rPr>
  </w:style>
  <w:style w:type="paragraph" w:customStyle="1" w:styleId="af2">
    <w:name w:val="Ευρετήριο"/>
    <w:basedOn w:val="a"/>
    <w:rsid w:val="00387739"/>
    <w:pPr>
      <w:suppressLineNumbers/>
      <w:suppressAutoHyphens/>
      <w:spacing w:before="240"/>
      <w:ind w:left="426" w:hanging="426"/>
      <w:jc w:val="both"/>
    </w:pPr>
    <w:rPr>
      <w:rFonts w:eastAsia="Times New Roman" w:cs="Arial"/>
      <w:lang w:eastAsia="zh-CN"/>
    </w:rPr>
  </w:style>
  <w:style w:type="paragraph" w:customStyle="1" w:styleId="21">
    <w:name w:val="Σώμα κείμενου με εσοχή 21"/>
    <w:basedOn w:val="a"/>
    <w:rsid w:val="00387739"/>
    <w:pPr>
      <w:suppressAutoHyphens/>
      <w:spacing w:before="240"/>
      <w:ind w:left="1080" w:firstLine="851"/>
      <w:jc w:val="both"/>
    </w:pPr>
    <w:rPr>
      <w:rFonts w:eastAsia="Times New Roman" w:cs="Arial"/>
      <w:lang w:eastAsia="zh-CN"/>
    </w:rPr>
  </w:style>
  <w:style w:type="paragraph" w:customStyle="1" w:styleId="31">
    <w:name w:val="Σώμα κείμενου με εσοχή 31"/>
    <w:basedOn w:val="a"/>
    <w:rsid w:val="00387739"/>
    <w:pPr>
      <w:suppressAutoHyphens/>
      <w:spacing w:before="240"/>
      <w:ind w:left="426" w:hanging="426"/>
      <w:jc w:val="both"/>
    </w:pPr>
    <w:rPr>
      <w:rFonts w:eastAsia="Times New Roman"/>
      <w:lang w:eastAsia="zh-CN"/>
    </w:rPr>
  </w:style>
  <w:style w:type="paragraph" w:customStyle="1" w:styleId="af3">
    <w:name w:val="Αρθρο"/>
    <w:basedOn w:val="a"/>
    <w:rsid w:val="00387739"/>
    <w:pPr>
      <w:suppressAutoHyphens/>
      <w:spacing w:before="600" w:after="480"/>
      <w:jc w:val="center"/>
    </w:pPr>
    <w:rPr>
      <w:rFonts w:eastAsia="Times New Roman"/>
      <w:b/>
      <w:bCs/>
      <w:szCs w:val="20"/>
      <w:u w:val="single"/>
      <w:lang w:eastAsia="zh-CN"/>
    </w:rPr>
  </w:style>
  <w:style w:type="paragraph" w:customStyle="1" w:styleId="30">
    <w:name w:val="Αρθρο 3"/>
    <w:basedOn w:val="a"/>
    <w:rsid w:val="00387739"/>
    <w:pPr>
      <w:suppressAutoHyphens/>
      <w:spacing w:before="120" w:after="480"/>
      <w:jc w:val="center"/>
    </w:pPr>
    <w:rPr>
      <w:rFonts w:eastAsia="Times New Roman"/>
      <w:b/>
      <w:bCs/>
      <w:szCs w:val="20"/>
      <w:u w:val="single"/>
      <w:lang w:eastAsia="zh-CN"/>
    </w:rPr>
  </w:style>
  <w:style w:type="paragraph" w:customStyle="1" w:styleId="20">
    <w:name w:val="Αρθρο 2"/>
    <w:basedOn w:val="a"/>
    <w:rsid w:val="00387739"/>
    <w:pPr>
      <w:suppressAutoHyphens/>
      <w:spacing w:before="120" w:after="120"/>
      <w:jc w:val="center"/>
    </w:pPr>
    <w:rPr>
      <w:rFonts w:eastAsia="Times New Roman"/>
      <w:b/>
      <w:u w:val="single"/>
      <w:lang w:eastAsia="zh-CN"/>
    </w:rPr>
  </w:style>
  <w:style w:type="paragraph" w:customStyle="1" w:styleId="13">
    <w:name w:val="Στυλ1"/>
    <w:basedOn w:val="a"/>
    <w:rsid w:val="00387739"/>
    <w:pPr>
      <w:suppressAutoHyphens/>
      <w:spacing w:before="240"/>
      <w:ind w:left="426" w:hanging="426"/>
      <w:jc w:val="both"/>
    </w:pPr>
    <w:rPr>
      <w:rFonts w:eastAsia="Times New Roman"/>
      <w:lang w:eastAsia="zh-CN"/>
    </w:rPr>
  </w:style>
  <w:style w:type="paragraph" w:customStyle="1" w:styleId="210">
    <w:name w:val="Σώμα κείμενου 21"/>
    <w:basedOn w:val="a"/>
    <w:rsid w:val="00387739"/>
    <w:pPr>
      <w:suppressAutoHyphens/>
      <w:jc w:val="both"/>
    </w:pPr>
    <w:rPr>
      <w:rFonts w:eastAsia="Times New Roman"/>
      <w:sz w:val="22"/>
      <w:lang w:eastAsia="zh-CN"/>
    </w:rPr>
  </w:style>
  <w:style w:type="paragraph" w:styleId="Web">
    <w:name w:val="Normal (Web)"/>
    <w:basedOn w:val="a"/>
    <w:uiPriority w:val="99"/>
    <w:rsid w:val="00387739"/>
    <w:pPr>
      <w:suppressAutoHyphens/>
      <w:spacing w:before="280" w:after="280"/>
    </w:pPr>
    <w:rPr>
      <w:rFonts w:eastAsia="Times New Roman"/>
      <w:lang w:eastAsia="zh-CN"/>
    </w:rPr>
  </w:style>
  <w:style w:type="paragraph" w:customStyle="1" w:styleId="14">
    <w:name w:val="1"/>
    <w:basedOn w:val="a"/>
    <w:next w:val="15"/>
    <w:rsid w:val="00387739"/>
    <w:pPr>
      <w:suppressAutoHyphens/>
      <w:spacing w:line="360" w:lineRule="auto"/>
      <w:ind w:left="-120" w:right="186"/>
      <w:jc w:val="both"/>
    </w:pPr>
    <w:rPr>
      <w:rFonts w:eastAsia="Times New Roman"/>
      <w:lang w:eastAsia="zh-CN"/>
    </w:rPr>
  </w:style>
  <w:style w:type="paragraph" w:customStyle="1" w:styleId="15">
    <w:name w:val="Τμήμα κειμένου1"/>
    <w:basedOn w:val="a"/>
    <w:rsid w:val="00387739"/>
    <w:pPr>
      <w:suppressAutoHyphens/>
      <w:spacing w:after="120"/>
      <w:ind w:left="1440" w:right="1440"/>
    </w:pPr>
    <w:rPr>
      <w:rFonts w:eastAsia="Times New Roman"/>
      <w:lang w:eastAsia="zh-CN"/>
    </w:rPr>
  </w:style>
  <w:style w:type="paragraph" w:customStyle="1" w:styleId="310">
    <w:name w:val="Σώμα κείμενου 31"/>
    <w:basedOn w:val="a"/>
    <w:rsid w:val="00387739"/>
    <w:pPr>
      <w:suppressAutoHyphens/>
      <w:spacing w:line="320" w:lineRule="exact"/>
      <w:ind w:right="-1"/>
      <w:jc w:val="both"/>
    </w:pPr>
    <w:rPr>
      <w:rFonts w:ascii="Arial Narrow" w:eastAsia="Times New Roman" w:hAnsi="Arial Narrow" w:cs="Arial Narrow"/>
      <w:sz w:val="22"/>
      <w:lang w:eastAsia="zh-CN"/>
    </w:rPr>
  </w:style>
  <w:style w:type="paragraph" w:customStyle="1" w:styleId="16">
    <w:name w:val="Κείμενο σχολίου1"/>
    <w:basedOn w:val="a"/>
    <w:rsid w:val="00387739"/>
    <w:pPr>
      <w:suppressAutoHyphens/>
    </w:pPr>
    <w:rPr>
      <w:rFonts w:eastAsia="Times New Roman"/>
      <w:sz w:val="20"/>
      <w:szCs w:val="20"/>
      <w:lang w:eastAsia="zh-CN"/>
    </w:rPr>
  </w:style>
  <w:style w:type="paragraph" w:customStyle="1" w:styleId="BodyText21">
    <w:name w:val="Body Text 21"/>
    <w:basedOn w:val="a"/>
    <w:rsid w:val="00387739"/>
    <w:pPr>
      <w:suppressAutoHyphens/>
      <w:spacing w:before="120" w:line="312" w:lineRule="auto"/>
      <w:jc w:val="both"/>
    </w:pPr>
    <w:rPr>
      <w:rFonts w:ascii="Arial" w:eastAsia="Times New Roman" w:hAnsi="Arial" w:cs="Arial"/>
      <w:szCs w:val="20"/>
      <w:lang w:eastAsia="zh-CN"/>
    </w:rPr>
  </w:style>
  <w:style w:type="paragraph" w:customStyle="1" w:styleId="17">
    <w:name w:val="Βασικό με εσοχή1"/>
    <w:basedOn w:val="a"/>
    <w:rsid w:val="00387739"/>
    <w:pPr>
      <w:suppressAutoHyphens/>
      <w:spacing w:after="240"/>
      <w:ind w:left="720"/>
      <w:jc w:val="both"/>
    </w:pPr>
    <w:rPr>
      <w:rFonts w:eastAsia="Times New Roman"/>
      <w:lang w:val="en-GB" w:eastAsia="zh-CN"/>
    </w:rPr>
  </w:style>
  <w:style w:type="paragraph" w:customStyle="1" w:styleId="Text1">
    <w:name w:val="Text 1"/>
    <w:basedOn w:val="a"/>
    <w:rsid w:val="00387739"/>
    <w:pPr>
      <w:suppressAutoHyphens/>
      <w:spacing w:after="240"/>
      <w:ind w:left="482"/>
      <w:jc w:val="both"/>
    </w:pPr>
    <w:rPr>
      <w:rFonts w:eastAsia="Times New Roman"/>
      <w:lang w:eastAsia="zh-CN"/>
    </w:rPr>
  </w:style>
  <w:style w:type="paragraph" w:customStyle="1" w:styleId="af4">
    <w:name w:val="Περιεχόμενα πλαισίου"/>
    <w:basedOn w:val="a"/>
    <w:rsid w:val="00387739"/>
    <w:pPr>
      <w:suppressAutoHyphens/>
      <w:spacing w:before="240"/>
      <w:ind w:left="426" w:hanging="426"/>
      <w:jc w:val="both"/>
    </w:pPr>
    <w:rPr>
      <w:rFonts w:eastAsia="Times New Roman"/>
      <w:lang w:eastAsia="zh-CN"/>
    </w:rPr>
  </w:style>
  <w:style w:type="paragraph" w:customStyle="1" w:styleId="af5">
    <w:name w:val="Περιεχόμενα πίνακα"/>
    <w:basedOn w:val="a"/>
    <w:rsid w:val="00387739"/>
    <w:pPr>
      <w:suppressLineNumbers/>
      <w:suppressAutoHyphens/>
      <w:spacing w:before="240"/>
      <w:ind w:left="426" w:hanging="426"/>
      <w:jc w:val="both"/>
    </w:pPr>
    <w:rPr>
      <w:rFonts w:eastAsia="Times New Roman"/>
      <w:lang w:eastAsia="zh-CN"/>
    </w:rPr>
  </w:style>
  <w:style w:type="paragraph" w:customStyle="1" w:styleId="af6">
    <w:name w:val="Επικεφαλίδα πίνακα"/>
    <w:basedOn w:val="af5"/>
    <w:rsid w:val="00387739"/>
    <w:pPr>
      <w:jc w:val="center"/>
    </w:pPr>
    <w:rPr>
      <w:b/>
      <w:bCs/>
    </w:rPr>
  </w:style>
  <w:style w:type="paragraph" w:customStyle="1" w:styleId="Table2">
    <w:name w:val="Table 2"/>
    <w:basedOn w:val="a"/>
    <w:rsid w:val="00387739"/>
    <w:pPr>
      <w:suppressAutoHyphens/>
      <w:spacing w:before="120" w:after="120" w:line="264" w:lineRule="auto"/>
      <w:ind w:left="426" w:hanging="426"/>
      <w:jc w:val="both"/>
    </w:pPr>
    <w:rPr>
      <w:rFonts w:ascii="Cambria" w:hAnsi="Cambria" w:cs="Cambria"/>
      <w:lang w:val="en-US" w:eastAsia="zh-CN"/>
    </w:rPr>
  </w:style>
  <w:style w:type="paragraph" w:customStyle="1" w:styleId="af7">
    <w:name w:val="Προμορφοποιημένο κείμενο"/>
    <w:basedOn w:val="a"/>
    <w:rsid w:val="00387739"/>
    <w:pPr>
      <w:suppressAutoHyphens/>
      <w:spacing w:before="240"/>
      <w:ind w:left="426" w:hanging="426"/>
      <w:jc w:val="both"/>
    </w:pPr>
    <w:rPr>
      <w:rFonts w:ascii="Liberation Mono" w:eastAsia="NSimSun" w:hAnsi="Liberation Mono" w:cs="Liberation Mono"/>
      <w:sz w:val="20"/>
      <w:szCs w:val="20"/>
      <w:lang w:eastAsia="zh-CN"/>
    </w:rPr>
  </w:style>
  <w:style w:type="table" w:styleId="af8">
    <w:name w:val="Table Grid"/>
    <w:basedOn w:val="a1"/>
    <w:rsid w:val="0038773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endnote text"/>
    <w:basedOn w:val="a"/>
    <w:link w:val="Char7"/>
    <w:unhideWhenUsed/>
    <w:rsid w:val="00387739"/>
    <w:rPr>
      <w:rFonts w:eastAsia="Times New Roman"/>
      <w:sz w:val="20"/>
      <w:szCs w:val="20"/>
    </w:rPr>
  </w:style>
  <w:style w:type="character" w:customStyle="1" w:styleId="Char7">
    <w:name w:val="Κείμενο σημείωσης τέλους Char"/>
    <w:link w:val="af9"/>
    <w:rsid w:val="00387739"/>
    <w:rPr>
      <w:rFonts w:ascii="Times New Roman" w:eastAsia="Times New Roman" w:hAnsi="Times New Roman" w:cs="Times New Roman"/>
      <w:sz w:val="20"/>
      <w:szCs w:val="20"/>
      <w:lang w:eastAsia="el-GR"/>
    </w:rPr>
  </w:style>
  <w:style w:type="paragraph" w:styleId="afa">
    <w:name w:val="footnote text"/>
    <w:basedOn w:val="a"/>
    <w:link w:val="Char8"/>
    <w:unhideWhenUsed/>
    <w:rsid w:val="00387739"/>
    <w:rPr>
      <w:rFonts w:ascii="Calibri" w:eastAsia="Times New Roman" w:hAnsi="Calibri"/>
      <w:sz w:val="20"/>
      <w:szCs w:val="20"/>
      <w:lang w:eastAsia="en-US"/>
    </w:rPr>
  </w:style>
  <w:style w:type="character" w:customStyle="1" w:styleId="Char8">
    <w:name w:val="Κείμενο υποσημείωσης Char"/>
    <w:link w:val="afa"/>
    <w:rsid w:val="00387739"/>
    <w:rPr>
      <w:rFonts w:ascii="Calibri" w:eastAsia="Times New Roman" w:hAnsi="Calibri" w:cs="Times New Roman"/>
      <w:sz w:val="20"/>
      <w:szCs w:val="20"/>
    </w:rPr>
  </w:style>
  <w:style w:type="paragraph" w:customStyle="1" w:styleId="yiv3753728573msonormal">
    <w:name w:val="yiv3753728573msonormal"/>
    <w:basedOn w:val="a"/>
    <w:rsid w:val="00387739"/>
    <w:pPr>
      <w:spacing w:before="100" w:beforeAutospacing="1" w:after="100" w:afterAutospacing="1"/>
    </w:pPr>
    <w:rPr>
      <w:rFonts w:eastAsia="Times New Roman"/>
    </w:rPr>
  </w:style>
  <w:style w:type="paragraph" w:styleId="22">
    <w:name w:val="Body Text 2"/>
    <w:basedOn w:val="a"/>
    <w:link w:val="2Char0"/>
    <w:unhideWhenUsed/>
    <w:rsid w:val="00387739"/>
    <w:pPr>
      <w:suppressAutoHyphens/>
      <w:spacing w:before="240" w:after="120" w:line="480" w:lineRule="auto"/>
      <w:ind w:left="426" w:hanging="426"/>
      <w:jc w:val="both"/>
    </w:pPr>
    <w:rPr>
      <w:rFonts w:eastAsia="Times New Roman"/>
      <w:lang w:eastAsia="zh-CN"/>
    </w:rPr>
  </w:style>
  <w:style w:type="character" w:customStyle="1" w:styleId="2Char0">
    <w:name w:val="Σώμα κείμενου 2 Char"/>
    <w:link w:val="22"/>
    <w:rsid w:val="00387739"/>
    <w:rPr>
      <w:rFonts w:ascii="Times New Roman" w:eastAsia="Times New Roman" w:hAnsi="Times New Roman" w:cs="Times New Roman"/>
      <w:sz w:val="24"/>
      <w:szCs w:val="24"/>
      <w:lang w:eastAsia="zh-CN"/>
    </w:rPr>
  </w:style>
  <w:style w:type="character" w:styleId="afb">
    <w:name w:val="endnote reference"/>
    <w:semiHidden/>
    <w:rsid w:val="00387739"/>
    <w:rPr>
      <w:rFonts w:cs="Times New Roman"/>
      <w:vertAlign w:val="superscript"/>
    </w:rPr>
  </w:style>
  <w:style w:type="character" w:styleId="afc">
    <w:name w:val="footnote reference"/>
    <w:semiHidden/>
    <w:rsid w:val="00387739"/>
    <w:rPr>
      <w:rFonts w:cs="Times New Roman"/>
      <w:vertAlign w:val="superscript"/>
    </w:rPr>
  </w:style>
  <w:style w:type="paragraph" w:styleId="-HTML">
    <w:name w:val="HTML Preformatted"/>
    <w:basedOn w:val="a"/>
    <w:link w:val="-HTMLChar"/>
    <w:uiPriority w:val="99"/>
    <w:unhideWhenUsed/>
    <w:rsid w:val="003877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Char">
    <w:name w:val="Προ-διαμορφωμένο HTML Char"/>
    <w:link w:val="-HTML"/>
    <w:uiPriority w:val="99"/>
    <w:rsid w:val="00387739"/>
    <w:rPr>
      <w:rFonts w:ascii="Courier New" w:eastAsia="Times New Roman" w:hAnsi="Courier New" w:cs="Courier New"/>
      <w:sz w:val="20"/>
      <w:szCs w:val="20"/>
      <w:lang w:eastAsia="el-GR"/>
    </w:rPr>
  </w:style>
  <w:style w:type="paragraph" w:styleId="afd">
    <w:name w:val="Revision"/>
    <w:hidden/>
    <w:uiPriority w:val="99"/>
    <w:semiHidden/>
    <w:rsid w:val="00387739"/>
    <w:rPr>
      <w:rFonts w:ascii="Times New Roman" w:eastAsia="Times New Roman" w:hAnsi="Times New Roman"/>
      <w:sz w:val="24"/>
      <w:szCs w:val="24"/>
      <w:lang w:eastAsia="zh-CN"/>
    </w:rPr>
  </w:style>
  <w:style w:type="character" w:customStyle="1" w:styleId="field">
    <w:name w:val="field"/>
    <w:basedOn w:val="a0"/>
    <w:rsid w:val="00232F04"/>
  </w:style>
  <w:style w:type="character" w:customStyle="1" w:styleId="Char20">
    <w:name w:val="Κείμενο σχολίου Char2"/>
    <w:uiPriority w:val="99"/>
    <w:semiHidden/>
    <w:rsid w:val="00147C1E"/>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97443">
      <w:bodyDiv w:val="1"/>
      <w:marLeft w:val="0"/>
      <w:marRight w:val="0"/>
      <w:marTop w:val="0"/>
      <w:marBottom w:val="0"/>
      <w:divBdr>
        <w:top w:val="none" w:sz="0" w:space="0" w:color="auto"/>
        <w:left w:val="none" w:sz="0" w:space="0" w:color="auto"/>
        <w:bottom w:val="none" w:sz="0" w:space="0" w:color="auto"/>
        <w:right w:val="none" w:sz="0" w:space="0" w:color="auto"/>
      </w:divBdr>
    </w:div>
    <w:div w:id="223374214">
      <w:bodyDiv w:val="1"/>
      <w:marLeft w:val="0"/>
      <w:marRight w:val="0"/>
      <w:marTop w:val="0"/>
      <w:marBottom w:val="0"/>
      <w:divBdr>
        <w:top w:val="none" w:sz="0" w:space="0" w:color="auto"/>
        <w:left w:val="none" w:sz="0" w:space="0" w:color="auto"/>
        <w:bottom w:val="none" w:sz="0" w:space="0" w:color="auto"/>
        <w:right w:val="none" w:sz="0" w:space="0" w:color="auto"/>
      </w:divBdr>
    </w:div>
    <w:div w:id="247085631">
      <w:bodyDiv w:val="1"/>
      <w:marLeft w:val="0"/>
      <w:marRight w:val="0"/>
      <w:marTop w:val="0"/>
      <w:marBottom w:val="0"/>
      <w:divBdr>
        <w:top w:val="none" w:sz="0" w:space="0" w:color="auto"/>
        <w:left w:val="none" w:sz="0" w:space="0" w:color="auto"/>
        <w:bottom w:val="none" w:sz="0" w:space="0" w:color="auto"/>
        <w:right w:val="none" w:sz="0" w:space="0" w:color="auto"/>
      </w:divBdr>
    </w:div>
    <w:div w:id="266037584">
      <w:bodyDiv w:val="1"/>
      <w:marLeft w:val="0"/>
      <w:marRight w:val="0"/>
      <w:marTop w:val="0"/>
      <w:marBottom w:val="0"/>
      <w:divBdr>
        <w:top w:val="none" w:sz="0" w:space="0" w:color="auto"/>
        <w:left w:val="none" w:sz="0" w:space="0" w:color="auto"/>
        <w:bottom w:val="none" w:sz="0" w:space="0" w:color="auto"/>
        <w:right w:val="none" w:sz="0" w:space="0" w:color="auto"/>
      </w:divBdr>
    </w:div>
    <w:div w:id="270280416">
      <w:bodyDiv w:val="1"/>
      <w:marLeft w:val="0"/>
      <w:marRight w:val="0"/>
      <w:marTop w:val="0"/>
      <w:marBottom w:val="0"/>
      <w:divBdr>
        <w:top w:val="none" w:sz="0" w:space="0" w:color="auto"/>
        <w:left w:val="none" w:sz="0" w:space="0" w:color="auto"/>
        <w:bottom w:val="none" w:sz="0" w:space="0" w:color="auto"/>
        <w:right w:val="none" w:sz="0" w:space="0" w:color="auto"/>
      </w:divBdr>
    </w:div>
    <w:div w:id="347760478">
      <w:bodyDiv w:val="1"/>
      <w:marLeft w:val="0"/>
      <w:marRight w:val="0"/>
      <w:marTop w:val="0"/>
      <w:marBottom w:val="0"/>
      <w:divBdr>
        <w:top w:val="none" w:sz="0" w:space="0" w:color="auto"/>
        <w:left w:val="none" w:sz="0" w:space="0" w:color="auto"/>
        <w:bottom w:val="none" w:sz="0" w:space="0" w:color="auto"/>
        <w:right w:val="none" w:sz="0" w:space="0" w:color="auto"/>
      </w:divBdr>
    </w:div>
    <w:div w:id="354617661">
      <w:bodyDiv w:val="1"/>
      <w:marLeft w:val="0"/>
      <w:marRight w:val="0"/>
      <w:marTop w:val="0"/>
      <w:marBottom w:val="0"/>
      <w:divBdr>
        <w:top w:val="none" w:sz="0" w:space="0" w:color="auto"/>
        <w:left w:val="none" w:sz="0" w:space="0" w:color="auto"/>
        <w:bottom w:val="none" w:sz="0" w:space="0" w:color="auto"/>
        <w:right w:val="none" w:sz="0" w:space="0" w:color="auto"/>
      </w:divBdr>
    </w:div>
    <w:div w:id="388262536">
      <w:bodyDiv w:val="1"/>
      <w:marLeft w:val="0"/>
      <w:marRight w:val="0"/>
      <w:marTop w:val="0"/>
      <w:marBottom w:val="0"/>
      <w:divBdr>
        <w:top w:val="none" w:sz="0" w:space="0" w:color="auto"/>
        <w:left w:val="none" w:sz="0" w:space="0" w:color="auto"/>
        <w:bottom w:val="none" w:sz="0" w:space="0" w:color="auto"/>
        <w:right w:val="none" w:sz="0" w:space="0" w:color="auto"/>
      </w:divBdr>
    </w:div>
    <w:div w:id="447430499">
      <w:bodyDiv w:val="1"/>
      <w:marLeft w:val="0"/>
      <w:marRight w:val="0"/>
      <w:marTop w:val="0"/>
      <w:marBottom w:val="0"/>
      <w:divBdr>
        <w:top w:val="none" w:sz="0" w:space="0" w:color="auto"/>
        <w:left w:val="none" w:sz="0" w:space="0" w:color="auto"/>
        <w:bottom w:val="none" w:sz="0" w:space="0" w:color="auto"/>
        <w:right w:val="none" w:sz="0" w:space="0" w:color="auto"/>
      </w:divBdr>
    </w:div>
    <w:div w:id="505558206">
      <w:bodyDiv w:val="1"/>
      <w:marLeft w:val="0"/>
      <w:marRight w:val="0"/>
      <w:marTop w:val="0"/>
      <w:marBottom w:val="0"/>
      <w:divBdr>
        <w:top w:val="none" w:sz="0" w:space="0" w:color="auto"/>
        <w:left w:val="none" w:sz="0" w:space="0" w:color="auto"/>
        <w:bottom w:val="none" w:sz="0" w:space="0" w:color="auto"/>
        <w:right w:val="none" w:sz="0" w:space="0" w:color="auto"/>
      </w:divBdr>
    </w:div>
    <w:div w:id="591203525">
      <w:bodyDiv w:val="1"/>
      <w:marLeft w:val="0"/>
      <w:marRight w:val="0"/>
      <w:marTop w:val="0"/>
      <w:marBottom w:val="0"/>
      <w:divBdr>
        <w:top w:val="none" w:sz="0" w:space="0" w:color="auto"/>
        <w:left w:val="none" w:sz="0" w:space="0" w:color="auto"/>
        <w:bottom w:val="none" w:sz="0" w:space="0" w:color="auto"/>
        <w:right w:val="none" w:sz="0" w:space="0" w:color="auto"/>
      </w:divBdr>
    </w:div>
    <w:div w:id="629868522">
      <w:bodyDiv w:val="1"/>
      <w:marLeft w:val="0"/>
      <w:marRight w:val="0"/>
      <w:marTop w:val="0"/>
      <w:marBottom w:val="0"/>
      <w:divBdr>
        <w:top w:val="none" w:sz="0" w:space="0" w:color="auto"/>
        <w:left w:val="none" w:sz="0" w:space="0" w:color="auto"/>
        <w:bottom w:val="none" w:sz="0" w:space="0" w:color="auto"/>
        <w:right w:val="none" w:sz="0" w:space="0" w:color="auto"/>
      </w:divBdr>
    </w:div>
    <w:div w:id="672224728">
      <w:bodyDiv w:val="1"/>
      <w:marLeft w:val="0"/>
      <w:marRight w:val="0"/>
      <w:marTop w:val="0"/>
      <w:marBottom w:val="0"/>
      <w:divBdr>
        <w:top w:val="none" w:sz="0" w:space="0" w:color="auto"/>
        <w:left w:val="none" w:sz="0" w:space="0" w:color="auto"/>
        <w:bottom w:val="none" w:sz="0" w:space="0" w:color="auto"/>
        <w:right w:val="none" w:sz="0" w:space="0" w:color="auto"/>
      </w:divBdr>
    </w:div>
    <w:div w:id="833567798">
      <w:bodyDiv w:val="1"/>
      <w:marLeft w:val="0"/>
      <w:marRight w:val="0"/>
      <w:marTop w:val="0"/>
      <w:marBottom w:val="0"/>
      <w:divBdr>
        <w:top w:val="none" w:sz="0" w:space="0" w:color="auto"/>
        <w:left w:val="none" w:sz="0" w:space="0" w:color="auto"/>
        <w:bottom w:val="none" w:sz="0" w:space="0" w:color="auto"/>
        <w:right w:val="none" w:sz="0" w:space="0" w:color="auto"/>
      </w:divBdr>
    </w:div>
    <w:div w:id="857039925">
      <w:bodyDiv w:val="1"/>
      <w:marLeft w:val="0"/>
      <w:marRight w:val="0"/>
      <w:marTop w:val="0"/>
      <w:marBottom w:val="0"/>
      <w:divBdr>
        <w:top w:val="none" w:sz="0" w:space="0" w:color="auto"/>
        <w:left w:val="none" w:sz="0" w:space="0" w:color="auto"/>
        <w:bottom w:val="none" w:sz="0" w:space="0" w:color="auto"/>
        <w:right w:val="none" w:sz="0" w:space="0" w:color="auto"/>
      </w:divBdr>
    </w:div>
    <w:div w:id="903101592">
      <w:bodyDiv w:val="1"/>
      <w:marLeft w:val="0"/>
      <w:marRight w:val="0"/>
      <w:marTop w:val="0"/>
      <w:marBottom w:val="0"/>
      <w:divBdr>
        <w:top w:val="none" w:sz="0" w:space="0" w:color="auto"/>
        <w:left w:val="none" w:sz="0" w:space="0" w:color="auto"/>
        <w:bottom w:val="none" w:sz="0" w:space="0" w:color="auto"/>
        <w:right w:val="none" w:sz="0" w:space="0" w:color="auto"/>
      </w:divBdr>
    </w:div>
    <w:div w:id="930551545">
      <w:bodyDiv w:val="1"/>
      <w:marLeft w:val="0"/>
      <w:marRight w:val="0"/>
      <w:marTop w:val="0"/>
      <w:marBottom w:val="0"/>
      <w:divBdr>
        <w:top w:val="none" w:sz="0" w:space="0" w:color="auto"/>
        <w:left w:val="none" w:sz="0" w:space="0" w:color="auto"/>
        <w:bottom w:val="none" w:sz="0" w:space="0" w:color="auto"/>
        <w:right w:val="none" w:sz="0" w:space="0" w:color="auto"/>
      </w:divBdr>
    </w:div>
    <w:div w:id="1033532507">
      <w:bodyDiv w:val="1"/>
      <w:marLeft w:val="0"/>
      <w:marRight w:val="0"/>
      <w:marTop w:val="0"/>
      <w:marBottom w:val="0"/>
      <w:divBdr>
        <w:top w:val="none" w:sz="0" w:space="0" w:color="auto"/>
        <w:left w:val="none" w:sz="0" w:space="0" w:color="auto"/>
        <w:bottom w:val="none" w:sz="0" w:space="0" w:color="auto"/>
        <w:right w:val="none" w:sz="0" w:space="0" w:color="auto"/>
      </w:divBdr>
    </w:div>
    <w:div w:id="1056122639">
      <w:bodyDiv w:val="1"/>
      <w:marLeft w:val="0"/>
      <w:marRight w:val="0"/>
      <w:marTop w:val="0"/>
      <w:marBottom w:val="0"/>
      <w:divBdr>
        <w:top w:val="none" w:sz="0" w:space="0" w:color="auto"/>
        <w:left w:val="none" w:sz="0" w:space="0" w:color="auto"/>
        <w:bottom w:val="none" w:sz="0" w:space="0" w:color="auto"/>
        <w:right w:val="none" w:sz="0" w:space="0" w:color="auto"/>
      </w:divBdr>
    </w:div>
    <w:div w:id="1135414629">
      <w:bodyDiv w:val="1"/>
      <w:marLeft w:val="0"/>
      <w:marRight w:val="0"/>
      <w:marTop w:val="0"/>
      <w:marBottom w:val="0"/>
      <w:divBdr>
        <w:top w:val="none" w:sz="0" w:space="0" w:color="auto"/>
        <w:left w:val="none" w:sz="0" w:space="0" w:color="auto"/>
        <w:bottom w:val="none" w:sz="0" w:space="0" w:color="auto"/>
        <w:right w:val="none" w:sz="0" w:space="0" w:color="auto"/>
      </w:divBdr>
    </w:div>
    <w:div w:id="1143499964">
      <w:bodyDiv w:val="1"/>
      <w:marLeft w:val="0"/>
      <w:marRight w:val="0"/>
      <w:marTop w:val="0"/>
      <w:marBottom w:val="0"/>
      <w:divBdr>
        <w:top w:val="none" w:sz="0" w:space="0" w:color="auto"/>
        <w:left w:val="none" w:sz="0" w:space="0" w:color="auto"/>
        <w:bottom w:val="none" w:sz="0" w:space="0" w:color="auto"/>
        <w:right w:val="none" w:sz="0" w:space="0" w:color="auto"/>
      </w:divBdr>
    </w:div>
    <w:div w:id="1161232536">
      <w:bodyDiv w:val="1"/>
      <w:marLeft w:val="0"/>
      <w:marRight w:val="0"/>
      <w:marTop w:val="0"/>
      <w:marBottom w:val="0"/>
      <w:divBdr>
        <w:top w:val="none" w:sz="0" w:space="0" w:color="auto"/>
        <w:left w:val="none" w:sz="0" w:space="0" w:color="auto"/>
        <w:bottom w:val="none" w:sz="0" w:space="0" w:color="auto"/>
        <w:right w:val="none" w:sz="0" w:space="0" w:color="auto"/>
      </w:divBdr>
    </w:div>
    <w:div w:id="1247689046">
      <w:bodyDiv w:val="1"/>
      <w:marLeft w:val="0"/>
      <w:marRight w:val="0"/>
      <w:marTop w:val="0"/>
      <w:marBottom w:val="0"/>
      <w:divBdr>
        <w:top w:val="none" w:sz="0" w:space="0" w:color="auto"/>
        <w:left w:val="none" w:sz="0" w:space="0" w:color="auto"/>
        <w:bottom w:val="none" w:sz="0" w:space="0" w:color="auto"/>
        <w:right w:val="none" w:sz="0" w:space="0" w:color="auto"/>
      </w:divBdr>
    </w:div>
    <w:div w:id="1277830773">
      <w:bodyDiv w:val="1"/>
      <w:marLeft w:val="0"/>
      <w:marRight w:val="0"/>
      <w:marTop w:val="0"/>
      <w:marBottom w:val="0"/>
      <w:divBdr>
        <w:top w:val="none" w:sz="0" w:space="0" w:color="auto"/>
        <w:left w:val="none" w:sz="0" w:space="0" w:color="auto"/>
        <w:bottom w:val="none" w:sz="0" w:space="0" w:color="auto"/>
        <w:right w:val="none" w:sz="0" w:space="0" w:color="auto"/>
      </w:divBdr>
    </w:div>
    <w:div w:id="1280449151">
      <w:bodyDiv w:val="1"/>
      <w:marLeft w:val="0"/>
      <w:marRight w:val="0"/>
      <w:marTop w:val="0"/>
      <w:marBottom w:val="0"/>
      <w:divBdr>
        <w:top w:val="none" w:sz="0" w:space="0" w:color="auto"/>
        <w:left w:val="none" w:sz="0" w:space="0" w:color="auto"/>
        <w:bottom w:val="none" w:sz="0" w:space="0" w:color="auto"/>
        <w:right w:val="none" w:sz="0" w:space="0" w:color="auto"/>
      </w:divBdr>
    </w:div>
    <w:div w:id="1390684707">
      <w:bodyDiv w:val="1"/>
      <w:marLeft w:val="0"/>
      <w:marRight w:val="0"/>
      <w:marTop w:val="0"/>
      <w:marBottom w:val="0"/>
      <w:divBdr>
        <w:top w:val="none" w:sz="0" w:space="0" w:color="auto"/>
        <w:left w:val="none" w:sz="0" w:space="0" w:color="auto"/>
        <w:bottom w:val="none" w:sz="0" w:space="0" w:color="auto"/>
        <w:right w:val="none" w:sz="0" w:space="0" w:color="auto"/>
      </w:divBdr>
    </w:div>
    <w:div w:id="1430808335">
      <w:bodyDiv w:val="1"/>
      <w:marLeft w:val="0"/>
      <w:marRight w:val="0"/>
      <w:marTop w:val="0"/>
      <w:marBottom w:val="0"/>
      <w:divBdr>
        <w:top w:val="none" w:sz="0" w:space="0" w:color="auto"/>
        <w:left w:val="none" w:sz="0" w:space="0" w:color="auto"/>
        <w:bottom w:val="none" w:sz="0" w:space="0" w:color="auto"/>
        <w:right w:val="none" w:sz="0" w:space="0" w:color="auto"/>
      </w:divBdr>
    </w:div>
    <w:div w:id="1609896318">
      <w:bodyDiv w:val="1"/>
      <w:marLeft w:val="0"/>
      <w:marRight w:val="0"/>
      <w:marTop w:val="0"/>
      <w:marBottom w:val="0"/>
      <w:divBdr>
        <w:top w:val="none" w:sz="0" w:space="0" w:color="auto"/>
        <w:left w:val="none" w:sz="0" w:space="0" w:color="auto"/>
        <w:bottom w:val="none" w:sz="0" w:space="0" w:color="auto"/>
        <w:right w:val="none" w:sz="0" w:space="0" w:color="auto"/>
      </w:divBdr>
    </w:div>
    <w:div w:id="1681153845">
      <w:bodyDiv w:val="1"/>
      <w:marLeft w:val="0"/>
      <w:marRight w:val="0"/>
      <w:marTop w:val="0"/>
      <w:marBottom w:val="0"/>
      <w:divBdr>
        <w:top w:val="none" w:sz="0" w:space="0" w:color="auto"/>
        <w:left w:val="none" w:sz="0" w:space="0" w:color="auto"/>
        <w:bottom w:val="none" w:sz="0" w:space="0" w:color="auto"/>
        <w:right w:val="none" w:sz="0" w:space="0" w:color="auto"/>
      </w:divBdr>
    </w:div>
    <w:div w:id="1710228224">
      <w:bodyDiv w:val="1"/>
      <w:marLeft w:val="0"/>
      <w:marRight w:val="0"/>
      <w:marTop w:val="0"/>
      <w:marBottom w:val="0"/>
      <w:divBdr>
        <w:top w:val="none" w:sz="0" w:space="0" w:color="auto"/>
        <w:left w:val="none" w:sz="0" w:space="0" w:color="auto"/>
        <w:bottom w:val="none" w:sz="0" w:space="0" w:color="auto"/>
        <w:right w:val="none" w:sz="0" w:space="0" w:color="auto"/>
      </w:divBdr>
    </w:div>
    <w:div w:id="1811170854">
      <w:bodyDiv w:val="1"/>
      <w:marLeft w:val="0"/>
      <w:marRight w:val="0"/>
      <w:marTop w:val="0"/>
      <w:marBottom w:val="0"/>
      <w:divBdr>
        <w:top w:val="none" w:sz="0" w:space="0" w:color="auto"/>
        <w:left w:val="none" w:sz="0" w:space="0" w:color="auto"/>
        <w:bottom w:val="none" w:sz="0" w:space="0" w:color="auto"/>
        <w:right w:val="none" w:sz="0" w:space="0" w:color="auto"/>
      </w:divBdr>
    </w:div>
    <w:div w:id="1823813619">
      <w:bodyDiv w:val="1"/>
      <w:marLeft w:val="0"/>
      <w:marRight w:val="0"/>
      <w:marTop w:val="0"/>
      <w:marBottom w:val="0"/>
      <w:divBdr>
        <w:top w:val="none" w:sz="0" w:space="0" w:color="auto"/>
        <w:left w:val="none" w:sz="0" w:space="0" w:color="auto"/>
        <w:bottom w:val="none" w:sz="0" w:space="0" w:color="auto"/>
        <w:right w:val="none" w:sz="0" w:space="0" w:color="auto"/>
      </w:divBdr>
    </w:div>
    <w:div w:id="1910382664">
      <w:bodyDiv w:val="1"/>
      <w:marLeft w:val="0"/>
      <w:marRight w:val="0"/>
      <w:marTop w:val="0"/>
      <w:marBottom w:val="0"/>
      <w:divBdr>
        <w:top w:val="none" w:sz="0" w:space="0" w:color="auto"/>
        <w:left w:val="none" w:sz="0" w:space="0" w:color="auto"/>
        <w:bottom w:val="none" w:sz="0" w:space="0" w:color="auto"/>
        <w:right w:val="none" w:sz="0" w:space="0" w:color="auto"/>
      </w:divBdr>
    </w:div>
    <w:div w:id="1917789088">
      <w:bodyDiv w:val="1"/>
      <w:marLeft w:val="0"/>
      <w:marRight w:val="0"/>
      <w:marTop w:val="0"/>
      <w:marBottom w:val="0"/>
      <w:divBdr>
        <w:top w:val="none" w:sz="0" w:space="0" w:color="auto"/>
        <w:left w:val="none" w:sz="0" w:space="0" w:color="auto"/>
        <w:bottom w:val="none" w:sz="0" w:space="0" w:color="auto"/>
        <w:right w:val="none" w:sz="0" w:space="0" w:color="auto"/>
      </w:divBdr>
    </w:div>
    <w:div w:id="1944650345">
      <w:bodyDiv w:val="1"/>
      <w:marLeft w:val="0"/>
      <w:marRight w:val="0"/>
      <w:marTop w:val="0"/>
      <w:marBottom w:val="0"/>
      <w:divBdr>
        <w:top w:val="none" w:sz="0" w:space="0" w:color="auto"/>
        <w:left w:val="none" w:sz="0" w:space="0" w:color="auto"/>
        <w:bottom w:val="none" w:sz="0" w:space="0" w:color="auto"/>
        <w:right w:val="none" w:sz="0" w:space="0" w:color="auto"/>
      </w:divBdr>
    </w:div>
    <w:div w:id="2083485753">
      <w:bodyDiv w:val="1"/>
      <w:marLeft w:val="0"/>
      <w:marRight w:val="0"/>
      <w:marTop w:val="0"/>
      <w:marBottom w:val="0"/>
      <w:divBdr>
        <w:top w:val="none" w:sz="0" w:space="0" w:color="auto"/>
        <w:left w:val="none" w:sz="0" w:space="0" w:color="auto"/>
        <w:bottom w:val="none" w:sz="0" w:space="0" w:color="auto"/>
        <w:right w:val="none" w:sz="0" w:space="0" w:color="auto"/>
      </w:divBdr>
    </w:div>
    <w:div w:id="2089227673">
      <w:bodyDiv w:val="1"/>
      <w:marLeft w:val="0"/>
      <w:marRight w:val="0"/>
      <w:marTop w:val="0"/>
      <w:marBottom w:val="0"/>
      <w:divBdr>
        <w:top w:val="none" w:sz="0" w:space="0" w:color="auto"/>
        <w:left w:val="none" w:sz="0" w:space="0" w:color="auto"/>
        <w:bottom w:val="none" w:sz="0" w:space="0" w:color="auto"/>
        <w:right w:val="none" w:sz="0" w:space="0" w:color="auto"/>
      </w:divBdr>
    </w:div>
    <w:div w:id="2095399808">
      <w:bodyDiv w:val="1"/>
      <w:marLeft w:val="0"/>
      <w:marRight w:val="0"/>
      <w:marTop w:val="0"/>
      <w:marBottom w:val="0"/>
      <w:divBdr>
        <w:top w:val="none" w:sz="0" w:space="0" w:color="auto"/>
        <w:left w:val="none" w:sz="0" w:space="0" w:color="auto"/>
        <w:bottom w:val="none" w:sz="0" w:space="0" w:color="auto"/>
        <w:right w:val="none" w:sz="0" w:space="0" w:color="auto"/>
      </w:divBdr>
    </w:div>
    <w:div w:id="2112696406">
      <w:bodyDiv w:val="1"/>
      <w:marLeft w:val="0"/>
      <w:marRight w:val="0"/>
      <w:marTop w:val="0"/>
      <w:marBottom w:val="0"/>
      <w:divBdr>
        <w:top w:val="none" w:sz="0" w:space="0" w:color="auto"/>
        <w:left w:val="none" w:sz="0" w:space="0" w:color="auto"/>
        <w:bottom w:val="none" w:sz="0" w:space="0" w:color="auto"/>
        <w:right w:val="none" w:sz="0" w:space="0" w:color="auto"/>
      </w:divBdr>
    </w:div>
    <w:div w:id="21439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eur-lex.europa.eu/legal-content/EL/TXT/HTML/?uri=CELEX:32022R1475&amp;qid=168353203480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eur-lex.europa.eu/legal-content/EL/AUTO/?uri=OJ:L:2013:347:TOC" TargetMode="External"/><Relationship Id="rId10" Type="http://schemas.openxmlformats.org/officeDocument/2006/relationships/hyperlink" Target="mailto:apetropoulou@minagric.gr"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eaggelou@minagric.gr" TargetMode="External"/><Relationship Id="rId14" Type="http://schemas.openxmlformats.org/officeDocument/2006/relationships/image" Target="media/image4.png"/><Relationship Id="rId22" Type="http://schemas.openxmlformats.org/officeDocument/2006/relationships/hyperlink" Target="https://eur-lex.europa.eu/legal-content/EL/TXT/HTML/?uri=CELEX:32022R1475&amp;qid=1683532034807" TargetMode="External"/><Relationship Id="rId30" Type="http://schemas.microsoft.com/office/2018/08/relationships/commentsExtensible" Target="commentsExtensi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C072C-9D77-4313-BA7B-88638BB2F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85</Pages>
  <Words>26492</Words>
  <Characters>143058</Characters>
  <Application>Microsoft Office Word</Application>
  <DocSecurity>0</DocSecurity>
  <Lines>1192</Lines>
  <Paragraphs>338</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169212</CharactersWithSpaces>
  <SharedDoc>false</SharedDoc>
  <HLinks>
    <vt:vector size="30" baseType="variant">
      <vt:variant>
        <vt:i4>7667834</vt:i4>
      </vt:variant>
      <vt:variant>
        <vt:i4>12</vt:i4>
      </vt:variant>
      <vt:variant>
        <vt:i4>0</vt:i4>
      </vt:variant>
      <vt:variant>
        <vt:i4>5</vt:i4>
      </vt:variant>
      <vt:variant>
        <vt:lpwstr>https://eur-lex.europa.eu/legal-content/EL/AUTO/?uri=OJ:L:2013:347:TOC</vt:lpwstr>
      </vt:variant>
      <vt:variant>
        <vt:lpwstr/>
      </vt:variant>
      <vt:variant>
        <vt:i4>4194416</vt:i4>
      </vt:variant>
      <vt:variant>
        <vt:i4>9</vt:i4>
      </vt:variant>
      <vt:variant>
        <vt:i4>0</vt:i4>
      </vt:variant>
      <vt:variant>
        <vt:i4>5</vt:i4>
      </vt:variant>
      <vt:variant>
        <vt:lpwstr>https://eur-lex.europa.eu/legal-content/EL/TXT/HTML/?uri=CELEX:32022R1475&amp;qid=1683532034807</vt:lpwstr>
      </vt:variant>
      <vt:variant>
        <vt:lpwstr>ntc1-L_2022232EL.01002801-E0001</vt:lpwstr>
      </vt:variant>
      <vt:variant>
        <vt:i4>4194401</vt:i4>
      </vt:variant>
      <vt:variant>
        <vt:i4>6</vt:i4>
      </vt:variant>
      <vt:variant>
        <vt:i4>0</vt:i4>
      </vt:variant>
      <vt:variant>
        <vt:i4>5</vt:i4>
      </vt:variant>
      <vt:variant>
        <vt:lpwstr>https://eur-lex.europa.eu/legal-content/EL/TXT/HTML/?uri=CELEX:32022R1475&amp;qid=1683532034807</vt:lpwstr>
      </vt:variant>
      <vt:variant>
        <vt:lpwstr>ntr1-L_2022232EL.01002801-E0001</vt:lpwstr>
      </vt:variant>
      <vt:variant>
        <vt:i4>4194420</vt:i4>
      </vt:variant>
      <vt:variant>
        <vt:i4>3</vt:i4>
      </vt:variant>
      <vt:variant>
        <vt:i4>0</vt:i4>
      </vt:variant>
      <vt:variant>
        <vt:i4>5</vt:i4>
      </vt:variant>
      <vt:variant>
        <vt:lpwstr>mailto:apetropoulou@minagric.gr</vt:lpwstr>
      </vt:variant>
      <vt:variant>
        <vt:lpwstr/>
      </vt:variant>
      <vt:variant>
        <vt:i4>5505142</vt:i4>
      </vt:variant>
      <vt:variant>
        <vt:i4>0</vt:i4>
      </vt:variant>
      <vt:variant>
        <vt:i4>0</vt:i4>
      </vt:variant>
      <vt:variant>
        <vt:i4>5</vt:i4>
      </vt:variant>
      <vt:variant>
        <vt:lpwstr>mailto:eaggelou@minagric.gr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u10528</cp:lastModifiedBy>
  <cp:revision>6</cp:revision>
  <cp:lastPrinted>2026-06-11T08:09:00Z</cp:lastPrinted>
  <dcterms:created xsi:type="dcterms:W3CDTF">2026-07-06T11:12:00Z</dcterms:created>
  <dcterms:modified xsi:type="dcterms:W3CDTF">2026-07-06T11:17:00Z</dcterms:modified>
</cp:coreProperties>
</file>